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8ED" w:rsidRDefault="00DF68ED" w:rsidP="00DF68ED">
      <w:pPr>
        <w:tabs>
          <w:tab w:val="left" w:pos="284"/>
        </w:tabs>
        <w:ind w:left="284" w:right="-30" w:hanging="284"/>
        <w:jc w:val="center"/>
        <w:rPr>
          <w:b/>
          <w:sz w:val="28"/>
          <w:szCs w:val="28"/>
          <w:u w:val="single"/>
          <w:lang w:val="id-ID"/>
        </w:rPr>
      </w:pPr>
      <w:r>
        <w:rPr>
          <w:b/>
          <w:noProof/>
          <w:sz w:val="28"/>
          <w:szCs w:val="28"/>
          <w:u w:val="single"/>
        </w:rPr>
        <w:drawing>
          <wp:anchor distT="0" distB="0" distL="114300" distR="114300" simplePos="0" relativeHeight="251663872" behindDoc="0" locked="0" layoutInCell="1" allowOverlap="1">
            <wp:simplePos x="0" y="0"/>
            <wp:positionH relativeFrom="column">
              <wp:posOffset>2209800</wp:posOffset>
            </wp:positionH>
            <wp:positionV relativeFrom="paragraph">
              <wp:posOffset>0</wp:posOffset>
            </wp:positionV>
            <wp:extent cx="1619250" cy="1581150"/>
            <wp:effectExtent l="19050" t="0" r="0" b="0"/>
            <wp:wrapNone/>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619250" cy="1581150"/>
                    </a:xfrm>
                    <a:prstGeom prst="rect">
                      <a:avLst/>
                    </a:prstGeom>
                    <a:noFill/>
                    <a:ln w="9525">
                      <a:noFill/>
                      <a:miter lim="800000"/>
                      <a:headEnd/>
                      <a:tailEnd/>
                    </a:ln>
                  </pic:spPr>
                </pic:pic>
              </a:graphicData>
            </a:graphic>
          </wp:anchor>
        </w:drawing>
      </w: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ind w:right="-30"/>
        <w:jc w:val="center"/>
        <w:rPr>
          <w:b/>
          <w:sz w:val="28"/>
          <w:szCs w:val="28"/>
          <w:u w:val="single"/>
          <w:lang w:val="id-ID"/>
        </w:rPr>
      </w:pPr>
    </w:p>
    <w:p w:rsidR="00DF68ED" w:rsidRDefault="00DF68ED" w:rsidP="00DF68ED">
      <w:pPr>
        <w:ind w:right="-30"/>
        <w:jc w:val="center"/>
        <w:rPr>
          <w:b/>
          <w:sz w:val="28"/>
          <w:szCs w:val="28"/>
          <w:lang w:val="id-ID"/>
        </w:rPr>
      </w:pPr>
    </w:p>
    <w:p w:rsidR="00DF68ED" w:rsidRDefault="00DF68ED" w:rsidP="00DF68ED">
      <w:pPr>
        <w:ind w:right="-30"/>
        <w:jc w:val="center"/>
        <w:rPr>
          <w:b/>
          <w:sz w:val="28"/>
          <w:szCs w:val="28"/>
          <w:lang w:val="id-ID"/>
        </w:rPr>
      </w:pPr>
    </w:p>
    <w:p w:rsidR="00DF68ED" w:rsidRPr="009E7C0C" w:rsidRDefault="00DF68ED" w:rsidP="00DF68ED">
      <w:pPr>
        <w:ind w:right="-30"/>
        <w:jc w:val="center"/>
        <w:rPr>
          <w:rFonts w:ascii="Bookman Old Style" w:hAnsi="Bookman Old Style"/>
          <w:b/>
          <w:sz w:val="40"/>
          <w:szCs w:val="40"/>
          <w:lang w:val="id-ID"/>
        </w:rPr>
      </w:pPr>
      <w:r w:rsidRPr="009E7C0C">
        <w:rPr>
          <w:rFonts w:ascii="Bookman Old Style" w:hAnsi="Bookman Old Style"/>
          <w:b/>
          <w:sz w:val="40"/>
          <w:szCs w:val="40"/>
          <w:lang w:val="id-ID"/>
        </w:rPr>
        <w:t>PEMERINTAH KABUPATEN BLITAR</w:t>
      </w:r>
    </w:p>
    <w:p w:rsidR="00DF68ED" w:rsidRDefault="00DF68ED" w:rsidP="00DF68ED">
      <w:pPr>
        <w:ind w:right="-30"/>
        <w:jc w:val="center"/>
        <w:rPr>
          <w:b/>
          <w:sz w:val="28"/>
          <w:szCs w:val="28"/>
          <w:lang w:val="id-ID"/>
        </w:rPr>
      </w:pPr>
    </w:p>
    <w:p w:rsidR="00DF68ED" w:rsidRDefault="00DF68ED" w:rsidP="00DF68ED">
      <w:pPr>
        <w:ind w:right="-30"/>
        <w:jc w:val="center"/>
        <w:rPr>
          <w:b/>
          <w:sz w:val="28"/>
          <w:szCs w:val="28"/>
          <w:lang w:val="id-ID"/>
        </w:rPr>
      </w:pPr>
    </w:p>
    <w:p w:rsidR="00DF68ED" w:rsidRPr="003146BD" w:rsidRDefault="00DF68ED" w:rsidP="00DF68ED">
      <w:pPr>
        <w:tabs>
          <w:tab w:val="left" w:pos="284"/>
        </w:tabs>
        <w:ind w:left="284" w:right="-30" w:hanging="284"/>
        <w:jc w:val="center"/>
        <w:rPr>
          <w:b/>
          <w:sz w:val="28"/>
          <w:szCs w:val="28"/>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tabs>
          <w:tab w:val="left" w:pos="284"/>
        </w:tabs>
        <w:ind w:left="284" w:right="-30" w:hanging="284"/>
        <w:jc w:val="center"/>
        <w:rPr>
          <w:b/>
          <w:sz w:val="28"/>
          <w:szCs w:val="28"/>
          <w:u w:val="single"/>
          <w:lang w:val="id-ID"/>
        </w:rPr>
      </w:pPr>
    </w:p>
    <w:p w:rsidR="00DF68ED" w:rsidRDefault="00DF68ED" w:rsidP="00DF68ED">
      <w:pPr>
        <w:pStyle w:val="ListParagraph"/>
        <w:ind w:left="0"/>
        <w:jc w:val="center"/>
        <w:rPr>
          <w:rFonts w:ascii="Times New Roman" w:hAnsi="Times New Roman"/>
          <w:b/>
          <w:sz w:val="24"/>
          <w:szCs w:val="24"/>
          <w:lang w:val="id-ID"/>
        </w:rPr>
      </w:pPr>
    </w:p>
    <w:p w:rsidR="00DF68ED" w:rsidRDefault="00DF68ED" w:rsidP="00DF68ED">
      <w:pPr>
        <w:pStyle w:val="ListParagraph"/>
        <w:ind w:left="0"/>
        <w:jc w:val="center"/>
        <w:rPr>
          <w:rFonts w:ascii="Times New Roman" w:hAnsi="Times New Roman"/>
          <w:b/>
          <w:sz w:val="24"/>
          <w:szCs w:val="24"/>
          <w:lang w:val="id-ID"/>
        </w:rPr>
      </w:pPr>
    </w:p>
    <w:p w:rsidR="00DF68ED" w:rsidRDefault="00DF68ED" w:rsidP="00DF68ED">
      <w:pPr>
        <w:pStyle w:val="ListParagraph"/>
        <w:ind w:left="0"/>
        <w:jc w:val="center"/>
        <w:rPr>
          <w:rFonts w:ascii="Times New Roman" w:hAnsi="Times New Roman"/>
          <w:b/>
          <w:sz w:val="24"/>
          <w:szCs w:val="24"/>
          <w:lang w:val="id-ID"/>
        </w:rPr>
      </w:pPr>
    </w:p>
    <w:p w:rsidR="00DF68ED" w:rsidRDefault="00DF68ED" w:rsidP="00DF68ED">
      <w:pPr>
        <w:pStyle w:val="ListParagraph"/>
        <w:ind w:left="0"/>
        <w:jc w:val="center"/>
        <w:rPr>
          <w:rFonts w:ascii="Times New Roman" w:hAnsi="Times New Roman"/>
          <w:b/>
          <w:sz w:val="24"/>
          <w:szCs w:val="24"/>
          <w:lang w:val="id-ID"/>
        </w:rPr>
      </w:pPr>
    </w:p>
    <w:p w:rsidR="00DF68ED" w:rsidRPr="00957886" w:rsidRDefault="00DF68ED" w:rsidP="00957886">
      <w:pPr>
        <w:pStyle w:val="ListParagraph"/>
        <w:spacing w:after="0" w:line="240" w:lineRule="auto"/>
        <w:ind w:left="0" w:right="-29"/>
        <w:jc w:val="center"/>
        <w:rPr>
          <w:rFonts w:ascii="Bookman Old Style" w:hAnsi="Bookman Old Style"/>
          <w:b/>
          <w:sz w:val="48"/>
          <w:szCs w:val="48"/>
          <w:lang w:val="id-ID"/>
        </w:rPr>
      </w:pPr>
      <w:r w:rsidRPr="00957886">
        <w:rPr>
          <w:rFonts w:ascii="Bookman Old Style" w:hAnsi="Bookman Old Style"/>
          <w:b/>
          <w:sz w:val="48"/>
          <w:szCs w:val="48"/>
          <w:lang w:val="id-ID"/>
        </w:rPr>
        <w:t>LAPORAN KEUANGAN</w:t>
      </w:r>
    </w:p>
    <w:p w:rsidR="00DF68ED" w:rsidRPr="00957886" w:rsidRDefault="00DF68ED" w:rsidP="00957886">
      <w:pPr>
        <w:spacing w:line="240" w:lineRule="auto"/>
        <w:ind w:right="-29"/>
        <w:jc w:val="center"/>
        <w:rPr>
          <w:rFonts w:ascii="Bookman Old Style" w:hAnsi="Bookman Old Style"/>
          <w:b/>
          <w:sz w:val="40"/>
          <w:szCs w:val="40"/>
          <w:lang w:val="id-ID"/>
        </w:rPr>
      </w:pPr>
      <w:r w:rsidRPr="00957886">
        <w:rPr>
          <w:rFonts w:ascii="Bookman Old Style" w:hAnsi="Bookman Old Style"/>
          <w:b/>
          <w:sz w:val="40"/>
          <w:szCs w:val="40"/>
          <w:lang w:val="id-ID"/>
        </w:rPr>
        <w:t>SATUAN KERJA PERANGKAT DAERAH (SKPD)</w:t>
      </w:r>
    </w:p>
    <w:p w:rsidR="00DF68ED" w:rsidRPr="00957886" w:rsidRDefault="00DF68ED" w:rsidP="00957886">
      <w:pPr>
        <w:spacing w:line="240" w:lineRule="auto"/>
        <w:ind w:right="-29"/>
        <w:jc w:val="center"/>
        <w:rPr>
          <w:rFonts w:ascii="Bookman Old Style" w:hAnsi="Bookman Old Style"/>
          <w:b/>
          <w:sz w:val="36"/>
          <w:szCs w:val="36"/>
        </w:rPr>
      </w:pPr>
      <w:r w:rsidRPr="00957886">
        <w:rPr>
          <w:rFonts w:ascii="Bookman Old Style" w:hAnsi="Bookman Old Style"/>
          <w:b/>
          <w:sz w:val="36"/>
          <w:szCs w:val="36"/>
        </w:rPr>
        <w:t>SKPD SEKRETARIAT DAERAH</w:t>
      </w:r>
    </w:p>
    <w:p w:rsidR="00DF68ED" w:rsidRPr="009E7C0C" w:rsidRDefault="00DF68ED" w:rsidP="00957886">
      <w:pPr>
        <w:tabs>
          <w:tab w:val="left" w:pos="284"/>
        </w:tabs>
        <w:spacing w:line="240" w:lineRule="auto"/>
        <w:ind w:left="284" w:right="-30" w:hanging="284"/>
        <w:jc w:val="center"/>
        <w:rPr>
          <w:rFonts w:ascii="Bookman Old Style" w:hAnsi="Bookman Old Style"/>
          <w:b/>
          <w:sz w:val="28"/>
          <w:szCs w:val="28"/>
        </w:rPr>
      </w:pPr>
      <w:r w:rsidRPr="009E7C0C">
        <w:rPr>
          <w:rFonts w:ascii="Bookman Old Style" w:hAnsi="Bookman Old Style"/>
          <w:b/>
          <w:sz w:val="28"/>
          <w:szCs w:val="28"/>
          <w:lang w:val="id-ID"/>
        </w:rPr>
        <w:t>TAHUN ANGGARAN 2015</w:t>
      </w:r>
    </w:p>
    <w:p w:rsidR="00957886" w:rsidRPr="00957886" w:rsidRDefault="00957886" w:rsidP="00957886">
      <w:pPr>
        <w:tabs>
          <w:tab w:val="left" w:pos="284"/>
        </w:tabs>
        <w:spacing w:line="240" w:lineRule="auto"/>
        <w:ind w:left="284" w:right="-30" w:hanging="284"/>
        <w:jc w:val="center"/>
        <w:rPr>
          <w:b/>
          <w:sz w:val="28"/>
          <w:szCs w:val="28"/>
        </w:rPr>
      </w:pPr>
    </w:p>
    <w:p w:rsidR="00DF68ED" w:rsidRPr="00957886" w:rsidRDefault="00DF68ED" w:rsidP="00957886">
      <w:pPr>
        <w:spacing w:line="240" w:lineRule="auto"/>
        <w:jc w:val="center"/>
        <w:rPr>
          <w:rFonts w:ascii="Bookman Old Style" w:hAnsi="Bookman Old Style"/>
          <w:sz w:val="28"/>
          <w:szCs w:val="28"/>
          <w:lang w:val="id-ID"/>
        </w:rPr>
      </w:pPr>
      <w:r w:rsidRPr="00957886">
        <w:rPr>
          <w:rFonts w:ascii="Bookman Old Style" w:hAnsi="Bookman Old Style"/>
          <w:b/>
          <w:sz w:val="28"/>
          <w:szCs w:val="28"/>
          <w:lang w:val="id-ID"/>
        </w:rPr>
        <w:t>UNTUK TAHUN YANG BERAKHIR SAMPAI DENGAN</w:t>
      </w:r>
    </w:p>
    <w:p w:rsidR="00DF68ED" w:rsidRPr="00957886" w:rsidRDefault="00DF68ED" w:rsidP="00957886">
      <w:pPr>
        <w:tabs>
          <w:tab w:val="left" w:pos="284"/>
        </w:tabs>
        <w:spacing w:line="240" w:lineRule="auto"/>
        <w:ind w:left="284" w:right="-30" w:hanging="284"/>
        <w:jc w:val="center"/>
        <w:rPr>
          <w:rFonts w:ascii="Bookman Old Style" w:hAnsi="Bookman Old Style"/>
          <w:b/>
          <w:sz w:val="28"/>
          <w:szCs w:val="28"/>
          <w:lang w:val="id-ID"/>
        </w:rPr>
      </w:pPr>
      <w:r w:rsidRPr="00957886">
        <w:rPr>
          <w:rFonts w:ascii="Bookman Old Style" w:hAnsi="Bookman Old Style"/>
          <w:b/>
          <w:sz w:val="28"/>
          <w:szCs w:val="28"/>
          <w:lang w:val="sv-SE"/>
        </w:rPr>
        <w:t>31 DESEMBER 2015</w:t>
      </w:r>
    </w:p>
    <w:p w:rsidR="00DF68ED" w:rsidRPr="009A19A6" w:rsidRDefault="00DF68ED" w:rsidP="009A19A6">
      <w:pPr>
        <w:tabs>
          <w:tab w:val="left" w:pos="284"/>
        </w:tabs>
        <w:ind w:left="284" w:right="-30" w:hanging="284"/>
        <w:jc w:val="center"/>
        <w:rPr>
          <w:b/>
          <w:sz w:val="28"/>
          <w:szCs w:val="28"/>
          <w:u w:val="single"/>
        </w:rPr>
      </w:pPr>
      <w:r>
        <w:rPr>
          <w:b/>
          <w:sz w:val="28"/>
          <w:szCs w:val="28"/>
          <w:u w:val="single"/>
          <w:lang w:val="id-ID"/>
        </w:rPr>
        <w:lastRenderedPageBreak/>
        <w:t>DAFTAR ISI</w:t>
      </w:r>
    </w:p>
    <w:p w:rsidR="00DF68ED" w:rsidRDefault="00DF68ED" w:rsidP="00DF68ED">
      <w:pPr>
        <w:ind w:right="-30"/>
        <w:jc w:val="center"/>
        <w:rPr>
          <w:b/>
          <w:sz w:val="28"/>
          <w:szCs w:val="28"/>
          <w:u w:val="single"/>
          <w:lang w:val="id-ID"/>
        </w:rPr>
      </w:pPr>
    </w:p>
    <w:p w:rsidR="00DF68ED" w:rsidRDefault="00DF68ED" w:rsidP="00DF68ED">
      <w:pPr>
        <w:tabs>
          <w:tab w:val="left" w:pos="0"/>
          <w:tab w:val="right" w:leader="dot" w:pos="8931"/>
          <w:tab w:val="right" w:pos="9498"/>
        </w:tabs>
        <w:spacing w:line="480" w:lineRule="auto"/>
        <w:ind w:right="-30"/>
        <w:rPr>
          <w:lang w:val="id-ID"/>
        </w:rPr>
      </w:pPr>
      <w:r w:rsidRPr="00EF700F">
        <w:rPr>
          <w:lang w:val="id-ID"/>
        </w:rPr>
        <w:t>Pernyataan Tanggung Jawab</w:t>
      </w:r>
    </w:p>
    <w:p w:rsidR="005878C0" w:rsidRDefault="00DF68ED" w:rsidP="00DF68ED">
      <w:pPr>
        <w:tabs>
          <w:tab w:val="left" w:pos="0"/>
          <w:tab w:val="right" w:leader="dot" w:pos="8931"/>
          <w:tab w:val="right" w:pos="9498"/>
        </w:tabs>
        <w:spacing w:line="480" w:lineRule="auto"/>
        <w:ind w:right="-30"/>
      </w:pPr>
      <w:r w:rsidRPr="007C1156">
        <w:rPr>
          <w:lang w:val="id-ID"/>
        </w:rPr>
        <w:t>Laporan Realisasi Anggaran</w:t>
      </w:r>
    </w:p>
    <w:p w:rsidR="00DF68ED" w:rsidRDefault="00DF68ED" w:rsidP="00DF68ED">
      <w:pPr>
        <w:tabs>
          <w:tab w:val="left" w:pos="0"/>
          <w:tab w:val="right" w:leader="dot" w:pos="8931"/>
          <w:tab w:val="right" w:pos="9498"/>
        </w:tabs>
        <w:spacing w:line="480" w:lineRule="auto"/>
        <w:ind w:right="-30"/>
      </w:pPr>
      <w:r>
        <w:rPr>
          <w:lang w:val="id-ID"/>
        </w:rPr>
        <w:t>Neraca</w:t>
      </w:r>
    </w:p>
    <w:p w:rsidR="00DF68ED" w:rsidRDefault="00DF68ED" w:rsidP="00DF68ED">
      <w:pPr>
        <w:tabs>
          <w:tab w:val="left" w:pos="0"/>
          <w:tab w:val="right" w:leader="dot" w:pos="8931"/>
          <w:tab w:val="right" w:pos="9498"/>
        </w:tabs>
        <w:spacing w:line="480" w:lineRule="auto"/>
        <w:ind w:right="-30"/>
      </w:pPr>
      <w:r>
        <w:t>Laporan Operasional</w:t>
      </w:r>
    </w:p>
    <w:p w:rsidR="00DF68ED" w:rsidRPr="00B5240B" w:rsidRDefault="00DF68ED" w:rsidP="00DF68ED">
      <w:pPr>
        <w:tabs>
          <w:tab w:val="left" w:pos="0"/>
          <w:tab w:val="right" w:leader="dot" w:pos="8931"/>
          <w:tab w:val="right" w:pos="9498"/>
        </w:tabs>
        <w:spacing w:line="480" w:lineRule="auto"/>
        <w:ind w:right="-30"/>
      </w:pPr>
      <w:r>
        <w:t>Laporan Perubahan Ekuitas</w:t>
      </w:r>
    </w:p>
    <w:p w:rsidR="005878C0" w:rsidRDefault="00DF68ED" w:rsidP="005878C0">
      <w:pPr>
        <w:tabs>
          <w:tab w:val="left" w:pos="0"/>
          <w:tab w:val="right" w:leader="dot" w:pos="8931"/>
          <w:tab w:val="right" w:pos="9498"/>
        </w:tabs>
        <w:spacing w:line="480" w:lineRule="auto"/>
        <w:ind w:right="-30"/>
      </w:pPr>
      <w:r>
        <w:rPr>
          <w:lang w:val="id-ID"/>
        </w:rPr>
        <w:t xml:space="preserve">Catatan Atas Laporan Keuangan </w:t>
      </w:r>
    </w:p>
    <w:p w:rsidR="00DF68ED" w:rsidRPr="00890412" w:rsidRDefault="00DF68ED" w:rsidP="005878C0">
      <w:pPr>
        <w:tabs>
          <w:tab w:val="left" w:pos="0"/>
          <w:tab w:val="right" w:leader="dot" w:pos="8931"/>
          <w:tab w:val="right" w:pos="9498"/>
        </w:tabs>
        <w:spacing w:line="480" w:lineRule="auto"/>
        <w:ind w:right="-30"/>
        <w:rPr>
          <w:lang w:val="id-ID"/>
        </w:rPr>
      </w:pPr>
      <w:r>
        <w:rPr>
          <w:lang w:val="id-ID"/>
        </w:rPr>
        <w:t xml:space="preserve">BAB I Pendahuluan </w:t>
      </w:r>
    </w:p>
    <w:p w:rsidR="00DF68ED" w:rsidRDefault="00DF68ED" w:rsidP="00DF68ED">
      <w:pPr>
        <w:tabs>
          <w:tab w:val="left" w:pos="1134"/>
          <w:tab w:val="right" w:leader="dot" w:pos="8931"/>
          <w:tab w:val="right" w:pos="9498"/>
        </w:tabs>
        <w:spacing w:line="480" w:lineRule="auto"/>
        <w:ind w:left="1134" w:right="-30" w:hanging="708"/>
      </w:pPr>
      <w:r>
        <w:t>1.1</w:t>
      </w:r>
      <w:r>
        <w:tab/>
      </w:r>
      <w:r w:rsidRPr="00036EB0">
        <w:t>Maksud dan Tujuan Penyusunan Laporan Keuangan Pemerintah Daerah</w:t>
      </w:r>
    </w:p>
    <w:p w:rsidR="00DF68ED" w:rsidRDefault="00DF68ED" w:rsidP="00DF68ED">
      <w:pPr>
        <w:tabs>
          <w:tab w:val="left" w:pos="1134"/>
          <w:tab w:val="right" w:leader="dot" w:pos="8931"/>
          <w:tab w:val="right" w:pos="9498"/>
        </w:tabs>
        <w:spacing w:line="480" w:lineRule="auto"/>
        <w:ind w:left="1134" w:right="-30" w:hanging="708"/>
      </w:pPr>
      <w:r>
        <w:t>1.2</w:t>
      </w:r>
      <w:r>
        <w:tab/>
        <w:t>Landasan Hukum Penyusunan Laporan Keuangan Pemerintah Daerah</w:t>
      </w:r>
    </w:p>
    <w:p w:rsidR="00DF68ED" w:rsidRDefault="00DF68ED" w:rsidP="00DF68ED">
      <w:pPr>
        <w:tabs>
          <w:tab w:val="left" w:pos="1134"/>
          <w:tab w:val="right" w:leader="dot" w:pos="8931"/>
          <w:tab w:val="right" w:pos="9498"/>
        </w:tabs>
        <w:spacing w:line="480" w:lineRule="auto"/>
        <w:ind w:left="1134" w:right="-30" w:hanging="708"/>
      </w:pPr>
      <w:r>
        <w:t>1.3</w:t>
      </w:r>
      <w:r>
        <w:tab/>
        <w:t>Sistematika Penulisan Catatan atas Laporan Keuangan Pemerintah Daerah</w:t>
      </w:r>
    </w:p>
    <w:p w:rsidR="00DF68ED" w:rsidRPr="00890412" w:rsidRDefault="00DF68ED" w:rsidP="00DF68ED">
      <w:pPr>
        <w:numPr>
          <w:ilvl w:val="0"/>
          <w:numId w:val="32"/>
        </w:numPr>
        <w:tabs>
          <w:tab w:val="left" w:pos="426"/>
          <w:tab w:val="right" w:leader="dot" w:pos="8931"/>
          <w:tab w:val="right" w:pos="9498"/>
        </w:tabs>
        <w:spacing w:line="480" w:lineRule="auto"/>
        <w:ind w:left="426" w:hanging="426"/>
        <w:rPr>
          <w:lang w:val="id-ID"/>
        </w:rPr>
      </w:pPr>
      <w:r>
        <w:rPr>
          <w:lang w:val="id-ID"/>
        </w:rPr>
        <w:t xml:space="preserve">BAB II </w:t>
      </w:r>
      <w:r w:rsidRPr="007C1156">
        <w:rPr>
          <w:lang w:val="id-ID"/>
        </w:rPr>
        <w:t>Ekonomi Makro, Ke</w:t>
      </w:r>
      <w:r>
        <w:rPr>
          <w:lang w:val="id-ID"/>
        </w:rPr>
        <w:t>bijakan Keuangan Dan Program Pe</w:t>
      </w:r>
      <w:r>
        <w:t>n</w:t>
      </w:r>
      <w:r w:rsidRPr="007C1156">
        <w:rPr>
          <w:lang w:val="id-ID"/>
        </w:rPr>
        <w:t>capaian Target Kinerja</w:t>
      </w:r>
      <w:r>
        <w:rPr>
          <w:lang w:val="id-ID"/>
        </w:rPr>
        <w:tab/>
      </w:r>
      <w:r>
        <w:rPr>
          <w:lang w:val="id-ID"/>
        </w:rPr>
        <w:tab/>
      </w:r>
    </w:p>
    <w:p w:rsidR="00DF68ED" w:rsidRDefault="005878C0" w:rsidP="00DF68ED">
      <w:pPr>
        <w:tabs>
          <w:tab w:val="left" w:pos="1134"/>
          <w:tab w:val="right" w:leader="dot" w:pos="8931"/>
          <w:tab w:val="right" w:pos="9498"/>
        </w:tabs>
        <w:spacing w:line="480" w:lineRule="auto"/>
        <w:ind w:left="1134" w:hanging="708"/>
      </w:pPr>
      <w:r>
        <w:t>2.1</w:t>
      </w:r>
      <w:r>
        <w:tab/>
        <w:t>Ekonomi Makro</w:t>
      </w:r>
    </w:p>
    <w:p w:rsidR="005878C0" w:rsidRDefault="00DF68ED" w:rsidP="00DF68ED">
      <w:pPr>
        <w:tabs>
          <w:tab w:val="left" w:pos="1134"/>
          <w:tab w:val="right" w:leader="dot" w:pos="8931"/>
          <w:tab w:val="right" w:pos="9498"/>
        </w:tabs>
        <w:spacing w:line="480" w:lineRule="auto"/>
        <w:ind w:left="1134" w:hanging="708"/>
      </w:pPr>
      <w:r>
        <w:t>2.2</w:t>
      </w:r>
      <w:r>
        <w:tab/>
        <w:t>Kebijakan Keuangan</w:t>
      </w:r>
    </w:p>
    <w:p w:rsidR="00DF68ED" w:rsidRPr="00036EB0" w:rsidRDefault="00DF68ED" w:rsidP="00DF68ED">
      <w:pPr>
        <w:tabs>
          <w:tab w:val="left" w:pos="1134"/>
          <w:tab w:val="right" w:leader="dot" w:pos="8931"/>
          <w:tab w:val="right" w:pos="9498"/>
        </w:tabs>
        <w:spacing w:line="480" w:lineRule="auto"/>
        <w:ind w:left="1134" w:hanging="708"/>
        <w:rPr>
          <w:lang w:val="id-ID"/>
        </w:rPr>
      </w:pPr>
      <w:r>
        <w:t>2.3</w:t>
      </w:r>
      <w:r>
        <w:tab/>
        <w:t>Indikator Pencapaian Target Kinerja APBD</w:t>
      </w:r>
    </w:p>
    <w:p w:rsidR="00DF68ED" w:rsidRPr="00036EB0" w:rsidRDefault="00DF68ED" w:rsidP="00DF68ED">
      <w:pPr>
        <w:numPr>
          <w:ilvl w:val="0"/>
          <w:numId w:val="32"/>
        </w:numPr>
        <w:tabs>
          <w:tab w:val="left" w:pos="426"/>
          <w:tab w:val="right" w:leader="dot" w:pos="8931"/>
          <w:tab w:val="right" w:pos="9498"/>
        </w:tabs>
        <w:spacing w:line="480" w:lineRule="auto"/>
        <w:ind w:left="426" w:right="-30" w:hanging="426"/>
        <w:rPr>
          <w:lang w:val="id-ID"/>
        </w:rPr>
      </w:pPr>
      <w:r>
        <w:rPr>
          <w:lang w:val="id-ID"/>
        </w:rPr>
        <w:t xml:space="preserve">BAB III </w:t>
      </w:r>
      <w:r w:rsidRPr="007C1156">
        <w:rPr>
          <w:lang w:val="sv-SE"/>
        </w:rPr>
        <w:t>Ikhtisar Pencapaian Kinerja Keuangan</w:t>
      </w:r>
    </w:p>
    <w:p w:rsidR="00DF68ED" w:rsidRDefault="00DF68ED" w:rsidP="00DF68ED">
      <w:pPr>
        <w:tabs>
          <w:tab w:val="left" w:pos="1134"/>
          <w:tab w:val="right" w:leader="dot" w:pos="8931"/>
          <w:tab w:val="right" w:pos="9498"/>
        </w:tabs>
        <w:spacing w:line="480" w:lineRule="auto"/>
        <w:ind w:left="1134" w:right="-30" w:hanging="708"/>
      </w:pPr>
      <w:r>
        <w:t>3.1</w:t>
      </w:r>
      <w:r>
        <w:tab/>
        <w:t>Ikhtisar Realisasi Pencapaian Target Kinerja Keuangan Pemerintah Daerah</w:t>
      </w:r>
    </w:p>
    <w:p w:rsidR="00DF68ED" w:rsidRPr="00890412" w:rsidRDefault="00DF68ED" w:rsidP="00DF68ED">
      <w:pPr>
        <w:tabs>
          <w:tab w:val="left" w:pos="1134"/>
          <w:tab w:val="right" w:leader="dot" w:pos="8931"/>
          <w:tab w:val="right" w:pos="9498"/>
        </w:tabs>
        <w:spacing w:line="480" w:lineRule="auto"/>
        <w:ind w:left="1134" w:right="-30" w:hanging="708"/>
      </w:pPr>
      <w:r>
        <w:t>3.2</w:t>
      </w:r>
      <w:r>
        <w:tab/>
        <w:t>Hambatan dan Kendala Yang Ada Dalam Pencapaian Target Yang Telah Ditetapkan</w:t>
      </w:r>
    </w:p>
    <w:p w:rsidR="00DF68ED" w:rsidRPr="00890412" w:rsidRDefault="00DF68ED" w:rsidP="00DF68ED">
      <w:pPr>
        <w:numPr>
          <w:ilvl w:val="0"/>
          <w:numId w:val="32"/>
        </w:numPr>
        <w:tabs>
          <w:tab w:val="left" w:pos="426"/>
          <w:tab w:val="right" w:leader="dot" w:pos="8931"/>
          <w:tab w:val="right" w:pos="9498"/>
        </w:tabs>
        <w:spacing w:line="480" w:lineRule="auto"/>
        <w:ind w:left="426" w:right="-30" w:hanging="426"/>
        <w:rPr>
          <w:lang w:val="id-ID"/>
        </w:rPr>
      </w:pPr>
      <w:r>
        <w:rPr>
          <w:lang w:val="id-ID"/>
        </w:rPr>
        <w:t xml:space="preserve">BAB IV </w:t>
      </w:r>
      <w:r w:rsidRPr="007C1156">
        <w:t>Kebijakan Akuntansi</w:t>
      </w:r>
    </w:p>
    <w:p w:rsidR="00DF68ED" w:rsidRDefault="00DF68ED" w:rsidP="00DF68ED">
      <w:pPr>
        <w:tabs>
          <w:tab w:val="left" w:pos="1134"/>
          <w:tab w:val="right" w:leader="dot" w:pos="8931"/>
          <w:tab w:val="right" w:pos="9498"/>
        </w:tabs>
        <w:spacing w:line="480" w:lineRule="auto"/>
        <w:ind w:left="1134" w:right="-30" w:hanging="708"/>
      </w:pPr>
      <w:r>
        <w:t>4.1</w:t>
      </w:r>
      <w:r>
        <w:tab/>
        <w:t>Entitas Akuntansi/Entitas Pelaporan Keuangan</w:t>
      </w:r>
    </w:p>
    <w:p w:rsidR="00DF68ED" w:rsidRDefault="00DF68ED" w:rsidP="00DF68ED">
      <w:pPr>
        <w:tabs>
          <w:tab w:val="left" w:pos="1134"/>
          <w:tab w:val="right" w:leader="dot" w:pos="8931"/>
          <w:tab w:val="right" w:pos="9498"/>
        </w:tabs>
        <w:spacing w:line="480" w:lineRule="auto"/>
        <w:ind w:left="1134" w:right="-30" w:hanging="708"/>
      </w:pPr>
      <w:r>
        <w:t>4.2</w:t>
      </w:r>
      <w:r>
        <w:tab/>
        <w:t>Basis Akuntansi Yang Mendasari Penyusunan Lapo</w:t>
      </w:r>
      <w:r w:rsidR="005878C0">
        <w:t>ran Keuangan Pemerintah Daerah</w:t>
      </w:r>
      <w:r w:rsidR="005878C0">
        <w:tab/>
      </w:r>
    </w:p>
    <w:p w:rsidR="00DF68ED" w:rsidRDefault="00DF68ED" w:rsidP="00DF68ED">
      <w:pPr>
        <w:tabs>
          <w:tab w:val="left" w:pos="1134"/>
          <w:tab w:val="right" w:leader="dot" w:pos="8931"/>
          <w:tab w:val="right" w:pos="9498"/>
        </w:tabs>
        <w:spacing w:line="480" w:lineRule="auto"/>
        <w:ind w:left="1134" w:right="-30" w:hanging="708"/>
      </w:pPr>
      <w:r>
        <w:t>4.3</w:t>
      </w:r>
      <w:r>
        <w:tab/>
        <w:t>Basis Pengukuran Yang Mendasari Penyusunan Laporan</w:t>
      </w:r>
      <w:r w:rsidR="005878C0">
        <w:t xml:space="preserve"> Keuangan Pemerintah Daerah</w:t>
      </w:r>
    </w:p>
    <w:p w:rsidR="00DF68ED" w:rsidRDefault="00DF68ED" w:rsidP="00DF68ED">
      <w:pPr>
        <w:tabs>
          <w:tab w:val="left" w:pos="1134"/>
          <w:tab w:val="right" w:leader="dot" w:pos="8931"/>
          <w:tab w:val="right" w:pos="9498"/>
        </w:tabs>
        <w:spacing w:line="480" w:lineRule="auto"/>
        <w:ind w:left="1134" w:right="-30" w:hanging="708"/>
      </w:pPr>
      <w:r>
        <w:t>4.4</w:t>
      </w:r>
      <w:r>
        <w:tab/>
        <w:t>Penerapan Kebijakan Akuntansi Berkaitan Dengan Ketentuan Yang Ada D</w:t>
      </w:r>
      <w:r w:rsidR="005878C0">
        <w:t>alam SAP Pada Pemerintah Daerah</w:t>
      </w:r>
    </w:p>
    <w:p w:rsidR="009A19A6" w:rsidRPr="00890412" w:rsidRDefault="009A19A6" w:rsidP="00DF68ED">
      <w:pPr>
        <w:tabs>
          <w:tab w:val="left" w:pos="1134"/>
          <w:tab w:val="right" w:leader="dot" w:pos="8931"/>
          <w:tab w:val="right" w:pos="9498"/>
        </w:tabs>
        <w:spacing w:line="480" w:lineRule="auto"/>
        <w:ind w:left="1134" w:right="-30" w:hanging="708"/>
      </w:pPr>
    </w:p>
    <w:p w:rsidR="00DF68ED" w:rsidRPr="00890412" w:rsidRDefault="00DF68ED" w:rsidP="00DF68ED">
      <w:pPr>
        <w:numPr>
          <w:ilvl w:val="0"/>
          <w:numId w:val="32"/>
        </w:numPr>
        <w:tabs>
          <w:tab w:val="left" w:pos="426"/>
          <w:tab w:val="right" w:leader="dot" w:pos="8931"/>
          <w:tab w:val="right" w:pos="9498"/>
        </w:tabs>
        <w:spacing w:line="480" w:lineRule="auto"/>
        <w:ind w:left="426" w:right="-30" w:hanging="426"/>
        <w:rPr>
          <w:lang w:val="id-ID"/>
        </w:rPr>
      </w:pPr>
      <w:r>
        <w:rPr>
          <w:lang w:val="id-ID"/>
        </w:rPr>
        <w:lastRenderedPageBreak/>
        <w:t xml:space="preserve">BAB V </w:t>
      </w:r>
      <w:r w:rsidRPr="007C1156">
        <w:rPr>
          <w:lang w:val="es-ES"/>
        </w:rPr>
        <w:t>Penjelasan Pos-Pos Laporan Keuangan</w:t>
      </w:r>
    </w:p>
    <w:p w:rsidR="00DF68ED" w:rsidRDefault="00DF68ED" w:rsidP="00DF68ED">
      <w:pPr>
        <w:tabs>
          <w:tab w:val="left" w:pos="1134"/>
          <w:tab w:val="right" w:leader="dot" w:pos="8931"/>
          <w:tab w:val="right" w:pos="9498"/>
        </w:tabs>
        <w:spacing w:line="480" w:lineRule="auto"/>
        <w:ind w:left="1134" w:right="-30" w:hanging="708"/>
      </w:pPr>
      <w:r>
        <w:t>5.1</w:t>
      </w:r>
      <w:r>
        <w:tab/>
        <w:t>Rincian Dari Penjelasan Masing-masing Pos-pos Pelaporan Keuangan Pemerintah Daerah</w:t>
      </w:r>
    </w:p>
    <w:p w:rsidR="00DF68ED" w:rsidRDefault="00DF68ED" w:rsidP="00DF68ED">
      <w:pPr>
        <w:tabs>
          <w:tab w:val="left" w:pos="1843"/>
          <w:tab w:val="right" w:leader="dot" w:pos="8931"/>
          <w:tab w:val="right" w:pos="9498"/>
        </w:tabs>
        <w:spacing w:line="480" w:lineRule="auto"/>
        <w:ind w:left="1843" w:right="-30" w:hanging="709"/>
      </w:pPr>
      <w:r>
        <w:t>5.1.1</w:t>
      </w:r>
      <w:r>
        <w:tab/>
        <w:t>Pendapatan – LRA</w:t>
      </w:r>
    </w:p>
    <w:p w:rsidR="00DF68ED" w:rsidRDefault="00DF68ED" w:rsidP="00DF68ED">
      <w:pPr>
        <w:tabs>
          <w:tab w:val="left" w:pos="1843"/>
          <w:tab w:val="right" w:leader="dot" w:pos="8931"/>
          <w:tab w:val="right" w:pos="9498"/>
        </w:tabs>
        <w:spacing w:line="480" w:lineRule="auto"/>
        <w:ind w:left="1843" w:right="-30" w:hanging="709"/>
      </w:pPr>
      <w:r>
        <w:t>5.1.2</w:t>
      </w:r>
      <w:r>
        <w:tab/>
        <w:t>Belanja</w:t>
      </w:r>
    </w:p>
    <w:p w:rsidR="00DF68ED" w:rsidRDefault="00DF68ED" w:rsidP="00DF68ED">
      <w:pPr>
        <w:tabs>
          <w:tab w:val="left" w:pos="1843"/>
          <w:tab w:val="right" w:leader="dot" w:pos="8931"/>
          <w:tab w:val="right" w:pos="9498"/>
        </w:tabs>
        <w:spacing w:line="480" w:lineRule="auto"/>
        <w:ind w:left="1843" w:right="-30" w:hanging="709"/>
      </w:pPr>
      <w:r>
        <w:t>5.1.3</w:t>
      </w:r>
      <w:r>
        <w:tab/>
        <w:t>Transfer</w:t>
      </w:r>
    </w:p>
    <w:p w:rsidR="00DF68ED" w:rsidRDefault="00DF68ED" w:rsidP="00DF68ED">
      <w:pPr>
        <w:tabs>
          <w:tab w:val="left" w:pos="1843"/>
          <w:tab w:val="right" w:leader="dot" w:pos="8931"/>
          <w:tab w:val="right" w:pos="9498"/>
        </w:tabs>
        <w:spacing w:line="480" w:lineRule="auto"/>
        <w:ind w:left="1843" w:right="-30" w:hanging="709"/>
      </w:pPr>
      <w:r>
        <w:t>5.1.4</w:t>
      </w:r>
      <w:r>
        <w:tab/>
        <w:t>Pembiayaan</w:t>
      </w:r>
    </w:p>
    <w:p w:rsidR="00DF68ED" w:rsidRDefault="00DF68ED" w:rsidP="00DF68ED">
      <w:pPr>
        <w:tabs>
          <w:tab w:val="left" w:pos="1843"/>
          <w:tab w:val="right" w:leader="dot" w:pos="8931"/>
          <w:tab w:val="right" w:pos="9498"/>
        </w:tabs>
        <w:spacing w:line="480" w:lineRule="auto"/>
        <w:ind w:left="1843" w:right="-30" w:hanging="709"/>
      </w:pPr>
      <w:r>
        <w:t>5.1.5</w:t>
      </w:r>
      <w:r>
        <w:tab/>
        <w:t>Pendapatan – LO</w:t>
      </w:r>
    </w:p>
    <w:p w:rsidR="00DF68ED" w:rsidRDefault="00DF68ED" w:rsidP="00DF68ED">
      <w:pPr>
        <w:tabs>
          <w:tab w:val="left" w:pos="1843"/>
          <w:tab w:val="right" w:leader="dot" w:pos="8931"/>
          <w:tab w:val="right" w:pos="9498"/>
        </w:tabs>
        <w:spacing w:line="480" w:lineRule="auto"/>
        <w:ind w:left="1843" w:right="-30" w:hanging="709"/>
      </w:pPr>
      <w:r>
        <w:t>5.1.6</w:t>
      </w:r>
      <w:r>
        <w:tab/>
        <w:t>Beban</w:t>
      </w:r>
    </w:p>
    <w:p w:rsidR="00DF68ED" w:rsidRDefault="00DF68ED" w:rsidP="00DF68ED">
      <w:pPr>
        <w:tabs>
          <w:tab w:val="left" w:pos="1843"/>
          <w:tab w:val="right" w:leader="dot" w:pos="8931"/>
          <w:tab w:val="right" w:pos="9498"/>
        </w:tabs>
        <w:spacing w:line="480" w:lineRule="auto"/>
        <w:ind w:left="1843" w:right="-30" w:hanging="709"/>
      </w:pPr>
      <w:r>
        <w:t>5.1.7</w:t>
      </w:r>
      <w:r>
        <w:tab/>
        <w:t>Aset</w:t>
      </w:r>
    </w:p>
    <w:p w:rsidR="00DF68ED" w:rsidRDefault="00DF68ED" w:rsidP="00DF68ED">
      <w:pPr>
        <w:tabs>
          <w:tab w:val="left" w:pos="1843"/>
          <w:tab w:val="right" w:leader="dot" w:pos="8931"/>
          <w:tab w:val="right" w:pos="9498"/>
        </w:tabs>
        <w:spacing w:line="480" w:lineRule="auto"/>
        <w:ind w:left="1843" w:right="-30" w:hanging="709"/>
      </w:pPr>
      <w:r>
        <w:t>5.1.8</w:t>
      </w:r>
      <w:r>
        <w:tab/>
        <w:t>Kewajiban</w:t>
      </w:r>
    </w:p>
    <w:p w:rsidR="00DF68ED" w:rsidRDefault="00DF68ED" w:rsidP="00DF68ED">
      <w:pPr>
        <w:tabs>
          <w:tab w:val="left" w:pos="1843"/>
          <w:tab w:val="right" w:leader="dot" w:pos="8931"/>
          <w:tab w:val="right" w:pos="9498"/>
        </w:tabs>
        <w:spacing w:line="480" w:lineRule="auto"/>
        <w:ind w:left="1843" w:right="-30" w:hanging="709"/>
      </w:pPr>
      <w:r>
        <w:t>5.1.9</w:t>
      </w:r>
      <w:r>
        <w:tab/>
        <w:t>Ekuitas Dana</w:t>
      </w:r>
    </w:p>
    <w:p w:rsidR="00DF68ED" w:rsidRDefault="00DF68ED" w:rsidP="00DF68ED">
      <w:pPr>
        <w:numPr>
          <w:ilvl w:val="0"/>
          <w:numId w:val="32"/>
        </w:numPr>
        <w:tabs>
          <w:tab w:val="left" w:pos="426"/>
          <w:tab w:val="right" w:leader="dot" w:pos="8931"/>
          <w:tab w:val="right" w:pos="9498"/>
        </w:tabs>
        <w:spacing w:line="480" w:lineRule="auto"/>
        <w:ind w:left="426" w:right="-30" w:hanging="426"/>
        <w:rPr>
          <w:lang w:val="id-ID"/>
        </w:rPr>
      </w:pPr>
      <w:r>
        <w:t>BAB VI PENJELASAN TAMBAHAN</w:t>
      </w:r>
    </w:p>
    <w:p w:rsidR="00DF68ED" w:rsidRDefault="00DF68ED" w:rsidP="00DF68ED">
      <w:pPr>
        <w:tabs>
          <w:tab w:val="left" w:pos="0"/>
          <w:tab w:val="right" w:leader="dot" w:pos="8931"/>
          <w:tab w:val="right" w:pos="9498"/>
        </w:tabs>
        <w:spacing w:line="480" w:lineRule="auto"/>
        <w:ind w:right="-30"/>
        <w:rPr>
          <w:lang w:val="id-ID"/>
        </w:rPr>
      </w:pPr>
      <w:r>
        <w:rPr>
          <w:lang w:val="id-ID"/>
        </w:rPr>
        <w:t xml:space="preserve">Lampiran – lampiran </w:t>
      </w:r>
    </w:p>
    <w:p w:rsidR="00DF68ED" w:rsidRPr="007C1156" w:rsidRDefault="00DF68ED" w:rsidP="00DF68ED">
      <w:pPr>
        <w:rPr>
          <w:lang w:val="id-ID"/>
        </w:rPr>
      </w:pPr>
      <w:r>
        <w:rPr>
          <w:lang w:val="id-ID"/>
        </w:rPr>
        <w:tab/>
      </w:r>
      <w:r>
        <w:rPr>
          <w:lang w:val="id-ID"/>
        </w:rPr>
        <w:tab/>
      </w:r>
    </w:p>
    <w:p w:rsidR="00DF68ED" w:rsidRPr="00EF700F" w:rsidRDefault="00DF68ED" w:rsidP="00DF68ED">
      <w:pPr>
        <w:tabs>
          <w:tab w:val="left" w:pos="0"/>
          <w:tab w:val="right" w:leader="dot" w:pos="8931"/>
          <w:tab w:val="right" w:pos="9498"/>
        </w:tabs>
        <w:ind w:right="-30"/>
        <w:rPr>
          <w:lang w:val="id-ID"/>
        </w:rPr>
      </w:pPr>
    </w:p>
    <w:p w:rsidR="00DF68ED" w:rsidRDefault="00DF68ED" w:rsidP="00DF68ED">
      <w:pPr>
        <w:ind w:right="-30"/>
        <w:jc w:val="center"/>
        <w:rPr>
          <w:b/>
          <w:sz w:val="28"/>
          <w:szCs w:val="28"/>
          <w:u w:val="single"/>
          <w:lang w:val="id-ID"/>
        </w:rPr>
      </w:pPr>
    </w:p>
    <w:p w:rsidR="00DF68ED" w:rsidRDefault="00DF68ED" w:rsidP="00DF68ED">
      <w:pPr>
        <w:ind w:right="-30"/>
        <w:jc w:val="center"/>
        <w:rPr>
          <w:b/>
          <w:sz w:val="28"/>
          <w:szCs w:val="28"/>
          <w:u w:val="single"/>
          <w:lang w:val="id-ID"/>
        </w:rPr>
      </w:pPr>
    </w:p>
    <w:p w:rsidR="00DF68ED" w:rsidRDefault="00DF68ED" w:rsidP="00DF68ED">
      <w:pPr>
        <w:ind w:right="-30"/>
        <w:jc w:val="center"/>
        <w:rPr>
          <w:b/>
          <w:sz w:val="28"/>
          <w:szCs w:val="28"/>
          <w:u w:val="single"/>
          <w:lang w:val="id-ID"/>
        </w:rPr>
      </w:pPr>
    </w:p>
    <w:p w:rsidR="00DF68ED" w:rsidRDefault="00DF68ED" w:rsidP="00DF68ED">
      <w:pPr>
        <w:ind w:right="-30"/>
        <w:jc w:val="center"/>
        <w:rPr>
          <w:b/>
          <w:sz w:val="28"/>
          <w:szCs w:val="28"/>
          <w:u w:val="single"/>
          <w:lang w:val="id-ID"/>
        </w:rPr>
      </w:pPr>
    </w:p>
    <w:p w:rsidR="00DF68ED" w:rsidRDefault="00DF68ED" w:rsidP="00DF68ED">
      <w:pPr>
        <w:ind w:right="-30"/>
        <w:jc w:val="center"/>
        <w:rPr>
          <w:b/>
          <w:sz w:val="28"/>
          <w:szCs w:val="28"/>
          <w:u w:val="single"/>
          <w:lang w:val="id-ID"/>
        </w:rPr>
      </w:pPr>
    </w:p>
    <w:p w:rsidR="00DF68ED" w:rsidRDefault="00DF68ED" w:rsidP="00DF68ED">
      <w:pPr>
        <w:ind w:right="-30"/>
        <w:jc w:val="center"/>
        <w:rPr>
          <w:b/>
          <w:sz w:val="28"/>
          <w:szCs w:val="28"/>
          <w:u w:val="single"/>
          <w:lang w:val="id-ID"/>
        </w:rPr>
      </w:pPr>
    </w:p>
    <w:p w:rsidR="00DF68ED" w:rsidRDefault="00DF68ED" w:rsidP="00DF68ED">
      <w:pPr>
        <w:ind w:right="-30"/>
        <w:jc w:val="center"/>
        <w:rPr>
          <w:b/>
          <w:sz w:val="28"/>
          <w:szCs w:val="28"/>
          <w:u w:val="single"/>
        </w:rPr>
      </w:pPr>
    </w:p>
    <w:p w:rsidR="00DF68ED" w:rsidRDefault="00DF68ED" w:rsidP="00DF68ED">
      <w:pPr>
        <w:ind w:right="-30"/>
        <w:jc w:val="center"/>
        <w:rPr>
          <w:b/>
          <w:sz w:val="28"/>
          <w:szCs w:val="28"/>
          <w:u w:val="single"/>
        </w:rPr>
      </w:pPr>
    </w:p>
    <w:p w:rsidR="00DF68ED" w:rsidRDefault="00DF68ED" w:rsidP="00DF68ED">
      <w:pPr>
        <w:ind w:right="-30"/>
        <w:jc w:val="center"/>
        <w:rPr>
          <w:b/>
          <w:sz w:val="28"/>
          <w:szCs w:val="28"/>
          <w:u w:val="single"/>
        </w:rPr>
      </w:pPr>
    </w:p>
    <w:p w:rsidR="00DF68ED" w:rsidRDefault="00DF68ED" w:rsidP="00DF68ED">
      <w:pPr>
        <w:ind w:right="-30"/>
        <w:jc w:val="center"/>
        <w:rPr>
          <w:b/>
          <w:sz w:val="28"/>
          <w:szCs w:val="28"/>
          <w:u w:val="single"/>
        </w:rPr>
      </w:pPr>
    </w:p>
    <w:p w:rsidR="00DF68ED" w:rsidRDefault="00DF68ED" w:rsidP="00DF68ED">
      <w:pPr>
        <w:ind w:right="-30"/>
        <w:jc w:val="center"/>
        <w:rPr>
          <w:b/>
          <w:sz w:val="28"/>
          <w:szCs w:val="28"/>
          <w:u w:val="single"/>
        </w:rPr>
      </w:pPr>
    </w:p>
    <w:p w:rsidR="00DF68ED" w:rsidRDefault="00DF68ED" w:rsidP="00DF68ED">
      <w:pPr>
        <w:ind w:right="-30"/>
        <w:jc w:val="center"/>
        <w:rPr>
          <w:b/>
          <w:sz w:val="28"/>
          <w:szCs w:val="28"/>
          <w:u w:val="single"/>
        </w:rPr>
      </w:pPr>
    </w:p>
    <w:p w:rsidR="00DF68ED" w:rsidRPr="00564F66" w:rsidRDefault="00DF68ED" w:rsidP="00DF68ED">
      <w:pPr>
        <w:ind w:right="-30"/>
        <w:jc w:val="center"/>
        <w:rPr>
          <w:b/>
          <w:sz w:val="28"/>
          <w:szCs w:val="28"/>
          <w:u w:val="single"/>
        </w:rPr>
      </w:pPr>
      <w:r w:rsidRPr="00564F66">
        <w:rPr>
          <w:b/>
          <w:sz w:val="28"/>
          <w:szCs w:val="28"/>
          <w:u w:val="single"/>
        </w:rPr>
        <w:lastRenderedPageBreak/>
        <w:t>PERNYATAAN TANGGUNG JAWAB</w:t>
      </w:r>
    </w:p>
    <w:p w:rsidR="00DF68ED" w:rsidRPr="00DD07E5" w:rsidRDefault="00DF68ED" w:rsidP="00DF68ED">
      <w:pPr>
        <w:ind w:right="-30"/>
        <w:rPr>
          <w:b/>
          <w:sz w:val="44"/>
          <w:szCs w:val="44"/>
          <w:u w:val="single"/>
        </w:rPr>
      </w:pPr>
    </w:p>
    <w:p w:rsidR="00DF68ED" w:rsidRPr="00564F66" w:rsidRDefault="00DF68ED" w:rsidP="00DF68ED">
      <w:pPr>
        <w:ind w:firstLine="1080"/>
      </w:pPr>
      <w:r w:rsidRPr="00564F66">
        <w:t xml:space="preserve">Laporan Keuangan </w:t>
      </w:r>
      <w:r w:rsidRPr="00134264">
        <w:t>SKPD</w:t>
      </w:r>
      <w:r>
        <w:t xml:space="preserve"> Sekretariat Daerah</w:t>
      </w:r>
      <w:r w:rsidRPr="00564F66">
        <w:t xml:space="preserve"> yang terdiri dari</w:t>
      </w:r>
      <w:r>
        <w:t xml:space="preserve"> </w:t>
      </w:r>
      <w:r w:rsidRPr="00564F66">
        <w:t>Laporan Realisasi Anggaran; Neraca;</w:t>
      </w:r>
      <w:r>
        <w:t xml:space="preserve"> Laporan Operasional; Laporan Perubahan Ekuitas;</w:t>
      </w:r>
      <w:r w:rsidRPr="00564F66">
        <w:t xml:space="preserve"> dan Catatan atas Laporan Keuangan Tahun  Anggaran</w:t>
      </w:r>
      <w:r>
        <w:t xml:space="preserve"> 2015</w:t>
      </w:r>
      <w:r w:rsidRPr="00564F66">
        <w:t xml:space="preserve"> sebagaimana terlampir adalah tanggung jawab kami.</w:t>
      </w:r>
    </w:p>
    <w:p w:rsidR="00DF68ED" w:rsidRPr="00564F66" w:rsidRDefault="00DF68ED" w:rsidP="00DF68ED">
      <w:pPr>
        <w:ind w:firstLine="1080"/>
      </w:pPr>
      <w:proofErr w:type="gramStart"/>
      <w:r w:rsidRPr="00564F66">
        <w:t>Laporan Keuangan tersebut telah disusun berdasarkan sistem pengendalian intern yang memadai, dan isinya telah menyajikan informasi pelaksanaan anggaran, arus kas, posisi keuangan dan catatan atas laporan keuangan secara layak sesuai dengan Standar Akuntansi Pemerintahan.</w:t>
      </w:r>
      <w:proofErr w:type="gramEnd"/>
    </w:p>
    <w:p w:rsidR="00DF68ED" w:rsidRDefault="00DF68ED" w:rsidP="00DF68ED">
      <w:pPr>
        <w:ind w:right="-30" w:hanging="1080"/>
        <w:rPr>
          <w:sz w:val="44"/>
          <w:szCs w:val="44"/>
        </w:rPr>
      </w:pPr>
    </w:p>
    <w:p w:rsidR="00DD07E5" w:rsidRPr="00DD07E5" w:rsidRDefault="00DD07E5" w:rsidP="00DF68ED">
      <w:pPr>
        <w:ind w:right="-30" w:hanging="1080"/>
        <w:rPr>
          <w:sz w:val="44"/>
          <w:szCs w:val="44"/>
        </w:rPr>
      </w:pPr>
    </w:p>
    <w:p w:rsidR="00DF68ED" w:rsidRPr="00134264" w:rsidRDefault="00DF68ED" w:rsidP="00447E60">
      <w:pPr>
        <w:spacing w:line="240" w:lineRule="auto"/>
        <w:ind w:left="3600"/>
        <w:jc w:val="center"/>
        <w:rPr>
          <w:lang w:val="id-ID"/>
        </w:rPr>
      </w:pPr>
      <w:r>
        <w:rPr>
          <w:lang w:val="sv-SE"/>
        </w:rPr>
        <w:t xml:space="preserve">  </w:t>
      </w:r>
      <w:r>
        <w:rPr>
          <w:lang w:val="sv-SE"/>
        </w:rPr>
        <w:tab/>
        <w:t xml:space="preserve">        </w:t>
      </w:r>
      <w:r w:rsidR="00957886">
        <w:rPr>
          <w:lang w:val="sv-SE"/>
        </w:rPr>
        <w:t xml:space="preserve">   </w:t>
      </w:r>
      <w:r>
        <w:rPr>
          <w:lang w:val="sv-SE"/>
        </w:rPr>
        <w:t xml:space="preserve">  </w:t>
      </w:r>
      <w:r w:rsidR="00957886">
        <w:rPr>
          <w:lang w:val="sv-SE"/>
        </w:rPr>
        <w:t xml:space="preserve">   </w:t>
      </w:r>
      <w:r w:rsidRPr="00134264">
        <w:rPr>
          <w:lang w:val="sv-SE"/>
        </w:rPr>
        <w:t>Blitar,  1 Maret 2015</w:t>
      </w:r>
    </w:p>
    <w:p w:rsidR="00DF68ED" w:rsidRPr="00134264" w:rsidRDefault="00957886" w:rsidP="00447E60">
      <w:pPr>
        <w:tabs>
          <w:tab w:val="left" w:pos="3969"/>
        </w:tabs>
        <w:spacing w:line="240" w:lineRule="auto"/>
        <w:ind w:left="4500" w:right="51"/>
        <w:jc w:val="center"/>
        <w:rPr>
          <w:lang w:val="id-ID"/>
        </w:rPr>
      </w:pPr>
      <w:r>
        <w:t xml:space="preserve">              </w:t>
      </w:r>
      <w:r w:rsidR="00DF68ED" w:rsidRPr="00134264">
        <w:rPr>
          <w:lang w:val="id-ID"/>
        </w:rPr>
        <w:t>Sekretari</w:t>
      </w:r>
      <w:r w:rsidR="00DF68ED" w:rsidRPr="00134264">
        <w:t>s</w:t>
      </w:r>
      <w:r w:rsidR="00DF68ED" w:rsidRPr="00134264">
        <w:rPr>
          <w:lang w:val="id-ID"/>
        </w:rPr>
        <w:t xml:space="preserve"> Daerah </w:t>
      </w:r>
    </w:p>
    <w:p w:rsidR="00DF68ED" w:rsidRPr="00134264" w:rsidRDefault="00DF68ED" w:rsidP="00DF68ED">
      <w:pPr>
        <w:tabs>
          <w:tab w:val="left" w:pos="3969"/>
          <w:tab w:val="left" w:pos="7230"/>
        </w:tabs>
        <w:ind w:right="51"/>
        <w:rPr>
          <w:u w:val="single"/>
        </w:rPr>
      </w:pPr>
    </w:p>
    <w:p w:rsidR="00DF68ED" w:rsidRPr="00134264" w:rsidRDefault="00DF68ED" w:rsidP="00DF68ED">
      <w:pPr>
        <w:pStyle w:val="Heading4"/>
        <w:spacing w:before="0" w:after="0" w:line="240" w:lineRule="auto"/>
        <w:ind w:left="5220" w:right="-29" w:firstLine="547"/>
        <w:rPr>
          <w:rFonts w:ascii="Times New Roman" w:hAnsi="Times New Roman"/>
          <w:b w:val="0"/>
          <w:sz w:val="24"/>
          <w:szCs w:val="24"/>
          <w:u w:val="single"/>
          <w:lang w:val="id-ID"/>
        </w:rPr>
      </w:pPr>
      <w:r w:rsidRPr="00134264">
        <w:rPr>
          <w:rFonts w:ascii="Times New Roman" w:hAnsi="Times New Roman"/>
          <w:b w:val="0"/>
          <w:sz w:val="24"/>
          <w:szCs w:val="24"/>
          <w:u w:val="single"/>
          <w:lang w:val="id-ID"/>
        </w:rPr>
        <w:t>Drs. PALAL ALI SANTOSO, MM</w:t>
      </w:r>
    </w:p>
    <w:p w:rsidR="00DF68ED" w:rsidRPr="00134264" w:rsidRDefault="00DF68ED" w:rsidP="00DF68ED">
      <w:pPr>
        <w:spacing w:line="240" w:lineRule="auto"/>
        <w:ind w:left="4500" w:right="-29" w:firstLine="547"/>
        <w:jc w:val="center"/>
      </w:pPr>
      <w:r>
        <w:t xml:space="preserve">    </w:t>
      </w:r>
      <w:r w:rsidRPr="00134264">
        <w:rPr>
          <w:lang w:val="id-ID"/>
        </w:rPr>
        <w:t>NIP. 19561128 198603 1 013</w:t>
      </w:r>
    </w:p>
    <w:p w:rsidR="00DF68ED" w:rsidRDefault="00DF68ED" w:rsidP="00DF68ED">
      <w:pPr>
        <w:pStyle w:val="ListParagraph"/>
        <w:ind w:left="0"/>
        <w:jc w:val="center"/>
        <w:rPr>
          <w:rFonts w:ascii="Times New Roman" w:hAnsi="Times New Roman"/>
          <w:b/>
          <w:sz w:val="24"/>
          <w:szCs w:val="24"/>
        </w:rPr>
      </w:pPr>
    </w:p>
    <w:p w:rsidR="00093817" w:rsidRDefault="00093817"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p w:rsidR="005522FD" w:rsidRDefault="005522FD" w:rsidP="00DF68ED">
      <w:pPr>
        <w:pStyle w:val="ListParagraph"/>
        <w:ind w:left="0"/>
        <w:jc w:val="center"/>
        <w:rPr>
          <w:rFonts w:ascii="Times New Roman" w:hAnsi="Times New Roman"/>
          <w:b/>
          <w:sz w:val="24"/>
          <w:szCs w:val="24"/>
        </w:rPr>
      </w:pPr>
    </w:p>
    <w:tbl>
      <w:tblPr>
        <w:tblW w:w="10352" w:type="dxa"/>
        <w:tblInd w:w="108" w:type="dxa"/>
        <w:tblLook w:val="04A0"/>
      </w:tblPr>
      <w:tblGrid>
        <w:gridCol w:w="272"/>
        <w:gridCol w:w="463"/>
        <w:gridCol w:w="272"/>
        <w:gridCol w:w="163"/>
        <w:gridCol w:w="107"/>
        <w:gridCol w:w="165"/>
        <w:gridCol w:w="81"/>
        <w:gridCol w:w="141"/>
        <w:gridCol w:w="81"/>
        <w:gridCol w:w="141"/>
        <w:gridCol w:w="102"/>
        <w:gridCol w:w="120"/>
        <w:gridCol w:w="155"/>
        <w:gridCol w:w="88"/>
        <w:gridCol w:w="275"/>
        <w:gridCol w:w="616"/>
        <w:gridCol w:w="363"/>
        <w:gridCol w:w="501"/>
        <w:gridCol w:w="363"/>
        <w:gridCol w:w="1668"/>
        <w:gridCol w:w="363"/>
        <w:gridCol w:w="1668"/>
        <w:gridCol w:w="363"/>
        <w:gridCol w:w="1821"/>
      </w:tblGrid>
      <w:tr w:rsidR="00093817" w:rsidRPr="00093817" w:rsidTr="005522FD">
        <w:trPr>
          <w:trHeight w:val="330"/>
        </w:trPr>
        <w:tc>
          <w:tcPr>
            <w:tcW w:w="10352" w:type="dxa"/>
            <w:gridSpan w:val="24"/>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Pr>
                <w:rFonts w:ascii="Arial" w:hAnsi="Arial" w:cs="Arial"/>
                <w:noProof/>
                <w:color w:val="000000"/>
                <w:sz w:val="20"/>
                <w:szCs w:val="20"/>
              </w:rPr>
              <w:lastRenderedPageBreak/>
              <w:drawing>
                <wp:anchor distT="0" distB="0" distL="114300" distR="114300" simplePos="0" relativeHeight="251667968" behindDoc="0" locked="0" layoutInCell="1" allowOverlap="1">
                  <wp:simplePos x="0" y="0"/>
                  <wp:positionH relativeFrom="column">
                    <wp:posOffset>207645</wp:posOffset>
                  </wp:positionH>
                  <wp:positionV relativeFrom="paragraph">
                    <wp:posOffset>76200</wp:posOffset>
                  </wp:positionV>
                  <wp:extent cx="589280" cy="657225"/>
                  <wp:effectExtent l="19050" t="0" r="1270" b="0"/>
                  <wp:wrapNone/>
                  <wp:docPr id="29" name="Picture -767"/>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9"/>
                          <a:srcRect/>
                          <a:stretch>
                            <a:fillRect/>
                          </a:stretch>
                        </pic:blipFill>
                        <pic:spPr bwMode="auto">
                          <a:xfrm>
                            <a:off x="0" y="0"/>
                            <a:ext cx="589280" cy="6572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820"/>
            </w:tblGrid>
            <w:tr w:rsidR="00093817" w:rsidRPr="00093817">
              <w:trPr>
                <w:trHeight w:val="330"/>
                <w:tblCellSpacing w:w="0" w:type="dxa"/>
              </w:trPr>
              <w:tc>
                <w:tcPr>
                  <w:tcW w:w="8820" w:type="dxa"/>
                  <w:tcBorders>
                    <w:top w:val="nil"/>
                    <w:left w:val="nil"/>
                    <w:bottom w:val="nil"/>
                    <w:right w:val="nil"/>
                  </w:tcBorders>
                  <w:shd w:val="clear" w:color="auto" w:fill="auto"/>
                  <w:vAlign w:val="center"/>
                  <w:hideMark/>
                </w:tcPr>
                <w:p w:rsidR="00093817" w:rsidRPr="00093817" w:rsidRDefault="005522FD" w:rsidP="00093817">
                  <w:pPr>
                    <w:spacing w:line="240" w:lineRule="auto"/>
                    <w:ind w:right="0"/>
                    <w:jc w:val="center"/>
                    <w:rPr>
                      <w:rFonts w:ascii="Tahoma" w:hAnsi="Tahoma" w:cs="Tahoma"/>
                      <w:b/>
                      <w:bCs/>
                      <w:color w:val="000000"/>
                      <w:sz w:val="20"/>
                      <w:szCs w:val="20"/>
                    </w:rPr>
                  </w:pPr>
                  <w:r>
                    <w:rPr>
                      <w:rFonts w:ascii="Tahoma" w:hAnsi="Tahoma" w:cs="Tahoma"/>
                      <w:b/>
                      <w:bCs/>
                      <w:color w:val="000000"/>
                      <w:sz w:val="20"/>
                      <w:szCs w:val="20"/>
                    </w:rPr>
                    <w:t xml:space="preserve">                         </w:t>
                  </w:r>
                  <w:r w:rsidR="00093817" w:rsidRPr="00093817">
                    <w:rPr>
                      <w:rFonts w:ascii="Tahoma" w:hAnsi="Tahoma" w:cs="Tahoma"/>
                      <w:b/>
                      <w:bCs/>
                      <w:color w:val="000000"/>
                      <w:sz w:val="20"/>
                      <w:szCs w:val="20"/>
                    </w:rPr>
                    <w:t>PEMERINTAH KABUPATEN BLITAR</w:t>
                  </w:r>
                </w:p>
              </w:tc>
            </w:tr>
          </w:tbl>
          <w:p w:rsidR="00093817" w:rsidRPr="00093817" w:rsidRDefault="00093817" w:rsidP="00093817">
            <w:pPr>
              <w:spacing w:line="240" w:lineRule="auto"/>
              <w:ind w:right="0"/>
              <w:jc w:val="left"/>
              <w:rPr>
                <w:rFonts w:ascii="Arial" w:hAnsi="Arial" w:cs="Arial"/>
                <w:color w:val="000000"/>
                <w:sz w:val="20"/>
                <w:szCs w:val="20"/>
              </w:rPr>
            </w:pPr>
          </w:p>
        </w:tc>
      </w:tr>
      <w:tr w:rsidR="00093817" w:rsidRPr="00093817" w:rsidTr="005522FD">
        <w:trPr>
          <w:trHeight w:val="405"/>
        </w:trPr>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10080" w:type="dxa"/>
            <w:gridSpan w:val="23"/>
            <w:tcBorders>
              <w:top w:val="nil"/>
              <w:left w:val="nil"/>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rPr>
            </w:pPr>
            <w:r w:rsidRPr="00093817">
              <w:rPr>
                <w:rFonts w:ascii="Tahoma" w:hAnsi="Tahoma" w:cs="Tahoma"/>
                <w:b/>
                <w:bCs/>
                <w:color w:val="000000"/>
              </w:rPr>
              <w:t>LAPORAN REALISASI ANGGARAN</w:t>
            </w:r>
          </w:p>
        </w:tc>
      </w:tr>
      <w:tr w:rsidR="00093817" w:rsidRPr="00093817" w:rsidTr="005522FD">
        <w:trPr>
          <w:trHeight w:val="270"/>
        </w:trPr>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10080" w:type="dxa"/>
            <w:gridSpan w:val="23"/>
            <w:tcBorders>
              <w:top w:val="nil"/>
              <w:left w:val="nil"/>
              <w:bottom w:val="nil"/>
              <w:right w:val="nil"/>
            </w:tcBorders>
            <w:shd w:val="clear" w:color="auto" w:fill="auto"/>
            <w:noWrap/>
            <w:hideMark/>
          </w:tcPr>
          <w:p w:rsidR="00093817" w:rsidRPr="00093817" w:rsidRDefault="00093817" w:rsidP="00093817">
            <w:pPr>
              <w:spacing w:line="240" w:lineRule="auto"/>
              <w:ind w:right="0"/>
              <w:jc w:val="center"/>
              <w:rPr>
                <w:rFonts w:ascii="Tahoma" w:hAnsi="Tahoma" w:cs="Tahoma"/>
                <w:color w:val="000000"/>
                <w:sz w:val="16"/>
                <w:szCs w:val="16"/>
              </w:rPr>
            </w:pPr>
            <w:r w:rsidRPr="00093817">
              <w:rPr>
                <w:rFonts w:ascii="Tahoma" w:hAnsi="Tahoma" w:cs="Tahoma"/>
                <w:color w:val="000000"/>
                <w:sz w:val="16"/>
                <w:szCs w:val="16"/>
              </w:rPr>
              <w:t>s.d  31 Desember 2015</w:t>
            </w:r>
          </w:p>
        </w:tc>
      </w:tr>
      <w:tr w:rsidR="00093817" w:rsidRPr="00093817" w:rsidTr="005522FD">
        <w:trPr>
          <w:trHeight w:val="135"/>
        </w:trPr>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463"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70"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46"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2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43"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75"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979" w:type="dxa"/>
            <w:gridSpan w:val="3"/>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864"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031"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031"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184"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r>
      <w:tr w:rsidR="00093817" w:rsidRPr="00093817" w:rsidTr="005522FD">
        <w:trPr>
          <w:trHeight w:val="210"/>
        </w:trPr>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1716" w:type="dxa"/>
            <w:gridSpan w:val="10"/>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b/>
                <w:bCs/>
                <w:color w:val="000000"/>
                <w:sz w:val="16"/>
                <w:szCs w:val="16"/>
              </w:rPr>
            </w:pPr>
            <w:r w:rsidRPr="00093817">
              <w:rPr>
                <w:rFonts w:ascii="Tahoma" w:hAnsi="Tahoma" w:cs="Tahoma"/>
                <w:b/>
                <w:bCs/>
                <w:color w:val="000000"/>
                <w:sz w:val="16"/>
                <w:szCs w:val="16"/>
              </w:rPr>
              <w:t>Urusan Pemerintahan</w:t>
            </w:r>
          </w:p>
        </w:tc>
        <w:tc>
          <w:tcPr>
            <w:tcW w:w="275"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right"/>
              <w:rPr>
                <w:rFonts w:ascii="Tahoma" w:hAnsi="Tahoma" w:cs="Tahoma"/>
                <w:b/>
                <w:bCs/>
                <w:color w:val="000000"/>
                <w:sz w:val="16"/>
                <w:szCs w:val="16"/>
              </w:rPr>
            </w:pPr>
            <w:r w:rsidRPr="00093817">
              <w:rPr>
                <w:rFonts w:ascii="Tahoma" w:hAnsi="Tahoma" w:cs="Tahoma"/>
                <w:b/>
                <w:bCs/>
                <w:color w:val="000000"/>
                <w:sz w:val="16"/>
                <w:szCs w:val="16"/>
              </w:rPr>
              <w:t>:</w:t>
            </w:r>
          </w:p>
        </w:tc>
        <w:tc>
          <w:tcPr>
            <w:tcW w:w="979" w:type="dxa"/>
            <w:gridSpan w:val="3"/>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1</w:t>
            </w:r>
          </w:p>
        </w:tc>
        <w:tc>
          <w:tcPr>
            <w:tcW w:w="864"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URUSAN WAJIB</w:t>
            </w:r>
          </w:p>
        </w:tc>
        <w:tc>
          <w:tcPr>
            <w:tcW w:w="2031"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031"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
        </w:tc>
        <w:tc>
          <w:tcPr>
            <w:tcW w:w="2184"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r>
      <w:tr w:rsidR="00093817" w:rsidRPr="00093817" w:rsidTr="005522FD">
        <w:trPr>
          <w:trHeight w:val="405"/>
        </w:trPr>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1716" w:type="dxa"/>
            <w:gridSpan w:val="10"/>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b/>
                <w:bCs/>
                <w:color w:val="000000"/>
                <w:sz w:val="16"/>
                <w:szCs w:val="16"/>
              </w:rPr>
            </w:pPr>
            <w:r w:rsidRPr="00093817">
              <w:rPr>
                <w:rFonts w:ascii="Tahoma" w:hAnsi="Tahoma" w:cs="Tahoma"/>
                <w:b/>
                <w:bCs/>
                <w:color w:val="000000"/>
                <w:sz w:val="16"/>
                <w:szCs w:val="16"/>
              </w:rPr>
              <w:t>Bidang Pemerintahan</w:t>
            </w:r>
          </w:p>
        </w:tc>
        <w:tc>
          <w:tcPr>
            <w:tcW w:w="275"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right"/>
              <w:rPr>
                <w:rFonts w:ascii="Tahoma" w:hAnsi="Tahoma" w:cs="Tahoma"/>
                <w:b/>
                <w:bCs/>
                <w:color w:val="000000"/>
                <w:sz w:val="16"/>
                <w:szCs w:val="16"/>
              </w:rPr>
            </w:pPr>
            <w:r w:rsidRPr="00093817">
              <w:rPr>
                <w:rFonts w:ascii="Tahoma" w:hAnsi="Tahoma" w:cs="Tahoma"/>
                <w:b/>
                <w:bCs/>
                <w:color w:val="000000"/>
                <w:sz w:val="16"/>
                <w:szCs w:val="16"/>
              </w:rPr>
              <w:t>:</w:t>
            </w:r>
          </w:p>
        </w:tc>
        <w:tc>
          <w:tcPr>
            <w:tcW w:w="979" w:type="dxa"/>
            <w:gridSpan w:val="3"/>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1 .</w:t>
            </w:r>
            <w:proofErr w:type="gramEnd"/>
            <w:r w:rsidRPr="00093817">
              <w:rPr>
                <w:rFonts w:ascii="Tahoma" w:hAnsi="Tahoma" w:cs="Tahoma"/>
                <w:color w:val="000000"/>
                <w:sz w:val="16"/>
                <w:szCs w:val="16"/>
              </w:rPr>
              <w:t xml:space="preserve"> 20</w:t>
            </w:r>
          </w:p>
        </w:tc>
        <w:tc>
          <w:tcPr>
            <w:tcW w:w="7110" w:type="dxa"/>
            <w:gridSpan w:val="8"/>
            <w:tcBorders>
              <w:top w:val="nil"/>
              <w:left w:val="nil"/>
              <w:bottom w:val="nil"/>
              <w:right w:val="nil"/>
            </w:tcBorders>
            <w:shd w:val="clear" w:color="auto" w:fill="auto"/>
            <w:hideMark/>
          </w:tcPr>
          <w:p w:rsidR="00093817" w:rsidRPr="00093817" w:rsidRDefault="00093817" w:rsidP="00093817">
            <w:pPr>
              <w:spacing w:line="240" w:lineRule="auto"/>
              <w:ind w:right="0"/>
              <w:rPr>
                <w:rFonts w:ascii="Tahoma" w:hAnsi="Tahoma" w:cs="Tahoma"/>
                <w:color w:val="000000"/>
                <w:sz w:val="16"/>
                <w:szCs w:val="16"/>
              </w:rPr>
            </w:pPr>
            <w:r w:rsidRPr="00093817">
              <w:rPr>
                <w:rFonts w:ascii="Tahoma" w:hAnsi="Tahoma" w:cs="Tahoma"/>
                <w:color w:val="000000"/>
                <w:sz w:val="16"/>
                <w:szCs w:val="16"/>
              </w:rPr>
              <w:t>OTONOMI DAERAH, PEMERINTAHAN UMUM, ADMINISTRASI KEUANGAN DAERAH, PERANGKAT DAERAH, KEPEGAWAIAN DAN PERSANDIAN</w:t>
            </w:r>
          </w:p>
        </w:tc>
      </w:tr>
      <w:tr w:rsidR="00093817" w:rsidRPr="00093817" w:rsidTr="005522FD">
        <w:trPr>
          <w:trHeight w:val="225"/>
        </w:trPr>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1716" w:type="dxa"/>
            <w:gridSpan w:val="10"/>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b/>
                <w:bCs/>
                <w:color w:val="000000"/>
                <w:sz w:val="16"/>
                <w:szCs w:val="16"/>
              </w:rPr>
            </w:pPr>
            <w:r w:rsidRPr="00093817">
              <w:rPr>
                <w:rFonts w:ascii="Tahoma" w:hAnsi="Tahoma" w:cs="Tahoma"/>
                <w:b/>
                <w:bCs/>
                <w:color w:val="000000"/>
                <w:sz w:val="16"/>
                <w:szCs w:val="16"/>
              </w:rPr>
              <w:t>Unit Organisasi</w:t>
            </w:r>
          </w:p>
        </w:tc>
        <w:tc>
          <w:tcPr>
            <w:tcW w:w="275"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right"/>
              <w:rPr>
                <w:rFonts w:ascii="Tahoma" w:hAnsi="Tahoma" w:cs="Tahoma"/>
                <w:b/>
                <w:bCs/>
                <w:color w:val="000000"/>
                <w:sz w:val="16"/>
                <w:szCs w:val="16"/>
              </w:rPr>
            </w:pPr>
            <w:r w:rsidRPr="00093817">
              <w:rPr>
                <w:rFonts w:ascii="Tahoma" w:hAnsi="Tahoma" w:cs="Tahoma"/>
                <w:b/>
                <w:bCs/>
                <w:color w:val="000000"/>
                <w:sz w:val="16"/>
                <w:szCs w:val="16"/>
              </w:rPr>
              <w:t>:</w:t>
            </w:r>
          </w:p>
        </w:tc>
        <w:tc>
          <w:tcPr>
            <w:tcW w:w="979" w:type="dxa"/>
            <w:gridSpan w:val="3"/>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1 .</w:t>
            </w:r>
            <w:proofErr w:type="gramEnd"/>
            <w:r w:rsidRPr="00093817">
              <w:rPr>
                <w:rFonts w:ascii="Tahoma" w:hAnsi="Tahoma" w:cs="Tahoma"/>
                <w:color w:val="000000"/>
                <w:sz w:val="16"/>
                <w:szCs w:val="16"/>
              </w:rPr>
              <w:t xml:space="preserve"> </w:t>
            </w:r>
            <w:proofErr w:type="gramStart"/>
            <w:r w:rsidRPr="00093817">
              <w:rPr>
                <w:rFonts w:ascii="Tahoma" w:hAnsi="Tahoma" w:cs="Tahoma"/>
                <w:color w:val="000000"/>
                <w:sz w:val="16"/>
                <w:szCs w:val="16"/>
              </w:rPr>
              <w:t>20 .</w:t>
            </w:r>
            <w:proofErr w:type="gramEnd"/>
            <w:r w:rsidRPr="00093817">
              <w:rPr>
                <w:rFonts w:ascii="Tahoma" w:hAnsi="Tahoma" w:cs="Tahoma"/>
                <w:color w:val="000000"/>
                <w:sz w:val="16"/>
                <w:szCs w:val="16"/>
              </w:rPr>
              <w:t xml:space="preserve"> 03</w:t>
            </w:r>
          </w:p>
        </w:tc>
        <w:tc>
          <w:tcPr>
            <w:tcW w:w="5289" w:type="dxa"/>
            <w:gridSpan w:val="7"/>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SEKRETARIAT DAERAH KABUPATEN BLITAR</w:t>
            </w:r>
          </w:p>
        </w:tc>
        <w:tc>
          <w:tcPr>
            <w:tcW w:w="1821"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r>
      <w:tr w:rsidR="00093817" w:rsidRPr="00093817" w:rsidTr="005522FD">
        <w:trPr>
          <w:trHeight w:val="150"/>
        </w:trPr>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463"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70"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46"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2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43"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75"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979" w:type="dxa"/>
            <w:gridSpan w:val="3"/>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1227" w:type="dxa"/>
            <w:gridSpan w:val="3"/>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031"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031"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1821"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r>
      <w:tr w:rsidR="00093817" w:rsidRPr="00093817" w:rsidTr="005522FD">
        <w:trPr>
          <w:trHeight w:val="259"/>
        </w:trPr>
        <w:tc>
          <w:tcPr>
            <w:tcW w:w="117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NO. URUT</w:t>
            </w:r>
          </w:p>
        </w:tc>
        <w:tc>
          <w:tcPr>
            <w:tcW w:w="3299" w:type="dxa"/>
            <w:gridSpan w:val="15"/>
            <w:tcBorders>
              <w:top w:val="single" w:sz="4" w:space="0" w:color="auto"/>
              <w:left w:val="nil"/>
              <w:bottom w:val="single" w:sz="4" w:space="0" w:color="auto"/>
              <w:right w:val="single" w:sz="4" w:space="0" w:color="000000"/>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URAIAN</w:t>
            </w:r>
          </w:p>
        </w:tc>
        <w:tc>
          <w:tcPr>
            <w:tcW w:w="2031" w:type="dxa"/>
            <w:gridSpan w:val="2"/>
            <w:tcBorders>
              <w:top w:val="single" w:sz="4" w:space="0" w:color="auto"/>
              <w:left w:val="nil"/>
              <w:bottom w:val="single" w:sz="4" w:space="0" w:color="auto"/>
              <w:right w:val="single" w:sz="4" w:space="0" w:color="auto"/>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ANGGARAN</w:t>
            </w:r>
          </w:p>
        </w:tc>
        <w:tc>
          <w:tcPr>
            <w:tcW w:w="2031" w:type="dxa"/>
            <w:gridSpan w:val="2"/>
            <w:tcBorders>
              <w:top w:val="single" w:sz="4" w:space="0" w:color="auto"/>
              <w:left w:val="nil"/>
              <w:bottom w:val="single" w:sz="4" w:space="0" w:color="auto"/>
              <w:right w:val="single" w:sz="4" w:space="0" w:color="auto"/>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REALISASI</w:t>
            </w:r>
          </w:p>
        </w:tc>
        <w:tc>
          <w:tcPr>
            <w:tcW w:w="1821" w:type="dxa"/>
            <w:tcBorders>
              <w:top w:val="single" w:sz="4" w:space="0" w:color="auto"/>
              <w:left w:val="nil"/>
              <w:bottom w:val="single" w:sz="4" w:space="0" w:color="auto"/>
              <w:right w:val="single" w:sz="4" w:space="0" w:color="auto"/>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LEBIH / (KURANG)</w:t>
            </w:r>
          </w:p>
        </w:tc>
      </w:tr>
      <w:tr w:rsidR="00093817" w:rsidRPr="00093817" w:rsidTr="005522FD">
        <w:trPr>
          <w:trHeight w:val="259"/>
        </w:trPr>
        <w:tc>
          <w:tcPr>
            <w:tcW w:w="272" w:type="dxa"/>
            <w:tcBorders>
              <w:top w:val="nil"/>
              <w:left w:val="single" w:sz="4" w:space="0" w:color="auto"/>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 </w:t>
            </w:r>
          </w:p>
        </w:tc>
        <w:tc>
          <w:tcPr>
            <w:tcW w:w="272"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 </w:t>
            </w:r>
          </w:p>
        </w:tc>
        <w:tc>
          <w:tcPr>
            <w:tcW w:w="222"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p>
        </w:tc>
        <w:tc>
          <w:tcPr>
            <w:tcW w:w="222"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p>
        </w:tc>
        <w:tc>
          <w:tcPr>
            <w:tcW w:w="222"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p>
        </w:tc>
        <w:tc>
          <w:tcPr>
            <w:tcW w:w="243"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p>
        </w:tc>
        <w:tc>
          <w:tcPr>
            <w:tcW w:w="275" w:type="dxa"/>
            <w:tcBorders>
              <w:top w:val="nil"/>
              <w:left w:val="nil"/>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p>
        </w:tc>
        <w:tc>
          <w:tcPr>
            <w:tcW w:w="979"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p>
        </w:tc>
        <w:tc>
          <w:tcPr>
            <w:tcW w:w="864" w:type="dxa"/>
            <w:gridSpan w:val="2"/>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 </w:t>
            </w:r>
          </w:p>
        </w:tc>
        <w:tc>
          <w:tcPr>
            <w:tcW w:w="2031" w:type="dxa"/>
            <w:gridSpan w:val="2"/>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 </w:t>
            </w:r>
          </w:p>
        </w:tc>
        <w:tc>
          <w:tcPr>
            <w:tcW w:w="2031" w:type="dxa"/>
            <w:gridSpan w:val="2"/>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 </w:t>
            </w:r>
          </w:p>
        </w:tc>
        <w:tc>
          <w:tcPr>
            <w:tcW w:w="1821" w:type="dxa"/>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center"/>
              <w:rPr>
                <w:rFonts w:ascii="Tahoma" w:hAnsi="Tahoma" w:cs="Tahoma"/>
                <w:b/>
                <w:bCs/>
                <w:color w:val="000000"/>
                <w:sz w:val="16"/>
                <w:szCs w:val="16"/>
              </w:rPr>
            </w:pPr>
            <w:r w:rsidRPr="00093817">
              <w:rPr>
                <w:rFonts w:ascii="Tahoma" w:hAnsi="Tahoma" w:cs="Tahoma"/>
                <w:b/>
                <w:bCs/>
                <w:color w:val="000000"/>
                <w:sz w:val="16"/>
                <w:szCs w:val="16"/>
              </w:rPr>
              <w:t> </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2</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b/>
                <w:bCs/>
                <w:color w:val="000000"/>
                <w:sz w:val="16"/>
                <w:szCs w:val="16"/>
              </w:rPr>
            </w:pPr>
            <w:r w:rsidRPr="00093817">
              <w:rPr>
                <w:rFonts w:ascii="Tahoma" w:hAnsi="Tahoma" w:cs="Tahoma"/>
                <w:b/>
                <w:bCs/>
                <w:color w:val="000000"/>
                <w:sz w:val="16"/>
                <w:szCs w:val="16"/>
              </w:rPr>
              <w:t>BELANJA</w:t>
            </w:r>
          </w:p>
        </w:tc>
        <w:tc>
          <w:tcPr>
            <w:tcW w:w="2031" w:type="dxa"/>
            <w:gridSpan w:val="2"/>
            <w:tcBorders>
              <w:top w:val="double" w:sz="6" w:space="0" w:color="auto"/>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42.308.692.000,00 </w:t>
            </w:r>
          </w:p>
        </w:tc>
        <w:tc>
          <w:tcPr>
            <w:tcW w:w="2031" w:type="dxa"/>
            <w:gridSpan w:val="2"/>
            <w:tcBorders>
              <w:top w:val="double" w:sz="6" w:space="0" w:color="auto"/>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36.571.992.387,00 </w:t>
            </w:r>
          </w:p>
        </w:tc>
        <w:tc>
          <w:tcPr>
            <w:tcW w:w="1821" w:type="dxa"/>
            <w:tcBorders>
              <w:top w:val="double" w:sz="6" w:space="0" w:color="auto"/>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(5.736.699.613,00)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1</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b/>
                <w:bCs/>
                <w:color w:val="000000"/>
                <w:sz w:val="16"/>
                <w:szCs w:val="16"/>
              </w:rPr>
            </w:pPr>
            <w:r w:rsidRPr="00093817">
              <w:rPr>
                <w:rFonts w:ascii="Tahoma" w:hAnsi="Tahoma" w:cs="Tahoma"/>
                <w:b/>
                <w:bCs/>
                <w:color w:val="000000"/>
                <w:sz w:val="16"/>
                <w:szCs w:val="16"/>
              </w:rPr>
              <w:t>BELANJA OPERASI</w:t>
            </w:r>
          </w:p>
        </w:tc>
        <w:tc>
          <w:tcPr>
            <w:tcW w:w="2031" w:type="dxa"/>
            <w:gridSpan w:val="2"/>
            <w:tcBorders>
              <w:top w:val="dotted" w:sz="4" w:space="0" w:color="auto"/>
              <w:left w:val="nil"/>
              <w:bottom w:val="dotted"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35.763.756.390,00 </w:t>
            </w:r>
          </w:p>
        </w:tc>
        <w:tc>
          <w:tcPr>
            <w:tcW w:w="2031" w:type="dxa"/>
            <w:gridSpan w:val="2"/>
            <w:tcBorders>
              <w:top w:val="dotted" w:sz="4" w:space="0" w:color="auto"/>
              <w:left w:val="nil"/>
              <w:bottom w:val="dotted"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31.154.926.187,00 </w:t>
            </w:r>
          </w:p>
        </w:tc>
        <w:tc>
          <w:tcPr>
            <w:tcW w:w="1821" w:type="dxa"/>
            <w:tcBorders>
              <w:top w:val="dotted" w:sz="4" w:space="0" w:color="auto"/>
              <w:left w:val="nil"/>
              <w:bottom w:val="dotted"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(4.608.830.203,00)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w:t>
            </w:r>
            <w:proofErr w:type="gramStart"/>
            <w:r w:rsidRPr="00093817">
              <w:rPr>
                <w:rFonts w:ascii="Tahoma" w:hAnsi="Tahoma" w:cs="Tahoma"/>
                <w:color w:val="000000"/>
                <w:sz w:val="16"/>
                <w:szCs w:val="16"/>
              </w:rPr>
              <w:t>1 .</w:t>
            </w:r>
            <w:proofErr w:type="gramEnd"/>
            <w:r w:rsidRPr="00093817">
              <w:rPr>
                <w:rFonts w:ascii="Tahoma" w:hAnsi="Tahoma" w:cs="Tahoma"/>
                <w:color w:val="000000"/>
                <w:sz w:val="16"/>
                <w:szCs w:val="16"/>
              </w:rPr>
              <w:t xml:space="preserve"> 1</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Belanja Pegawai</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11.825.148.000,00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11.334.632.770,00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(490.515.230,00)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w:t>
            </w:r>
            <w:proofErr w:type="gramStart"/>
            <w:r w:rsidRPr="00093817">
              <w:rPr>
                <w:rFonts w:ascii="Tahoma" w:hAnsi="Tahoma" w:cs="Tahoma"/>
                <w:color w:val="000000"/>
                <w:sz w:val="16"/>
                <w:szCs w:val="16"/>
              </w:rPr>
              <w:t>1 .</w:t>
            </w:r>
            <w:proofErr w:type="gramEnd"/>
            <w:r w:rsidRPr="00093817">
              <w:rPr>
                <w:rFonts w:ascii="Tahoma" w:hAnsi="Tahoma" w:cs="Tahoma"/>
                <w:color w:val="000000"/>
                <w:sz w:val="16"/>
                <w:szCs w:val="16"/>
              </w:rPr>
              <w:t xml:space="preserve"> 2</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Belanja Barang dan Jasa</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23.938.608.390,00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19.820.293.417,00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(4.118.314.973,00)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w:t>
            </w:r>
            <w:proofErr w:type="gramStart"/>
            <w:r w:rsidRPr="00093817">
              <w:rPr>
                <w:rFonts w:ascii="Tahoma" w:hAnsi="Tahoma" w:cs="Tahoma"/>
                <w:color w:val="000000"/>
                <w:sz w:val="16"/>
                <w:szCs w:val="16"/>
              </w:rPr>
              <w:t>1 .</w:t>
            </w:r>
            <w:proofErr w:type="gramEnd"/>
            <w:r w:rsidRPr="00093817">
              <w:rPr>
                <w:rFonts w:ascii="Tahoma" w:hAnsi="Tahoma" w:cs="Tahoma"/>
                <w:color w:val="000000"/>
                <w:sz w:val="16"/>
                <w:szCs w:val="16"/>
              </w:rPr>
              <w:t xml:space="preserve"> 5</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Belanja Hibah</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0,00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0,00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0,00 </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 </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22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22"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
        </w:tc>
        <w:tc>
          <w:tcPr>
            <w:tcW w:w="222"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
        </w:tc>
        <w:tc>
          <w:tcPr>
            <w:tcW w:w="243"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
        </w:tc>
        <w:tc>
          <w:tcPr>
            <w:tcW w:w="275" w:type="dxa"/>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
        </w:tc>
        <w:tc>
          <w:tcPr>
            <w:tcW w:w="979" w:type="dxa"/>
            <w:gridSpan w:val="2"/>
            <w:tcBorders>
              <w:top w:val="nil"/>
              <w:left w:val="nil"/>
              <w:bottom w:val="nil"/>
              <w:right w:val="nil"/>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
        </w:tc>
        <w:tc>
          <w:tcPr>
            <w:tcW w:w="864" w:type="dxa"/>
            <w:gridSpan w:val="2"/>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2</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b/>
                <w:bCs/>
                <w:color w:val="000000"/>
                <w:sz w:val="16"/>
                <w:szCs w:val="16"/>
              </w:rPr>
            </w:pPr>
            <w:r w:rsidRPr="00093817">
              <w:rPr>
                <w:rFonts w:ascii="Tahoma" w:hAnsi="Tahoma" w:cs="Tahoma"/>
                <w:b/>
                <w:bCs/>
                <w:color w:val="000000"/>
                <w:sz w:val="16"/>
                <w:szCs w:val="16"/>
              </w:rPr>
              <w:t>BELANJA MODAL</w:t>
            </w:r>
          </w:p>
        </w:tc>
        <w:tc>
          <w:tcPr>
            <w:tcW w:w="2031" w:type="dxa"/>
            <w:gridSpan w:val="2"/>
            <w:tcBorders>
              <w:top w:val="dotted" w:sz="4" w:space="0" w:color="auto"/>
              <w:left w:val="nil"/>
              <w:bottom w:val="dotted"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6.544.935.610,00 </w:t>
            </w:r>
          </w:p>
        </w:tc>
        <w:tc>
          <w:tcPr>
            <w:tcW w:w="2031" w:type="dxa"/>
            <w:gridSpan w:val="2"/>
            <w:tcBorders>
              <w:top w:val="dotted" w:sz="4" w:space="0" w:color="auto"/>
              <w:left w:val="nil"/>
              <w:bottom w:val="dotted"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5.417.066.200,00 </w:t>
            </w:r>
          </w:p>
        </w:tc>
        <w:tc>
          <w:tcPr>
            <w:tcW w:w="1821" w:type="dxa"/>
            <w:tcBorders>
              <w:top w:val="dotted" w:sz="4" w:space="0" w:color="auto"/>
              <w:left w:val="nil"/>
              <w:bottom w:val="dotted"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(1.127.869.410,00)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w:t>
            </w: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2</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Belanja Peralatan dan Mesin</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6.108.935.610,00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4.984.894.700,00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(1.124.040.910,00)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w:t>
            </w: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3</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Belanja Bangunan dan Gedung</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300.000.000,00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297.290.000,00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(2.710.000,00)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w:t>
            </w: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4</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r w:rsidRPr="00093817">
              <w:rPr>
                <w:rFonts w:ascii="Tahoma" w:hAnsi="Tahoma" w:cs="Tahoma"/>
                <w:color w:val="000000"/>
                <w:sz w:val="16"/>
                <w:szCs w:val="16"/>
              </w:rPr>
              <w:t>Belanja Jalan, Irigasi dan Jaringan</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100.000.000,00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99.071.000,00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(929.000,00)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hideMark/>
          </w:tcPr>
          <w:p w:rsidR="00093817" w:rsidRPr="00093817" w:rsidRDefault="00093817" w:rsidP="00093817">
            <w:pPr>
              <w:spacing w:line="240" w:lineRule="auto"/>
              <w:ind w:right="0"/>
              <w:jc w:val="left"/>
              <w:rPr>
                <w:rFonts w:ascii="Tahoma" w:hAnsi="Tahoma" w:cs="Tahoma"/>
                <w:color w:val="000000"/>
                <w:sz w:val="16"/>
                <w:szCs w:val="16"/>
              </w:rPr>
            </w:pP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w:t>
            </w:r>
            <w:proofErr w:type="gramStart"/>
            <w:r w:rsidRPr="00093817">
              <w:rPr>
                <w:rFonts w:ascii="Tahoma" w:hAnsi="Tahoma" w:cs="Tahoma"/>
                <w:color w:val="000000"/>
                <w:sz w:val="16"/>
                <w:szCs w:val="16"/>
              </w:rPr>
              <w:t>2 .</w:t>
            </w:r>
            <w:proofErr w:type="gramEnd"/>
            <w:r w:rsidRPr="00093817">
              <w:rPr>
                <w:rFonts w:ascii="Tahoma" w:hAnsi="Tahoma" w:cs="Tahoma"/>
                <w:color w:val="000000"/>
                <w:sz w:val="16"/>
                <w:szCs w:val="16"/>
              </w:rPr>
              <w:t xml:space="preserve"> 5</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027" w:type="dxa"/>
            <w:gridSpan w:val="13"/>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center"/>
              <w:rPr>
                <w:rFonts w:ascii="Tahoma" w:hAnsi="Tahoma" w:cs="Tahoma"/>
                <w:color w:val="000000"/>
                <w:sz w:val="16"/>
                <w:szCs w:val="16"/>
              </w:rPr>
            </w:pPr>
            <w:r w:rsidRPr="00093817">
              <w:rPr>
                <w:rFonts w:ascii="Tahoma" w:hAnsi="Tahoma" w:cs="Tahoma"/>
                <w:color w:val="000000"/>
                <w:sz w:val="16"/>
                <w:szCs w:val="16"/>
              </w:rPr>
              <w:t>Belanja Aset Tetap Lainnya</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36.000.000,00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35.810.500,00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(189.500,00)</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27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22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2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22"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43"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979" w:type="dxa"/>
            <w:gridSpan w:val="2"/>
            <w:tcBorders>
              <w:top w:val="nil"/>
              <w:left w:val="nil"/>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p>
        </w:tc>
        <w:tc>
          <w:tcPr>
            <w:tcW w:w="864"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2031" w:type="dxa"/>
            <w:gridSpan w:val="2"/>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1821" w:type="dxa"/>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r>
      <w:tr w:rsidR="00093817" w:rsidRPr="00093817" w:rsidTr="005522FD">
        <w:trPr>
          <w:trHeight w:val="259"/>
        </w:trPr>
        <w:tc>
          <w:tcPr>
            <w:tcW w:w="272" w:type="dxa"/>
            <w:tcBorders>
              <w:top w:val="nil"/>
              <w:left w:val="single" w:sz="4" w:space="0" w:color="auto"/>
              <w:bottom w:val="nil"/>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nil"/>
              <w:right w:val="single" w:sz="4" w:space="0" w:color="auto"/>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299" w:type="dxa"/>
            <w:gridSpan w:val="15"/>
            <w:tcBorders>
              <w:top w:val="nil"/>
              <w:left w:val="nil"/>
              <w:bottom w:val="nil"/>
              <w:right w:val="single" w:sz="4" w:space="0" w:color="000000"/>
            </w:tcBorders>
            <w:shd w:val="clear" w:color="auto" w:fill="auto"/>
            <w:hideMark/>
          </w:tcPr>
          <w:p w:rsidR="00093817" w:rsidRPr="00093817" w:rsidRDefault="00093817" w:rsidP="00093817">
            <w:pPr>
              <w:spacing w:line="240" w:lineRule="auto"/>
              <w:ind w:right="0"/>
              <w:jc w:val="right"/>
              <w:rPr>
                <w:rFonts w:ascii="Tahoma" w:hAnsi="Tahoma" w:cs="Tahoma"/>
                <w:b/>
                <w:bCs/>
                <w:color w:val="000000"/>
                <w:sz w:val="16"/>
                <w:szCs w:val="16"/>
              </w:rPr>
            </w:pPr>
            <w:r w:rsidRPr="00093817">
              <w:rPr>
                <w:rFonts w:ascii="Tahoma" w:hAnsi="Tahoma" w:cs="Tahoma"/>
                <w:b/>
                <w:bCs/>
                <w:color w:val="000000"/>
                <w:sz w:val="16"/>
                <w:szCs w:val="16"/>
              </w:rPr>
              <w:t>SURPLUS / (DEFISIT)</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(42.308.692.000,00)</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(36.571.992.387,00)</w:t>
            </w:r>
          </w:p>
        </w:tc>
        <w:tc>
          <w:tcPr>
            <w:tcW w:w="1821" w:type="dxa"/>
            <w:tcBorders>
              <w:top w:val="single" w:sz="4" w:space="0" w:color="auto"/>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5.736.699.613,00 </w:t>
            </w:r>
          </w:p>
        </w:tc>
      </w:tr>
      <w:tr w:rsidR="00093817" w:rsidRPr="00093817" w:rsidTr="005522FD">
        <w:trPr>
          <w:trHeight w:val="259"/>
        </w:trPr>
        <w:tc>
          <w:tcPr>
            <w:tcW w:w="272" w:type="dxa"/>
            <w:tcBorders>
              <w:top w:val="nil"/>
              <w:left w:val="single" w:sz="4" w:space="0" w:color="auto"/>
              <w:bottom w:val="single" w:sz="4" w:space="0" w:color="auto"/>
              <w:right w:val="nil"/>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898" w:type="dxa"/>
            <w:gridSpan w:val="3"/>
            <w:tcBorders>
              <w:top w:val="nil"/>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left"/>
              <w:rPr>
                <w:rFonts w:ascii="Arial" w:hAnsi="Arial" w:cs="Arial"/>
                <w:color w:val="000000"/>
                <w:sz w:val="20"/>
                <w:szCs w:val="20"/>
              </w:rPr>
            </w:pPr>
            <w:r w:rsidRPr="00093817">
              <w:rPr>
                <w:rFonts w:ascii="Arial" w:hAnsi="Arial" w:cs="Arial"/>
                <w:color w:val="000000"/>
                <w:sz w:val="20"/>
                <w:szCs w:val="20"/>
              </w:rPr>
              <w:t> </w:t>
            </w:r>
          </w:p>
        </w:tc>
        <w:tc>
          <w:tcPr>
            <w:tcW w:w="3299" w:type="dxa"/>
            <w:gridSpan w:val="15"/>
            <w:tcBorders>
              <w:top w:val="nil"/>
              <w:left w:val="nil"/>
              <w:bottom w:val="single" w:sz="4" w:space="0" w:color="auto"/>
              <w:right w:val="single" w:sz="4" w:space="0" w:color="000000"/>
            </w:tcBorders>
            <w:shd w:val="clear" w:color="auto" w:fill="auto"/>
            <w:hideMark/>
          </w:tcPr>
          <w:p w:rsidR="00093817" w:rsidRPr="00093817" w:rsidRDefault="00093817" w:rsidP="00093817">
            <w:pPr>
              <w:spacing w:line="240" w:lineRule="auto"/>
              <w:ind w:right="0"/>
              <w:jc w:val="right"/>
              <w:rPr>
                <w:rFonts w:ascii="Tahoma" w:hAnsi="Tahoma" w:cs="Tahoma"/>
                <w:b/>
                <w:bCs/>
                <w:color w:val="000000"/>
                <w:sz w:val="16"/>
                <w:szCs w:val="16"/>
              </w:rPr>
            </w:pPr>
            <w:r w:rsidRPr="00093817">
              <w:rPr>
                <w:rFonts w:ascii="Tahoma" w:hAnsi="Tahoma" w:cs="Tahoma"/>
                <w:b/>
                <w:bCs/>
                <w:color w:val="000000"/>
                <w:sz w:val="16"/>
                <w:szCs w:val="16"/>
              </w:rPr>
              <w:t>SISA LEBIH PEMBIAYAAN ANGGARAN (SILPA)</w:t>
            </w:r>
          </w:p>
        </w:tc>
        <w:tc>
          <w:tcPr>
            <w:tcW w:w="2031" w:type="dxa"/>
            <w:gridSpan w:val="2"/>
            <w:tcBorders>
              <w:top w:val="nil"/>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(42.308.692.000,00)</w:t>
            </w:r>
          </w:p>
        </w:tc>
        <w:tc>
          <w:tcPr>
            <w:tcW w:w="2031" w:type="dxa"/>
            <w:gridSpan w:val="2"/>
            <w:tcBorders>
              <w:top w:val="nil"/>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(36.571.992.387,00)</w:t>
            </w:r>
          </w:p>
        </w:tc>
        <w:tc>
          <w:tcPr>
            <w:tcW w:w="1821" w:type="dxa"/>
            <w:tcBorders>
              <w:top w:val="nil"/>
              <w:left w:val="nil"/>
              <w:bottom w:val="single" w:sz="4" w:space="0" w:color="auto"/>
              <w:right w:val="single" w:sz="4" w:space="0" w:color="auto"/>
            </w:tcBorders>
            <w:shd w:val="clear" w:color="auto" w:fill="auto"/>
            <w:noWrap/>
            <w:hideMark/>
          </w:tcPr>
          <w:p w:rsidR="00093817" w:rsidRPr="00093817" w:rsidRDefault="00093817" w:rsidP="00093817">
            <w:pPr>
              <w:spacing w:line="240" w:lineRule="auto"/>
              <w:ind w:right="0"/>
              <w:jc w:val="right"/>
              <w:rPr>
                <w:rFonts w:ascii="Tahoma" w:hAnsi="Tahoma" w:cs="Tahoma"/>
                <w:color w:val="000000"/>
                <w:sz w:val="16"/>
                <w:szCs w:val="16"/>
              </w:rPr>
            </w:pPr>
            <w:r w:rsidRPr="00093817">
              <w:rPr>
                <w:rFonts w:ascii="Tahoma" w:hAnsi="Tahoma" w:cs="Tahoma"/>
                <w:color w:val="000000"/>
                <w:sz w:val="16"/>
                <w:szCs w:val="16"/>
              </w:rPr>
              <w:t xml:space="preserve">5.736.699.613,00 </w:t>
            </w:r>
          </w:p>
        </w:tc>
      </w:tr>
    </w:tbl>
    <w:p w:rsidR="00093817" w:rsidRPr="00093817" w:rsidRDefault="00093817" w:rsidP="00DF68ED">
      <w:pPr>
        <w:pStyle w:val="ListParagraph"/>
        <w:ind w:left="0"/>
        <w:jc w:val="center"/>
        <w:rPr>
          <w:rFonts w:ascii="Times New Roman" w:hAnsi="Times New Roman"/>
          <w:b/>
          <w:sz w:val="24"/>
          <w:szCs w:val="24"/>
        </w:rPr>
      </w:pPr>
    </w:p>
    <w:p w:rsidR="00DF68ED" w:rsidRPr="00564F66" w:rsidRDefault="00DF68ED" w:rsidP="00DF68ED">
      <w:pPr>
        <w:pStyle w:val="ListParagraph"/>
        <w:ind w:left="0"/>
        <w:jc w:val="center"/>
        <w:rPr>
          <w:rFonts w:ascii="Times New Roman" w:hAnsi="Times New Roman"/>
          <w:b/>
          <w:sz w:val="24"/>
          <w:szCs w:val="24"/>
          <w:lang w:val="id-ID"/>
        </w:rPr>
      </w:pPr>
    </w:p>
    <w:tbl>
      <w:tblPr>
        <w:tblW w:w="10016" w:type="dxa"/>
        <w:tblInd w:w="108" w:type="dxa"/>
        <w:tblLook w:val="04A0"/>
      </w:tblPr>
      <w:tblGrid>
        <w:gridCol w:w="396"/>
        <w:gridCol w:w="235"/>
        <w:gridCol w:w="222"/>
        <w:gridCol w:w="235"/>
        <w:gridCol w:w="222"/>
        <w:gridCol w:w="286"/>
        <w:gridCol w:w="222"/>
        <w:gridCol w:w="222"/>
        <w:gridCol w:w="275"/>
        <w:gridCol w:w="1123"/>
        <w:gridCol w:w="1256"/>
        <w:gridCol w:w="272"/>
        <w:gridCol w:w="2477"/>
        <w:gridCol w:w="272"/>
        <w:gridCol w:w="2301"/>
      </w:tblGrid>
      <w:tr w:rsidR="005522FD" w:rsidRPr="005522FD" w:rsidTr="005522FD">
        <w:trPr>
          <w:trHeight w:val="333"/>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70016" behindDoc="0" locked="0" layoutInCell="1" allowOverlap="1">
                  <wp:simplePos x="0" y="0"/>
                  <wp:positionH relativeFrom="column">
                    <wp:posOffset>-72390</wp:posOffset>
                  </wp:positionH>
                  <wp:positionV relativeFrom="paragraph">
                    <wp:posOffset>109856</wp:posOffset>
                  </wp:positionV>
                  <wp:extent cx="733425" cy="476250"/>
                  <wp:effectExtent l="19050" t="0" r="9525" b="0"/>
                  <wp:wrapNone/>
                  <wp:docPr id="30" name="Picture -767"/>
                  <wp:cNvGraphicFramePr/>
                  <a:graphic xmlns:a="http://schemas.openxmlformats.org/drawingml/2006/main">
                    <a:graphicData uri="http://schemas.openxmlformats.org/drawingml/2006/picture">
                      <pic:pic xmlns:pic="http://schemas.openxmlformats.org/drawingml/2006/picture">
                        <pic:nvPicPr>
                          <pic:cNvPr id="3" name="Picture -767"/>
                          <pic:cNvPicPr>
                            <a:picLocks noChangeAspect="1" noChangeArrowheads="1"/>
                          </pic:cNvPicPr>
                        </pic:nvPicPr>
                        <pic:blipFill>
                          <a:blip r:embed="rId10"/>
                          <a:srcRect/>
                          <a:stretch>
                            <a:fillRect/>
                          </a:stretch>
                        </pic:blipFill>
                        <pic:spPr bwMode="auto">
                          <a:xfrm>
                            <a:off x="0" y="0"/>
                            <a:ext cx="733425" cy="476250"/>
                          </a:xfrm>
                          <a:prstGeom prst="rect">
                            <a:avLst/>
                          </a:prstGeom>
                          <a:noFill/>
                          <a:ln w="9525">
                            <a:noFill/>
                            <a:miter lim="800000"/>
                            <a:headEnd/>
                            <a:tailEnd/>
                          </a:ln>
                        </pic:spPr>
                      </pic:pic>
                    </a:graphicData>
                  </a:graphic>
                </wp:anchor>
              </w:drawing>
            </w: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8928" w:type="dxa"/>
            <w:gridSpan w:val="11"/>
            <w:tcBorders>
              <w:top w:val="nil"/>
              <w:left w:val="nil"/>
              <w:bottom w:val="nil"/>
              <w:right w:val="nil"/>
            </w:tcBorders>
            <w:shd w:val="clear" w:color="auto" w:fill="auto"/>
            <w:hideMark/>
          </w:tcPr>
          <w:p w:rsidR="005522FD" w:rsidRPr="005522FD" w:rsidRDefault="005522FD" w:rsidP="005522FD">
            <w:pPr>
              <w:spacing w:line="240" w:lineRule="auto"/>
              <w:ind w:right="0"/>
              <w:jc w:val="center"/>
              <w:rPr>
                <w:rFonts w:ascii="Tahoma" w:hAnsi="Tahoma" w:cs="Tahoma"/>
                <w:b/>
                <w:bCs/>
                <w:color w:val="000000"/>
              </w:rPr>
            </w:pPr>
            <w:r w:rsidRPr="005522FD">
              <w:rPr>
                <w:rFonts w:ascii="Tahoma" w:hAnsi="Tahoma" w:cs="Tahoma"/>
                <w:b/>
                <w:bCs/>
                <w:color w:val="000000"/>
              </w:rPr>
              <w:t>NERACA</w:t>
            </w:r>
          </w:p>
        </w:tc>
      </w:tr>
      <w:tr w:rsidR="005522FD" w:rsidRPr="005522FD" w:rsidTr="005522FD">
        <w:trPr>
          <w:trHeight w:val="270"/>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8928" w:type="dxa"/>
            <w:gridSpan w:val="11"/>
            <w:vMerge w:val="restart"/>
            <w:tcBorders>
              <w:top w:val="nil"/>
              <w:left w:val="nil"/>
              <w:bottom w:val="nil"/>
              <w:right w:val="nil"/>
            </w:tcBorders>
            <w:shd w:val="clear" w:color="auto" w:fill="auto"/>
            <w:hideMark/>
          </w:tcPr>
          <w:p w:rsidR="005522FD" w:rsidRPr="005522FD" w:rsidRDefault="005522FD" w:rsidP="005522FD">
            <w:pPr>
              <w:spacing w:line="240" w:lineRule="auto"/>
              <w:ind w:right="0"/>
              <w:jc w:val="center"/>
              <w:rPr>
                <w:rFonts w:ascii="Tahoma" w:hAnsi="Tahoma" w:cs="Tahoma"/>
                <w:b/>
                <w:bCs/>
                <w:color w:val="000000"/>
                <w:sz w:val="20"/>
                <w:szCs w:val="20"/>
              </w:rPr>
            </w:pPr>
            <w:r w:rsidRPr="005522FD">
              <w:rPr>
                <w:rFonts w:ascii="Tahoma" w:hAnsi="Tahoma" w:cs="Tahoma"/>
                <w:b/>
                <w:bCs/>
                <w:color w:val="000000"/>
                <w:sz w:val="20"/>
                <w:szCs w:val="20"/>
              </w:rPr>
              <w:t>PEMERINTAH KABUPATEN BLITAR</w:t>
            </w:r>
          </w:p>
        </w:tc>
      </w:tr>
      <w:tr w:rsidR="005522FD" w:rsidRPr="005522FD" w:rsidTr="005522FD">
        <w:trPr>
          <w:trHeight w:val="60"/>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8928" w:type="dxa"/>
            <w:gridSpan w:val="11"/>
            <w:vMerge/>
            <w:tcBorders>
              <w:top w:val="nil"/>
              <w:left w:val="nil"/>
              <w:bottom w:val="nil"/>
              <w:right w:val="nil"/>
            </w:tcBorders>
            <w:vAlign w:val="center"/>
            <w:hideMark/>
          </w:tcPr>
          <w:p w:rsidR="005522FD" w:rsidRPr="005522FD" w:rsidRDefault="005522FD" w:rsidP="005522FD">
            <w:pPr>
              <w:spacing w:line="240" w:lineRule="auto"/>
              <w:ind w:right="0"/>
              <w:jc w:val="left"/>
              <w:rPr>
                <w:rFonts w:ascii="Tahoma" w:hAnsi="Tahoma" w:cs="Tahoma"/>
                <w:b/>
                <w:bCs/>
                <w:color w:val="000000"/>
                <w:sz w:val="20"/>
                <w:szCs w:val="20"/>
              </w:rPr>
            </w:pPr>
          </w:p>
        </w:tc>
      </w:tr>
      <w:tr w:rsidR="005522FD" w:rsidRPr="005522FD" w:rsidTr="005522FD">
        <w:trPr>
          <w:trHeight w:val="153"/>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8928" w:type="dxa"/>
            <w:gridSpan w:val="11"/>
            <w:tcBorders>
              <w:top w:val="nil"/>
              <w:left w:val="nil"/>
              <w:bottom w:val="nil"/>
              <w:right w:val="nil"/>
            </w:tcBorders>
            <w:shd w:val="clear" w:color="auto" w:fill="auto"/>
            <w:hideMark/>
          </w:tcPr>
          <w:p w:rsidR="005522FD" w:rsidRPr="005522FD" w:rsidRDefault="005522FD" w:rsidP="005522FD">
            <w:pPr>
              <w:spacing w:line="240" w:lineRule="auto"/>
              <w:ind w:right="0"/>
              <w:jc w:val="center"/>
              <w:rPr>
                <w:rFonts w:ascii="Tahoma" w:hAnsi="Tahoma" w:cs="Tahoma"/>
                <w:color w:val="000000"/>
                <w:sz w:val="16"/>
                <w:szCs w:val="16"/>
              </w:rPr>
            </w:pPr>
            <w:r w:rsidRPr="005522FD">
              <w:rPr>
                <w:rFonts w:ascii="Tahoma" w:hAnsi="Tahoma" w:cs="Tahoma"/>
                <w:color w:val="000000"/>
                <w:sz w:val="16"/>
                <w:szCs w:val="16"/>
              </w:rPr>
              <w:t>Per 31 Desember 2015 dan 2014</w:t>
            </w:r>
          </w:p>
        </w:tc>
      </w:tr>
      <w:tr w:rsidR="005522FD" w:rsidRPr="005522FD" w:rsidTr="005522FD">
        <w:trPr>
          <w:trHeight w:val="15"/>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8928" w:type="dxa"/>
            <w:gridSpan w:val="11"/>
            <w:vMerge w:val="restart"/>
            <w:tcBorders>
              <w:top w:val="nil"/>
              <w:left w:val="nil"/>
              <w:bottom w:val="nil"/>
              <w:right w:val="nil"/>
            </w:tcBorders>
            <w:shd w:val="clear" w:color="auto" w:fill="auto"/>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(Dalam Rupiah)</w:t>
            </w:r>
          </w:p>
        </w:tc>
      </w:tr>
      <w:tr w:rsidR="005522FD" w:rsidRPr="005522FD" w:rsidTr="005522FD">
        <w:trPr>
          <w:trHeight w:val="207"/>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8928" w:type="dxa"/>
            <w:gridSpan w:val="11"/>
            <w:vMerge/>
            <w:tcBorders>
              <w:top w:val="nil"/>
              <w:left w:val="nil"/>
              <w:bottom w:val="nil"/>
              <w:right w:val="nil"/>
            </w:tcBorders>
            <w:vAlign w:val="center"/>
            <w:hideMark/>
          </w:tcPr>
          <w:p w:rsidR="005522FD" w:rsidRPr="005522FD" w:rsidRDefault="005522FD" w:rsidP="005522FD">
            <w:pPr>
              <w:spacing w:line="240" w:lineRule="auto"/>
              <w:ind w:right="0"/>
              <w:jc w:val="left"/>
              <w:rPr>
                <w:rFonts w:ascii="Tahoma" w:hAnsi="Tahoma" w:cs="Tahoma"/>
                <w:color w:val="000000"/>
                <w:sz w:val="16"/>
                <w:szCs w:val="16"/>
              </w:rPr>
            </w:pPr>
          </w:p>
        </w:tc>
      </w:tr>
      <w:tr w:rsidR="005522FD" w:rsidRPr="005522FD" w:rsidTr="005522FD">
        <w:trPr>
          <w:trHeight w:val="60"/>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r>
      <w:tr w:rsidR="005522FD" w:rsidRPr="005522FD" w:rsidTr="005522FD">
        <w:trPr>
          <w:trHeight w:val="270"/>
        </w:trPr>
        <w:tc>
          <w:tcPr>
            <w:tcW w:w="396" w:type="dxa"/>
            <w:tcBorders>
              <w:top w:val="single" w:sz="4" w:space="0" w:color="auto"/>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1644" w:type="dxa"/>
            <w:gridSpan w:val="7"/>
            <w:tcBorders>
              <w:top w:val="single" w:sz="4" w:space="0" w:color="auto"/>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Urusan Pemerintahan</w:t>
            </w:r>
          </w:p>
        </w:tc>
        <w:tc>
          <w:tcPr>
            <w:tcW w:w="275" w:type="dxa"/>
            <w:tcBorders>
              <w:top w:val="single" w:sz="4" w:space="0" w:color="auto"/>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w:t>
            </w:r>
          </w:p>
        </w:tc>
        <w:tc>
          <w:tcPr>
            <w:tcW w:w="1123" w:type="dxa"/>
            <w:tcBorders>
              <w:top w:val="single" w:sz="4" w:space="0" w:color="auto"/>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proofErr w:type="gramStart"/>
            <w:r w:rsidRPr="005522FD">
              <w:rPr>
                <w:rFonts w:ascii="Tahoma" w:hAnsi="Tahoma" w:cs="Tahoma"/>
                <w:color w:val="000000"/>
                <w:sz w:val="16"/>
                <w:szCs w:val="16"/>
              </w:rPr>
              <w:t>1 .</w:t>
            </w:r>
            <w:proofErr w:type="gramEnd"/>
            <w:r w:rsidRPr="005522FD">
              <w:rPr>
                <w:rFonts w:ascii="Tahoma" w:hAnsi="Tahoma" w:cs="Tahoma"/>
                <w:color w:val="000000"/>
                <w:sz w:val="16"/>
                <w:szCs w:val="16"/>
              </w:rPr>
              <w:t xml:space="preserve"> 20</w:t>
            </w:r>
          </w:p>
        </w:tc>
        <w:tc>
          <w:tcPr>
            <w:tcW w:w="6578" w:type="dxa"/>
            <w:gridSpan w:val="5"/>
            <w:tcBorders>
              <w:top w:val="single" w:sz="4" w:space="0" w:color="auto"/>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Urusan Wajib Otonomi Daerah, Pemerintahan Umum, Adm KeuDa, Perangkat Daerah, Kepegawaian</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1644" w:type="dxa"/>
            <w:gridSpan w:val="7"/>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Unit Organisasi</w:t>
            </w:r>
          </w:p>
        </w:tc>
        <w:tc>
          <w:tcPr>
            <w:tcW w:w="275"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w:t>
            </w: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proofErr w:type="gramStart"/>
            <w:r w:rsidRPr="005522FD">
              <w:rPr>
                <w:rFonts w:ascii="Tahoma" w:hAnsi="Tahoma" w:cs="Tahoma"/>
                <w:color w:val="000000"/>
                <w:sz w:val="16"/>
                <w:szCs w:val="16"/>
              </w:rPr>
              <w:t>1 .</w:t>
            </w:r>
            <w:proofErr w:type="gramEnd"/>
            <w:r w:rsidRPr="005522FD">
              <w:rPr>
                <w:rFonts w:ascii="Tahoma" w:hAnsi="Tahoma" w:cs="Tahoma"/>
                <w:color w:val="000000"/>
                <w:sz w:val="16"/>
                <w:szCs w:val="16"/>
              </w:rPr>
              <w:t xml:space="preserve"> </w:t>
            </w:r>
            <w:proofErr w:type="gramStart"/>
            <w:r w:rsidRPr="005522FD">
              <w:rPr>
                <w:rFonts w:ascii="Tahoma" w:hAnsi="Tahoma" w:cs="Tahoma"/>
                <w:color w:val="000000"/>
                <w:sz w:val="16"/>
                <w:szCs w:val="16"/>
              </w:rPr>
              <w:t>20 .</w:t>
            </w:r>
            <w:proofErr w:type="gramEnd"/>
            <w:r w:rsidRPr="005522FD">
              <w:rPr>
                <w:rFonts w:ascii="Tahoma" w:hAnsi="Tahoma" w:cs="Tahoma"/>
                <w:color w:val="000000"/>
                <w:sz w:val="16"/>
                <w:szCs w:val="16"/>
              </w:rPr>
              <w:t xml:space="preserve"> 03</w:t>
            </w:r>
          </w:p>
        </w:tc>
        <w:tc>
          <w:tcPr>
            <w:tcW w:w="6578" w:type="dxa"/>
            <w:gridSpan w:val="5"/>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SEKRETARIAT DAERAH</w:t>
            </w:r>
          </w:p>
        </w:tc>
      </w:tr>
      <w:tr w:rsidR="005522FD" w:rsidRPr="005522FD" w:rsidTr="005522FD">
        <w:trPr>
          <w:trHeight w:val="270"/>
        </w:trPr>
        <w:tc>
          <w:tcPr>
            <w:tcW w:w="4694" w:type="dxa"/>
            <w:gridSpan w:val="11"/>
            <w:tcBorders>
              <w:top w:val="single" w:sz="4" w:space="0" w:color="auto"/>
              <w:left w:val="single" w:sz="4" w:space="0" w:color="auto"/>
              <w:bottom w:val="single" w:sz="4" w:space="0" w:color="auto"/>
              <w:right w:val="nil"/>
            </w:tcBorders>
            <w:shd w:val="clear" w:color="auto" w:fill="auto"/>
            <w:hideMark/>
          </w:tcPr>
          <w:p w:rsidR="005522FD" w:rsidRPr="005522FD" w:rsidRDefault="005522FD" w:rsidP="005522FD">
            <w:pPr>
              <w:spacing w:line="240" w:lineRule="auto"/>
              <w:ind w:right="0"/>
              <w:jc w:val="center"/>
              <w:rPr>
                <w:rFonts w:ascii="Tahoma" w:hAnsi="Tahoma" w:cs="Tahoma"/>
                <w:b/>
                <w:bCs/>
                <w:color w:val="000000"/>
                <w:sz w:val="16"/>
                <w:szCs w:val="16"/>
              </w:rPr>
            </w:pPr>
            <w:r w:rsidRPr="005522FD">
              <w:rPr>
                <w:rFonts w:ascii="Tahoma" w:hAnsi="Tahoma" w:cs="Tahoma"/>
                <w:b/>
                <w:bCs/>
                <w:color w:val="000000"/>
                <w:sz w:val="16"/>
                <w:szCs w:val="16"/>
              </w:rPr>
              <w:t>URAIAN</w:t>
            </w:r>
          </w:p>
        </w:tc>
        <w:tc>
          <w:tcPr>
            <w:tcW w:w="272" w:type="dxa"/>
            <w:tcBorders>
              <w:top w:val="single" w:sz="4" w:space="0" w:color="auto"/>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477" w:type="dxa"/>
            <w:tcBorders>
              <w:top w:val="single" w:sz="4" w:space="0" w:color="auto"/>
              <w:left w:val="single" w:sz="4" w:space="0" w:color="auto"/>
              <w:bottom w:val="single" w:sz="4" w:space="0" w:color="auto"/>
              <w:right w:val="single" w:sz="4" w:space="0" w:color="auto"/>
            </w:tcBorders>
            <w:shd w:val="clear" w:color="auto" w:fill="auto"/>
            <w:hideMark/>
          </w:tcPr>
          <w:p w:rsidR="005522FD" w:rsidRPr="005522FD" w:rsidRDefault="005522FD" w:rsidP="005522FD">
            <w:pPr>
              <w:spacing w:line="240" w:lineRule="auto"/>
              <w:ind w:right="0"/>
              <w:jc w:val="center"/>
              <w:rPr>
                <w:rFonts w:ascii="Tahoma" w:hAnsi="Tahoma" w:cs="Tahoma"/>
                <w:b/>
                <w:bCs/>
                <w:color w:val="000000"/>
                <w:sz w:val="16"/>
                <w:szCs w:val="16"/>
              </w:rPr>
            </w:pPr>
            <w:r w:rsidRPr="005522FD">
              <w:rPr>
                <w:rFonts w:ascii="Tahoma" w:hAnsi="Tahoma" w:cs="Tahoma"/>
                <w:b/>
                <w:bCs/>
                <w:color w:val="000000"/>
                <w:sz w:val="16"/>
                <w:szCs w:val="16"/>
              </w:rPr>
              <w:t>2015</w:t>
            </w:r>
          </w:p>
        </w:tc>
        <w:tc>
          <w:tcPr>
            <w:tcW w:w="272" w:type="dxa"/>
            <w:tcBorders>
              <w:top w:val="single" w:sz="4" w:space="0" w:color="auto"/>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01" w:type="dxa"/>
            <w:tcBorders>
              <w:top w:val="single" w:sz="4" w:space="0" w:color="auto"/>
              <w:left w:val="nil"/>
              <w:bottom w:val="single" w:sz="4" w:space="0" w:color="auto"/>
              <w:right w:val="single" w:sz="4" w:space="0" w:color="auto"/>
            </w:tcBorders>
            <w:shd w:val="clear" w:color="auto" w:fill="auto"/>
            <w:noWrap/>
            <w:hideMark/>
          </w:tcPr>
          <w:p w:rsidR="005522FD" w:rsidRPr="005522FD" w:rsidRDefault="005522FD" w:rsidP="005522FD">
            <w:pPr>
              <w:spacing w:line="240" w:lineRule="auto"/>
              <w:ind w:right="0"/>
              <w:jc w:val="center"/>
              <w:rPr>
                <w:rFonts w:ascii="Tahoma" w:hAnsi="Tahoma" w:cs="Tahoma"/>
                <w:b/>
                <w:bCs/>
                <w:color w:val="000000"/>
                <w:sz w:val="16"/>
                <w:szCs w:val="16"/>
              </w:rPr>
            </w:pPr>
            <w:r w:rsidRPr="005522FD">
              <w:rPr>
                <w:rFonts w:ascii="Tahoma" w:hAnsi="Tahoma" w:cs="Tahoma"/>
                <w:b/>
                <w:bCs/>
                <w:color w:val="000000"/>
                <w:sz w:val="16"/>
                <w:szCs w:val="16"/>
              </w:rPr>
              <w:t>2014</w:t>
            </w:r>
          </w:p>
        </w:tc>
      </w:tr>
      <w:tr w:rsidR="005522FD" w:rsidRPr="005522FD" w:rsidTr="005522FD">
        <w:trPr>
          <w:trHeight w:val="135"/>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298" w:type="dxa"/>
            <w:gridSpan w:val="10"/>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ASET</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ASET LANCAR</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Kas di Bendahara Penerimaan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Kas di Bendahara Pengeluaran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Kas di Badan Layanan Umum Daerah</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Kas di Bendahara Dana Kapitasi JKN FKTP</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Setara Kas</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Jangka Pendek</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Piutang Pendapatan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Piutang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14.000.000,00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14.000.000,00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Penyisihan Piutang</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(2.800.000,00)</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(2.800.000,00)</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Beban Dibayar Dimuka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31.000.000,00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253.000.000,00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Persediaan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1.165.693.253,76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6.761.808.479,20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ASET LANCAR</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1.207.893.253,76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7.026.008.479,20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lastRenderedPageBreak/>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JANGKA PANJANG</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Jangka Panjang Non Permanen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606" w:type="dxa"/>
            <w:gridSpan w:val="7"/>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Jangka Panjang kepada Entitas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606" w:type="dxa"/>
            <w:gridSpan w:val="7"/>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dalam Obligasi</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606" w:type="dxa"/>
            <w:gridSpan w:val="7"/>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dalam Proyek Pembangunan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606" w:type="dxa"/>
            <w:gridSpan w:val="7"/>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Dana Bergulir</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606" w:type="dxa"/>
            <w:gridSpan w:val="7"/>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Deposito Jangka Panjang</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606" w:type="dxa"/>
            <w:gridSpan w:val="7"/>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Non Permanen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Investasi Jangka Panjang Non Permanen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Jangka Panjang Permanen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606" w:type="dxa"/>
            <w:gridSpan w:val="7"/>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Penyertaan Modal Pemerintah Daerah</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606" w:type="dxa"/>
            <w:gridSpan w:val="7"/>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Investasi Permanen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Investasi Jangka Panjang Permanen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INVESTASI JANGKA PANJANG</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ASET TETAP</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Tanah</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691.874.500,00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691.874.500,00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Peralatan dan Mesin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35.371.809.616,64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31.105.840.907,44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Gedung dan Bangunan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4.221.273.770,00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3.923.983.770,00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Jalan, Irigasi, dan Jaringan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489.241.861,00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390.170.861,00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Aset Tetap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503.940.900,00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498.050.400,00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Konstruksi Dalam Pengerjaan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Akumulasi Penyusutan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(28.152.751.559,87)</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(25.082.043.967,00)</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ASET TETAP</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13.125.389.087,77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11.527.876.471,44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DANA CADANGAN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Dana Cadangan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DANA CADANGAN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235"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222"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286"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222"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222"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275"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1123"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1256"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ASET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Tagihan Jangka Panjang</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Kemitraan dengan Pihak Ketiga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Aset Tidak Berwujud</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330.914.500,00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300.994.500,00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Aset Lain-lain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500.483.200,00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500.483.200,00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ASET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831.397.700,00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801.477.700,00 </w:t>
            </w:r>
          </w:p>
        </w:tc>
      </w:tr>
      <w:tr w:rsidR="005522FD" w:rsidRPr="005522FD" w:rsidTr="005522FD">
        <w:trPr>
          <w:trHeight w:val="12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76" w:type="dxa"/>
            <w:gridSpan w:val="4"/>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JUMLAH ASET</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b/>
                <w:bCs/>
                <w:color w:val="000000"/>
                <w:sz w:val="16"/>
                <w:szCs w:val="16"/>
              </w:rPr>
            </w:pPr>
            <w:r w:rsidRPr="005522FD">
              <w:rPr>
                <w:rFonts w:ascii="Tahoma" w:hAnsi="Tahoma" w:cs="Tahoma"/>
                <w:b/>
                <w:bCs/>
                <w:color w:val="000000"/>
                <w:sz w:val="16"/>
                <w:szCs w:val="16"/>
              </w:rPr>
              <w:t xml:space="preserve">15.164.680.041,53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b/>
                <w:bCs/>
                <w:color w:val="000000"/>
                <w:sz w:val="16"/>
                <w:szCs w:val="16"/>
              </w:rPr>
            </w:pPr>
            <w:r w:rsidRPr="005522FD">
              <w:rPr>
                <w:rFonts w:ascii="Tahoma" w:hAnsi="Tahoma" w:cs="Tahoma"/>
                <w:b/>
                <w:bCs/>
                <w:color w:val="000000"/>
                <w:sz w:val="16"/>
                <w:szCs w:val="16"/>
              </w:rPr>
              <w:t xml:space="preserve">19.355.362.650,64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298" w:type="dxa"/>
            <w:gridSpan w:val="10"/>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KEWAJIBAN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KEWAJIBAN JANGKA PENDEK</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Utang Perhitungan Pihak Ketiga (PFK)</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Utang Bunga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Bagian Lancar Utang Jangka Panjang</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Pendapatan Diterima Dimuka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Utang Beban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79.493.535,00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Utang Jangka Pendek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KEWAJIBAN JANGKA PENDEK</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79.493.535,00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KEWAJIBAN JANGKA PANJANG</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lastRenderedPageBreak/>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Utang Dalam Negeri</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841" w:type="dxa"/>
            <w:gridSpan w:val="8"/>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Utang Jangka Panjang Lainnya</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JUMLAH KEWAJIBAN JANGKA PANJANG</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5522FD">
        <w:trPr>
          <w:trHeight w:val="12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76" w:type="dxa"/>
            <w:gridSpan w:val="4"/>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JUMLAH KEWAJIBAN</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b/>
                <w:bCs/>
                <w:color w:val="000000"/>
                <w:sz w:val="16"/>
                <w:szCs w:val="16"/>
              </w:rPr>
            </w:pPr>
            <w:r w:rsidRPr="005522FD">
              <w:rPr>
                <w:rFonts w:ascii="Tahoma" w:hAnsi="Tahoma" w:cs="Tahoma"/>
                <w:b/>
                <w:bCs/>
                <w:color w:val="000000"/>
                <w:sz w:val="16"/>
                <w:szCs w:val="16"/>
              </w:rPr>
              <w:t xml:space="preserve">79.493.535,00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b/>
                <w:bCs/>
                <w:color w:val="000000"/>
                <w:sz w:val="16"/>
                <w:szCs w:val="16"/>
              </w:rPr>
            </w:pPr>
            <w:r w:rsidRPr="005522FD">
              <w:rPr>
                <w:rFonts w:ascii="Tahoma" w:hAnsi="Tahoma" w:cs="Tahoma"/>
                <w:b/>
                <w:bCs/>
                <w:color w:val="000000"/>
                <w:sz w:val="16"/>
                <w:szCs w:val="16"/>
              </w:rPr>
              <w:t xml:space="preserve">0,00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298" w:type="dxa"/>
            <w:gridSpan w:val="10"/>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EKUITAS</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063"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EKUITAS</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15.085.186.506,53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19.355.362.650,64 </w:t>
            </w:r>
          </w:p>
        </w:tc>
      </w:tr>
      <w:tr w:rsidR="005522FD" w:rsidRPr="005522FD" w:rsidTr="005522FD">
        <w:trPr>
          <w:trHeight w:val="6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5522FD">
        <w:trPr>
          <w:trHeight w:val="330"/>
        </w:trPr>
        <w:tc>
          <w:tcPr>
            <w:tcW w:w="4694" w:type="dxa"/>
            <w:gridSpan w:val="11"/>
            <w:tcBorders>
              <w:top w:val="nil"/>
              <w:left w:val="single" w:sz="4" w:space="0" w:color="auto"/>
              <w:bottom w:val="single" w:sz="4" w:space="0" w:color="auto"/>
              <w:right w:val="nil"/>
            </w:tcBorders>
            <w:shd w:val="clear" w:color="auto" w:fill="auto"/>
            <w:hideMark/>
          </w:tcPr>
          <w:p w:rsidR="005522FD" w:rsidRPr="005522FD" w:rsidRDefault="005522FD" w:rsidP="005522FD">
            <w:pPr>
              <w:spacing w:line="240" w:lineRule="auto"/>
              <w:ind w:right="0"/>
              <w:jc w:val="center"/>
              <w:rPr>
                <w:rFonts w:ascii="Tahoma" w:hAnsi="Tahoma" w:cs="Tahoma"/>
                <w:b/>
                <w:bCs/>
                <w:color w:val="000000"/>
                <w:sz w:val="16"/>
                <w:szCs w:val="16"/>
              </w:rPr>
            </w:pPr>
            <w:r w:rsidRPr="005522FD">
              <w:rPr>
                <w:rFonts w:ascii="Tahoma" w:hAnsi="Tahoma" w:cs="Tahoma"/>
                <w:b/>
                <w:bCs/>
                <w:color w:val="000000"/>
                <w:sz w:val="16"/>
                <w:szCs w:val="16"/>
              </w:rPr>
              <w:t>JUMLAH KEWAJIBAN DAN EKUITAS DANA</w:t>
            </w: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477" w:type="dxa"/>
            <w:tcBorders>
              <w:top w:val="nil"/>
              <w:left w:val="single" w:sz="4" w:space="0" w:color="auto"/>
              <w:bottom w:val="single" w:sz="4" w:space="0" w:color="auto"/>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b/>
                <w:bCs/>
                <w:color w:val="000000"/>
                <w:sz w:val="16"/>
                <w:szCs w:val="16"/>
              </w:rPr>
            </w:pPr>
            <w:r w:rsidRPr="005522FD">
              <w:rPr>
                <w:rFonts w:ascii="Tahoma" w:hAnsi="Tahoma" w:cs="Tahoma"/>
                <w:b/>
                <w:bCs/>
                <w:color w:val="000000"/>
                <w:sz w:val="16"/>
                <w:szCs w:val="16"/>
              </w:rPr>
              <w:t xml:space="preserve">15.164.680.041,53 </w:t>
            </w: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301" w:type="dxa"/>
            <w:tcBorders>
              <w:top w:val="nil"/>
              <w:left w:val="nil"/>
              <w:bottom w:val="single" w:sz="4" w:space="0" w:color="auto"/>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b/>
                <w:bCs/>
                <w:color w:val="000000"/>
                <w:sz w:val="16"/>
                <w:szCs w:val="16"/>
              </w:rPr>
            </w:pPr>
            <w:r w:rsidRPr="005522FD">
              <w:rPr>
                <w:rFonts w:ascii="Tahoma" w:hAnsi="Tahoma" w:cs="Tahoma"/>
                <w:b/>
                <w:bCs/>
                <w:color w:val="000000"/>
                <w:sz w:val="16"/>
                <w:szCs w:val="16"/>
              </w:rPr>
              <w:t xml:space="preserve">19.355.362.650,64 </w:t>
            </w:r>
          </w:p>
        </w:tc>
      </w:tr>
      <w:tr w:rsidR="005522FD" w:rsidRPr="005522FD" w:rsidTr="005522FD">
        <w:trPr>
          <w:trHeight w:val="342"/>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8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2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5"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123"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5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477"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301"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r>
    </w:tbl>
    <w:p w:rsidR="00DF68ED" w:rsidRPr="00564F66" w:rsidRDefault="00DF68ED" w:rsidP="00DF68ED">
      <w:pPr>
        <w:pStyle w:val="ListParagraph"/>
        <w:ind w:left="0"/>
        <w:jc w:val="center"/>
        <w:rPr>
          <w:rFonts w:ascii="Times New Roman" w:hAnsi="Times New Roman"/>
          <w:b/>
          <w:sz w:val="24"/>
          <w:szCs w:val="24"/>
          <w:lang w:val="id-ID"/>
        </w:rPr>
      </w:pPr>
    </w:p>
    <w:tbl>
      <w:tblPr>
        <w:tblW w:w="9777" w:type="dxa"/>
        <w:tblInd w:w="103" w:type="dxa"/>
        <w:tblLook w:val="04A0"/>
      </w:tblPr>
      <w:tblGrid>
        <w:gridCol w:w="1259"/>
        <w:gridCol w:w="267"/>
        <w:gridCol w:w="1602"/>
        <w:gridCol w:w="1614"/>
        <w:gridCol w:w="449"/>
        <w:gridCol w:w="1484"/>
        <w:gridCol w:w="867"/>
        <w:gridCol w:w="1484"/>
        <w:gridCol w:w="371"/>
        <w:gridCol w:w="380"/>
      </w:tblGrid>
      <w:tr w:rsidR="00200C47" w:rsidRPr="00200C47" w:rsidTr="00200C47">
        <w:trPr>
          <w:gridAfter w:val="1"/>
          <w:wAfter w:w="376" w:type="dxa"/>
          <w:trHeight w:val="330"/>
        </w:trPr>
        <w:tc>
          <w:tcPr>
            <w:tcW w:w="9396" w:type="dxa"/>
            <w:gridSpan w:val="9"/>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5920" behindDoc="0" locked="0" layoutInCell="1" allowOverlap="1">
                  <wp:simplePos x="0" y="0"/>
                  <wp:positionH relativeFrom="column">
                    <wp:posOffset>48895</wp:posOffset>
                  </wp:positionH>
                  <wp:positionV relativeFrom="paragraph">
                    <wp:posOffset>127635</wp:posOffset>
                  </wp:positionV>
                  <wp:extent cx="647700" cy="619125"/>
                  <wp:effectExtent l="19050" t="0" r="0" b="0"/>
                  <wp:wrapNone/>
                  <wp:docPr id="27" name="Picture -767"/>
                  <wp:cNvGraphicFramePr/>
                  <a:graphic xmlns:a="http://schemas.openxmlformats.org/drawingml/2006/main">
                    <a:graphicData uri="http://schemas.openxmlformats.org/drawingml/2006/picture">
                      <pic:pic xmlns:pic="http://schemas.openxmlformats.org/drawingml/2006/picture">
                        <pic:nvPicPr>
                          <pic:cNvPr id="257" name="Picture -767"/>
                          <pic:cNvPicPr>
                            <a:picLocks noChangeAspect="1" noChangeArrowheads="1"/>
                          </pic:cNvPicPr>
                        </pic:nvPicPr>
                        <pic:blipFill>
                          <a:blip r:embed="rId11"/>
                          <a:srcRect/>
                          <a:stretch>
                            <a:fillRect/>
                          </a:stretch>
                        </pic:blipFill>
                        <pic:spPr bwMode="auto">
                          <a:xfrm>
                            <a:off x="0" y="0"/>
                            <a:ext cx="647700" cy="619125"/>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9181"/>
            </w:tblGrid>
            <w:tr w:rsidR="00200C47" w:rsidRPr="00200C47">
              <w:trPr>
                <w:trHeight w:val="330"/>
                <w:tblCellSpacing w:w="0" w:type="dxa"/>
              </w:trPr>
              <w:tc>
                <w:tcPr>
                  <w:tcW w:w="9380" w:type="dxa"/>
                  <w:tcBorders>
                    <w:top w:val="nil"/>
                    <w:left w:val="nil"/>
                    <w:bottom w:val="nil"/>
                    <w:right w:val="nil"/>
                  </w:tcBorders>
                  <w:shd w:val="clear" w:color="auto" w:fill="auto"/>
                  <w:hideMark/>
                </w:tcPr>
                <w:p w:rsidR="00200C47" w:rsidRPr="00200C47" w:rsidRDefault="00200C47" w:rsidP="00200C47">
                  <w:pPr>
                    <w:spacing w:line="240" w:lineRule="auto"/>
                    <w:ind w:right="0"/>
                    <w:jc w:val="center"/>
                    <w:rPr>
                      <w:rFonts w:ascii="Tahoma" w:hAnsi="Tahoma" w:cs="Tahoma"/>
                      <w:b/>
                      <w:bCs/>
                      <w:color w:val="000000"/>
                      <w:sz w:val="20"/>
                      <w:szCs w:val="20"/>
                    </w:rPr>
                  </w:pPr>
                  <w:r w:rsidRPr="00200C47">
                    <w:rPr>
                      <w:rFonts w:ascii="Tahoma" w:hAnsi="Tahoma" w:cs="Tahoma"/>
                      <w:b/>
                      <w:bCs/>
                      <w:color w:val="000000"/>
                      <w:sz w:val="20"/>
                      <w:szCs w:val="20"/>
                    </w:rPr>
                    <w:t>PEMERINTAH KABUPATEN BLITAR</w:t>
                  </w:r>
                </w:p>
              </w:tc>
            </w:tr>
          </w:tbl>
          <w:p w:rsidR="00200C47" w:rsidRPr="00200C47" w:rsidRDefault="00200C47" w:rsidP="00200C47">
            <w:pPr>
              <w:spacing w:line="240" w:lineRule="auto"/>
              <w:ind w:right="0"/>
              <w:jc w:val="left"/>
              <w:rPr>
                <w:rFonts w:ascii="Arial" w:hAnsi="Arial" w:cs="Arial"/>
                <w:color w:val="000000"/>
                <w:sz w:val="20"/>
                <w:szCs w:val="20"/>
              </w:rPr>
            </w:pPr>
          </w:p>
        </w:tc>
      </w:tr>
      <w:tr w:rsidR="00200C47" w:rsidRPr="00200C47" w:rsidTr="00200C47">
        <w:trPr>
          <w:gridAfter w:val="1"/>
          <w:wAfter w:w="376" w:type="dxa"/>
          <w:trHeight w:val="405"/>
        </w:trPr>
        <w:tc>
          <w:tcPr>
            <w:tcW w:w="9396" w:type="dxa"/>
            <w:gridSpan w:val="9"/>
            <w:tcBorders>
              <w:top w:val="nil"/>
              <w:left w:val="nil"/>
              <w:bottom w:val="nil"/>
              <w:right w:val="nil"/>
            </w:tcBorders>
            <w:shd w:val="clear" w:color="auto" w:fill="auto"/>
            <w:hideMark/>
          </w:tcPr>
          <w:p w:rsidR="00200C47" w:rsidRPr="00200C47" w:rsidRDefault="00200C47" w:rsidP="00200C47">
            <w:pPr>
              <w:spacing w:line="240" w:lineRule="auto"/>
              <w:ind w:right="0"/>
              <w:jc w:val="center"/>
              <w:rPr>
                <w:rFonts w:ascii="Tahoma" w:hAnsi="Tahoma" w:cs="Tahoma"/>
                <w:b/>
                <w:bCs/>
                <w:color w:val="000000"/>
              </w:rPr>
            </w:pPr>
            <w:r w:rsidRPr="00200C47">
              <w:rPr>
                <w:rFonts w:ascii="Tahoma" w:hAnsi="Tahoma" w:cs="Tahoma"/>
                <w:b/>
                <w:bCs/>
                <w:color w:val="000000"/>
              </w:rPr>
              <w:t xml:space="preserve">LAPORAN </w:t>
            </w:r>
            <w:r>
              <w:rPr>
                <w:rFonts w:ascii="Tahoma" w:hAnsi="Tahoma" w:cs="Tahoma"/>
                <w:b/>
                <w:bCs/>
                <w:color w:val="000000"/>
              </w:rPr>
              <w:t>OPERASIONAL</w:t>
            </w:r>
          </w:p>
        </w:tc>
      </w:tr>
      <w:tr w:rsidR="00200C47" w:rsidRPr="00200C47" w:rsidTr="00200C47">
        <w:trPr>
          <w:gridAfter w:val="1"/>
          <w:wAfter w:w="376" w:type="dxa"/>
          <w:trHeight w:val="330"/>
        </w:trPr>
        <w:tc>
          <w:tcPr>
            <w:tcW w:w="9396" w:type="dxa"/>
            <w:gridSpan w:val="9"/>
            <w:tcBorders>
              <w:top w:val="nil"/>
              <w:left w:val="nil"/>
              <w:bottom w:val="nil"/>
              <w:right w:val="nil"/>
            </w:tcBorders>
            <w:shd w:val="clear" w:color="auto" w:fill="auto"/>
            <w:hideMark/>
          </w:tcPr>
          <w:p w:rsidR="00200C47" w:rsidRPr="00200C47" w:rsidRDefault="00200C47" w:rsidP="00200C47">
            <w:pPr>
              <w:spacing w:line="240" w:lineRule="auto"/>
              <w:ind w:right="0"/>
              <w:jc w:val="center"/>
              <w:rPr>
                <w:rFonts w:ascii="Tahoma" w:hAnsi="Tahoma" w:cs="Tahoma"/>
                <w:color w:val="000000"/>
                <w:sz w:val="18"/>
                <w:szCs w:val="18"/>
              </w:rPr>
            </w:pPr>
            <w:r w:rsidRPr="00200C47">
              <w:rPr>
                <w:rFonts w:ascii="Tahoma" w:hAnsi="Tahoma" w:cs="Tahoma"/>
                <w:color w:val="000000"/>
                <w:sz w:val="18"/>
                <w:szCs w:val="18"/>
              </w:rPr>
              <w:t>UNTUK PERIODE YANG BERAKHIR SAMPAI DENGAN 31 DESEMBER 2015 DAN 2014</w:t>
            </w:r>
          </w:p>
        </w:tc>
      </w:tr>
      <w:tr w:rsidR="00200C47" w:rsidRPr="00200C47" w:rsidTr="00200C47">
        <w:trPr>
          <w:trHeight w:val="345"/>
        </w:trPr>
        <w:tc>
          <w:tcPr>
            <w:tcW w:w="1262" w:type="dxa"/>
            <w:tcBorders>
              <w:top w:val="single" w:sz="4" w:space="0" w:color="auto"/>
              <w:left w:val="single" w:sz="4" w:space="0" w:color="auto"/>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Urusan Pemerintahan</w:t>
            </w:r>
          </w:p>
        </w:tc>
        <w:tc>
          <w:tcPr>
            <w:tcW w:w="267" w:type="dxa"/>
            <w:tcBorders>
              <w:top w:val="single" w:sz="4" w:space="0" w:color="auto"/>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w:t>
            </w:r>
          </w:p>
        </w:tc>
        <w:tc>
          <w:tcPr>
            <w:tcW w:w="1605" w:type="dxa"/>
            <w:tcBorders>
              <w:top w:val="single" w:sz="4" w:space="0" w:color="auto"/>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1</w:t>
            </w:r>
          </w:p>
        </w:tc>
        <w:tc>
          <w:tcPr>
            <w:tcW w:w="1617" w:type="dxa"/>
            <w:tcBorders>
              <w:top w:val="single" w:sz="4" w:space="0" w:color="auto"/>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Urusan Wajib</w:t>
            </w:r>
          </w:p>
        </w:tc>
        <w:tc>
          <w:tcPr>
            <w:tcW w:w="450" w:type="dxa"/>
            <w:tcBorders>
              <w:top w:val="single" w:sz="4" w:space="0" w:color="auto"/>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 </w:t>
            </w:r>
          </w:p>
        </w:tc>
        <w:tc>
          <w:tcPr>
            <w:tcW w:w="1478" w:type="dxa"/>
            <w:tcBorders>
              <w:top w:val="single" w:sz="4" w:space="0" w:color="auto"/>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 </w:t>
            </w:r>
          </w:p>
        </w:tc>
        <w:tc>
          <w:tcPr>
            <w:tcW w:w="868" w:type="dxa"/>
            <w:tcBorders>
              <w:top w:val="single" w:sz="4" w:space="0" w:color="auto"/>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20"/>
                <w:szCs w:val="20"/>
              </w:rPr>
            </w:pPr>
            <w:r w:rsidRPr="00200C47">
              <w:rPr>
                <w:rFonts w:ascii="Arial" w:hAnsi="Arial" w:cs="Arial"/>
                <w:color w:val="000000"/>
                <w:sz w:val="20"/>
                <w:szCs w:val="20"/>
              </w:rPr>
              <w:t> </w:t>
            </w:r>
          </w:p>
        </w:tc>
        <w:tc>
          <w:tcPr>
            <w:tcW w:w="1478" w:type="dxa"/>
            <w:tcBorders>
              <w:top w:val="single" w:sz="4" w:space="0" w:color="auto"/>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single" w:sz="4" w:space="0" w:color="auto"/>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60"/>
        </w:trPr>
        <w:tc>
          <w:tcPr>
            <w:tcW w:w="1262" w:type="dxa"/>
            <w:tcBorders>
              <w:top w:val="nil"/>
              <w:left w:val="single" w:sz="4" w:space="0" w:color="auto"/>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Bidang Pemerintahan</w:t>
            </w:r>
          </w:p>
        </w:tc>
        <w:tc>
          <w:tcPr>
            <w:tcW w:w="267" w:type="dxa"/>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w:t>
            </w: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20</w:t>
            </w:r>
          </w:p>
        </w:tc>
        <w:tc>
          <w:tcPr>
            <w:tcW w:w="5891" w:type="dxa"/>
            <w:gridSpan w:val="5"/>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Otonomi Daerah, Pemerintahan Umum, Adm KeuDa, Perangkat Daerah, Kepegawaian</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15"/>
        </w:trPr>
        <w:tc>
          <w:tcPr>
            <w:tcW w:w="1262" w:type="dxa"/>
            <w:tcBorders>
              <w:top w:val="nil"/>
              <w:left w:val="single" w:sz="4" w:space="0" w:color="auto"/>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20"/>
                <w:szCs w:val="20"/>
              </w:rPr>
            </w:pPr>
          </w:p>
        </w:tc>
        <w:tc>
          <w:tcPr>
            <w:tcW w:w="147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270"/>
        </w:trPr>
        <w:tc>
          <w:tcPr>
            <w:tcW w:w="1262" w:type="dxa"/>
            <w:tcBorders>
              <w:top w:val="nil"/>
              <w:left w:val="single" w:sz="4" w:space="0" w:color="auto"/>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Unit Organisasi</w:t>
            </w:r>
          </w:p>
        </w:tc>
        <w:tc>
          <w:tcPr>
            <w:tcW w:w="267" w:type="dxa"/>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w:t>
            </w: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20 .</w:t>
            </w:r>
            <w:proofErr w:type="gramEnd"/>
            <w:r w:rsidRPr="00200C47">
              <w:rPr>
                <w:rFonts w:ascii="Tahoma" w:hAnsi="Tahoma" w:cs="Tahoma"/>
                <w:color w:val="000000"/>
                <w:sz w:val="14"/>
                <w:szCs w:val="14"/>
              </w:rPr>
              <w:t xml:space="preserve"> 03</w:t>
            </w:r>
          </w:p>
        </w:tc>
        <w:tc>
          <w:tcPr>
            <w:tcW w:w="2067" w:type="dxa"/>
            <w:gridSpan w:val="2"/>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SEKRETARIAT DAERAH</w:t>
            </w:r>
          </w:p>
        </w:tc>
        <w:tc>
          <w:tcPr>
            <w:tcW w:w="147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Tahoma" w:hAnsi="Tahoma" w:cs="Tahoma"/>
                <w:color w:val="000000"/>
                <w:sz w:val="14"/>
                <w:szCs w:val="14"/>
              </w:rPr>
            </w:pP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20"/>
                <w:szCs w:val="20"/>
              </w:rPr>
            </w:pPr>
          </w:p>
        </w:tc>
        <w:tc>
          <w:tcPr>
            <w:tcW w:w="147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60"/>
        </w:trPr>
        <w:tc>
          <w:tcPr>
            <w:tcW w:w="1262" w:type="dxa"/>
            <w:tcBorders>
              <w:top w:val="nil"/>
              <w:left w:val="single" w:sz="4" w:space="0" w:color="auto"/>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60"/>
        </w:trPr>
        <w:tc>
          <w:tcPr>
            <w:tcW w:w="1262" w:type="dxa"/>
            <w:tcBorders>
              <w:top w:val="nil"/>
              <w:left w:val="single" w:sz="4" w:space="0" w:color="auto"/>
              <w:bottom w:val="single" w:sz="4" w:space="0" w:color="auto"/>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60"/>
        </w:trPr>
        <w:tc>
          <w:tcPr>
            <w:tcW w:w="1262" w:type="dxa"/>
            <w:vMerge w:val="restart"/>
            <w:tcBorders>
              <w:top w:val="nil"/>
              <w:left w:val="single" w:sz="4" w:space="0" w:color="auto"/>
              <w:bottom w:val="single" w:sz="4" w:space="0" w:color="000000"/>
              <w:right w:val="single" w:sz="4" w:space="0" w:color="auto"/>
            </w:tcBorders>
            <w:shd w:val="clear" w:color="auto" w:fill="auto"/>
            <w:vAlign w:val="center"/>
            <w:hideMark/>
          </w:tcPr>
          <w:p w:rsidR="00200C47" w:rsidRPr="00200C47" w:rsidRDefault="00200C47" w:rsidP="00200C47">
            <w:pPr>
              <w:spacing w:line="240" w:lineRule="auto"/>
              <w:ind w:right="0"/>
              <w:jc w:val="center"/>
              <w:rPr>
                <w:rFonts w:ascii="Tahoma" w:hAnsi="Tahoma" w:cs="Tahoma"/>
                <w:b/>
                <w:bCs/>
                <w:color w:val="000000"/>
                <w:sz w:val="14"/>
                <w:szCs w:val="14"/>
              </w:rPr>
            </w:pPr>
            <w:r w:rsidRPr="00200C47">
              <w:rPr>
                <w:rFonts w:ascii="Tahoma" w:hAnsi="Tahoma" w:cs="Tahoma"/>
                <w:b/>
                <w:bCs/>
                <w:color w:val="000000"/>
                <w:sz w:val="14"/>
                <w:szCs w:val="14"/>
              </w:rPr>
              <w:t xml:space="preserve">Nomor </w:t>
            </w:r>
          </w:p>
        </w:tc>
        <w:tc>
          <w:tcPr>
            <w:tcW w:w="267" w:type="dxa"/>
            <w:tcBorders>
              <w:top w:val="single" w:sz="4" w:space="0" w:color="auto"/>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605" w:type="dxa"/>
            <w:tcBorders>
              <w:top w:val="single" w:sz="4" w:space="0" w:color="auto"/>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617" w:type="dxa"/>
            <w:tcBorders>
              <w:top w:val="single" w:sz="4" w:space="0" w:color="auto"/>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450" w:type="dxa"/>
            <w:tcBorders>
              <w:top w:val="single" w:sz="4" w:space="0" w:color="auto"/>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00C47" w:rsidRPr="00200C47" w:rsidRDefault="00200C47" w:rsidP="00200C47">
            <w:pPr>
              <w:spacing w:line="240" w:lineRule="auto"/>
              <w:ind w:right="0"/>
              <w:jc w:val="center"/>
              <w:rPr>
                <w:rFonts w:ascii="Tahoma" w:hAnsi="Tahoma" w:cs="Tahoma"/>
                <w:b/>
                <w:bCs/>
                <w:color w:val="000000"/>
                <w:sz w:val="14"/>
                <w:szCs w:val="14"/>
              </w:rPr>
            </w:pPr>
            <w:r w:rsidRPr="00200C47">
              <w:rPr>
                <w:rFonts w:ascii="Tahoma" w:hAnsi="Tahoma" w:cs="Tahoma"/>
                <w:b/>
                <w:bCs/>
                <w:color w:val="000000"/>
                <w:sz w:val="14"/>
                <w:szCs w:val="14"/>
              </w:rPr>
              <w:t>SALDO</w:t>
            </w:r>
            <w:r w:rsidRPr="00200C47">
              <w:rPr>
                <w:rFonts w:ascii="Tahoma" w:hAnsi="Tahoma" w:cs="Tahoma"/>
                <w:b/>
                <w:bCs/>
                <w:color w:val="000000"/>
                <w:sz w:val="14"/>
                <w:szCs w:val="14"/>
              </w:rPr>
              <w:br/>
              <w:t>2015</w:t>
            </w:r>
          </w:p>
        </w:tc>
        <w:tc>
          <w:tcPr>
            <w:tcW w:w="868" w:type="dxa"/>
            <w:vMerge w:val="restart"/>
            <w:tcBorders>
              <w:top w:val="single" w:sz="4" w:space="0" w:color="auto"/>
              <w:left w:val="single" w:sz="4" w:space="0" w:color="auto"/>
              <w:bottom w:val="single" w:sz="4" w:space="0" w:color="000000"/>
              <w:right w:val="nil"/>
            </w:tcBorders>
            <w:shd w:val="clear" w:color="auto" w:fill="auto"/>
            <w:hideMark/>
          </w:tcPr>
          <w:p w:rsidR="00200C47" w:rsidRPr="00200C47" w:rsidRDefault="00200C47" w:rsidP="00200C47">
            <w:pPr>
              <w:spacing w:line="240" w:lineRule="auto"/>
              <w:ind w:right="0"/>
              <w:jc w:val="center"/>
              <w:rPr>
                <w:rFonts w:ascii="Tahoma" w:hAnsi="Tahoma" w:cs="Tahoma"/>
                <w:b/>
                <w:bCs/>
                <w:color w:val="000000"/>
                <w:sz w:val="14"/>
                <w:szCs w:val="14"/>
              </w:rPr>
            </w:pPr>
            <w:r w:rsidRPr="00200C47">
              <w:rPr>
                <w:rFonts w:ascii="Tahoma" w:hAnsi="Tahoma" w:cs="Tahoma"/>
                <w:b/>
                <w:bCs/>
                <w:color w:val="000000"/>
                <w:sz w:val="14"/>
                <w:szCs w:val="14"/>
              </w:rPr>
              <w:t>SALDO</w:t>
            </w:r>
            <w:r w:rsidRPr="00200C47">
              <w:rPr>
                <w:rFonts w:ascii="Tahoma" w:hAnsi="Tahoma" w:cs="Tahoma"/>
                <w:b/>
                <w:bCs/>
                <w:color w:val="000000"/>
                <w:sz w:val="14"/>
                <w:szCs w:val="14"/>
              </w:rPr>
              <w:br/>
              <w:t>2014</w:t>
            </w:r>
          </w:p>
        </w:tc>
        <w:tc>
          <w:tcPr>
            <w:tcW w:w="147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00C47" w:rsidRPr="00200C47" w:rsidRDefault="00200C47" w:rsidP="00200C47">
            <w:pPr>
              <w:spacing w:line="240" w:lineRule="auto"/>
              <w:ind w:right="0"/>
              <w:jc w:val="center"/>
              <w:rPr>
                <w:rFonts w:ascii="Tahoma" w:hAnsi="Tahoma" w:cs="Tahoma"/>
                <w:b/>
                <w:bCs/>
                <w:color w:val="000000"/>
                <w:sz w:val="14"/>
                <w:szCs w:val="14"/>
              </w:rPr>
            </w:pPr>
            <w:r w:rsidRPr="00200C47">
              <w:rPr>
                <w:rFonts w:ascii="Tahoma" w:hAnsi="Tahoma" w:cs="Tahoma"/>
                <w:b/>
                <w:bCs/>
                <w:color w:val="000000"/>
                <w:sz w:val="14"/>
                <w:szCs w:val="14"/>
              </w:rPr>
              <w:t>KENAIKAN/</w:t>
            </w:r>
            <w:r w:rsidRPr="00200C47">
              <w:rPr>
                <w:rFonts w:ascii="Tahoma" w:hAnsi="Tahoma" w:cs="Tahoma"/>
                <w:b/>
                <w:bCs/>
                <w:color w:val="000000"/>
                <w:sz w:val="14"/>
                <w:szCs w:val="14"/>
              </w:rPr>
              <w:br/>
              <w:t>(PENURUNAN)</w:t>
            </w:r>
          </w:p>
        </w:tc>
        <w:tc>
          <w:tcPr>
            <w:tcW w:w="752" w:type="dxa"/>
            <w:gridSpan w:val="2"/>
            <w:tcBorders>
              <w:top w:val="single" w:sz="4" w:space="0" w:color="auto"/>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169"/>
        </w:trPr>
        <w:tc>
          <w:tcPr>
            <w:tcW w:w="1262" w:type="dxa"/>
            <w:vMerge/>
            <w:tcBorders>
              <w:top w:val="nil"/>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3939" w:type="dxa"/>
            <w:gridSpan w:val="4"/>
            <w:vMerge w:val="restart"/>
            <w:tcBorders>
              <w:top w:val="nil"/>
              <w:left w:val="nil"/>
              <w:bottom w:val="nil"/>
              <w:right w:val="nil"/>
            </w:tcBorders>
            <w:shd w:val="clear" w:color="auto" w:fill="auto"/>
            <w:hideMark/>
          </w:tcPr>
          <w:p w:rsidR="00200C47" w:rsidRPr="00200C47" w:rsidRDefault="00200C47" w:rsidP="00200C47">
            <w:pPr>
              <w:spacing w:line="240" w:lineRule="auto"/>
              <w:ind w:right="0"/>
              <w:jc w:val="center"/>
              <w:rPr>
                <w:rFonts w:ascii="Tahoma" w:hAnsi="Tahoma" w:cs="Tahoma"/>
                <w:b/>
                <w:bCs/>
                <w:color w:val="000000"/>
                <w:sz w:val="14"/>
                <w:szCs w:val="14"/>
              </w:rPr>
            </w:pPr>
            <w:r w:rsidRPr="00200C47">
              <w:rPr>
                <w:rFonts w:ascii="Tahoma" w:hAnsi="Tahoma" w:cs="Tahoma"/>
                <w:b/>
                <w:bCs/>
                <w:color w:val="000000"/>
                <w:sz w:val="14"/>
                <w:szCs w:val="14"/>
              </w:rPr>
              <w:t>URAIAN</w:t>
            </w: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868" w:type="dxa"/>
            <w:vMerge/>
            <w:tcBorders>
              <w:top w:val="single" w:sz="4" w:space="0" w:color="auto"/>
              <w:left w:val="single" w:sz="4" w:space="0" w:color="auto"/>
              <w:bottom w:val="single" w:sz="4" w:space="0" w:color="000000"/>
              <w:right w:val="nil"/>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752" w:type="dxa"/>
            <w:gridSpan w:val="2"/>
            <w:vMerge w:val="restart"/>
            <w:tcBorders>
              <w:top w:val="nil"/>
              <w:left w:val="nil"/>
              <w:bottom w:val="nil"/>
              <w:right w:val="single" w:sz="4" w:space="0" w:color="auto"/>
            </w:tcBorders>
            <w:shd w:val="clear" w:color="auto" w:fill="auto"/>
            <w:hideMark/>
          </w:tcPr>
          <w:p w:rsidR="00200C47" w:rsidRPr="00200C47" w:rsidRDefault="00200C47" w:rsidP="00200C47">
            <w:pPr>
              <w:spacing w:line="240" w:lineRule="auto"/>
              <w:ind w:right="0"/>
              <w:jc w:val="center"/>
              <w:rPr>
                <w:rFonts w:ascii="Tahoma" w:hAnsi="Tahoma" w:cs="Tahoma"/>
                <w:b/>
                <w:bCs/>
                <w:color w:val="000000"/>
                <w:sz w:val="14"/>
                <w:szCs w:val="14"/>
              </w:rPr>
            </w:pPr>
            <w:r w:rsidRPr="00200C47">
              <w:rPr>
                <w:rFonts w:ascii="Tahoma" w:hAnsi="Tahoma" w:cs="Tahoma"/>
                <w:b/>
                <w:bCs/>
                <w:color w:val="000000"/>
                <w:sz w:val="14"/>
                <w:szCs w:val="14"/>
              </w:rPr>
              <w:t>(%)</w:t>
            </w:r>
          </w:p>
        </w:tc>
      </w:tr>
      <w:tr w:rsidR="00200C47" w:rsidRPr="00200C47" w:rsidTr="00200C47">
        <w:trPr>
          <w:trHeight w:val="169"/>
        </w:trPr>
        <w:tc>
          <w:tcPr>
            <w:tcW w:w="1262" w:type="dxa"/>
            <w:vMerge/>
            <w:tcBorders>
              <w:top w:val="nil"/>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3939" w:type="dxa"/>
            <w:gridSpan w:val="4"/>
            <w:vMerge/>
            <w:tcBorders>
              <w:top w:val="nil"/>
              <w:left w:val="nil"/>
              <w:bottom w:val="nil"/>
              <w:right w:val="nil"/>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868" w:type="dxa"/>
            <w:vMerge/>
            <w:tcBorders>
              <w:top w:val="single" w:sz="4" w:space="0" w:color="auto"/>
              <w:left w:val="single" w:sz="4" w:space="0" w:color="auto"/>
              <w:bottom w:val="single" w:sz="4" w:space="0" w:color="000000"/>
              <w:right w:val="nil"/>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752" w:type="dxa"/>
            <w:gridSpan w:val="2"/>
            <w:vMerge/>
            <w:tcBorders>
              <w:top w:val="nil"/>
              <w:left w:val="nil"/>
              <w:bottom w:val="nil"/>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r>
      <w:tr w:rsidR="00200C47" w:rsidRPr="00200C47" w:rsidTr="00200C47">
        <w:trPr>
          <w:trHeight w:val="135"/>
        </w:trPr>
        <w:tc>
          <w:tcPr>
            <w:tcW w:w="1262" w:type="dxa"/>
            <w:vMerge/>
            <w:tcBorders>
              <w:top w:val="nil"/>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267" w:type="dxa"/>
            <w:tcBorders>
              <w:top w:val="nil"/>
              <w:left w:val="nil"/>
              <w:bottom w:val="single" w:sz="4" w:space="0" w:color="auto"/>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605" w:type="dxa"/>
            <w:tcBorders>
              <w:top w:val="nil"/>
              <w:left w:val="nil"/>
              <w:bottom w:val="single" w:sz="4" w:space="0" w:color="auto"/>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617" w:type="dxa"/>
            <w:tcBorders>
              <w:top w:val="nil"/>
              <w:left w:val="nil"/>
              <w:bottom w:val="single" w:sz="4" w:space="0" w:color="auto"/>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450" w:type="dxa"/>
            <w:tcBorders>
              <w:top w:val="nil"/>
              <w:left w:val="nil"/>
              <w:bottom w:val="single" w:sz="4" w:space="0" w:color="auto"/>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868" w:type="dxa"/>
            <w:vMerge/>
            <w:tcBorders>
              <w:top w:val="single" w:sz="4" w:space="0" w:color="auto"/>
              <w:left w:val="single" w:sz="4" w:space="0" w:color="auto"/>
              <w:bottom w:val="single" w:sz="4" w:space="0" w:color="000000"/>
              <w:right w:val="nil"/>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752" w:type="dxa"/>
            <w:gridSpan w:val="2"/>
            <w:tcBorders>
              <w:top w:val="nil"/>
              <w:left w:val="nil"/>
              <w:bottom w:val="single" w:sz="4" w:space="0" w:color="auto"/>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12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285"/>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8</w:t>
            </w:r>
          </w:p>
        </w:tc>
        <w:tc>
          <w:tcPr>
            <w:tcW w:w="3939" w:type="dxa"/>
            <w:gridSpan w:val="4"/>
            <w:tcBorders>
              <w:top w:val="nil"/>
              <w:left w:val="nil"/>
              <w:bottom w:val="nil"/>
              <w:right w:val="single" w:sz="4" w:space="0" w:color="000000"/>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PENDAPATAN - LO</w:t>
            </w:r>
          </w:p>
        </w:tc>
        <w:tc>
          <w:tcPr>
            <w:tcW w:w="1478" w:type="dxa"/>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1</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PENDAPATAN ASLI DAERAH (PAD)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Pajak Daerah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2</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Retribusi Daerah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36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3</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Hasil Pengelolaan Kekayaan Daerah yang Dipisahkan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4</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Lain-lain PAD Yang Sah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2</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PENDAPATAN TRANSFER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Transfer Pemerintah Pusat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2</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Transfer Pemerintah Pusat - Lainnya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3</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Transfer Pemerintah Daerah Lainnya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4</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Bantuan Keuangan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3</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LAIN-LAIN PENDAPATAN DAERAH YANG SAH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3 .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Hibah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3 .</w:t>
            </w:r>
            <w:proofErr w:type="gramEnd"/>
            <w:r w:rsidRPr="00200C47">
              <w:rPr>
                <w:rFonts w:ascii="Tahoma" w:hAnsi="Tahoma" w:cs="Tahoma"/>
                <w:color w:val="000000"/>
                <w:sz w:val="14"/>
                <w:szCs w:val="14"/>
              </w:rPr>
              <w:t xml:space="preserve"> 2</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Dana Darurat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3 .</w:t>
            </w:r>
            <w:proofErr w:type="gramEnd"/>
            <w:r w:rsidRPr="00200C47">
              <w:rPr>
                <w:rFonts w:ascii="Tahoma" w:hAnsi="Tahoma" w:cs="Tahoma"/>
                <w:color w:val="000000"/>
                <w:sz w:val="14"/>
                <w:szCs w:val="14"/>
              </w:rPr>
              <w:t xml:space="preserve"> 3</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Lainnya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4</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SURPLUS NON OPERASIONAL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4 .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Surplus Penjualan Aset Non Lancar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4 .</w:t>
            </w:r>
            <w:proofErr w:type="gramEnd"/>
            <w:r w:rsidRPr="00200C47">
              <w:rPr>
                <w:rFonts w:ascii="Tahoma" w:hAnsi="Tahoma" w:cs="Tahoma"/>
                <w:color w:val="000000"/>
                <w:sz w:val="14"/>
                <w:szCs w:val="14"/>
              </w:rPr>
              <w:t xml:space="preserve"> 2</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Surplus Penyelesaian Kewajiban Jangka Panjang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4 .</w:t>
            </w:r>
            <w:proofErr w:type="gramEnd"/>
            <w:r w:rsidRPr="00200C47">
              <w:rPr>
                <w:rFonts w:ascii="Tahoma" w:hAnsi="Tahoma" w:cs="Tahoma"/>
                <w:color w:val="000000"/>
                <w:sz w:val="14"/>
                <w:szCs w:val="14"/>
              </w:rPr>
              <w:t xml:space="preserve"> 3</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Surplus dari Kegiatan Non Operasional Lainnya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5</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PENDAPATAN LUAR BIASA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8 .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5 .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Pendapatan Luar Biasa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12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lastRenderedPageBreak/>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285"/>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9</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40.789.308.819,44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40.789.308.819,44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1</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BEBAN OPERASI</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40.789.308.819,44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40.789.308.819,44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Pegawai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9.475.577.770,00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9.475.577.770,00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2</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Barang dan Jasa</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27.576.957.177,44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27.576.957.177,44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3</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Bunga</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4</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Subsidi</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5</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Hibah</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6</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Bantuan Sosial</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7</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Penyusutan dan Amortisasi</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3.733.973.872,00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3.733.973.872,00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8</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Penyisihan Piutang</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2.800.000,00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2.800.000,00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1 .</w:t>
            </w:r>
            <w:proofErr w:type="gramEnd"/>
            <w:r w:rsidRPr="00200C47">
              <w:rPr>
                <w:rFonts w:ascii="Tahoma" w:hAnsi="Tahoma" w:cs="Tahoma"/>
                <w:color w:val="000000"/>
                <w:sz w:val="14"/>
                <w:szCs w:val="14"/>
              </w:rPr>
              <w:t xml:space="preserve"> 9</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Lain-lain</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2</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BEBAN TRANSFER</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Transfer Bagi Hasil Pajak/Retribusi Daerah</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2</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Transfer Bagi Hasil Pendapatan Lainnya</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3</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Transfer Bantuan Keuangan ke Pemerintah Daerah Lainnya</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4</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Transfer Bantuan Keuangan ke Desa</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5</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Transfer Bantuan Keuangan Lainnya</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2 .</w:t>
            </w:r>
            <w:proofErr w:type="gramEnd"/>
            <w:r w:rsidRPr="00200C47">
              <w:rPr>
                <w:rFonts w:ascii="Tahoma" w:hAnsi="Tahoma" w:cs="Tahoma"/>
                <w:color w:val="000000"/>
                <w:sz w:val="14"/>
                <w:szCs w:val="14"/>
              </w:rPr>
              <w:t xml:space="preserve"> 6</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Transfer Dana Otonomi Khusus</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3</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DEFISIT NON OPERASIONAL</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3 .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Defisit Penjualan Aset Non Lancar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3 .</w:t>
            </w:r>
            <w:proofErr w:type="gramEnd"/>
            <w:r w:rsidRPr="00200C47">
              <w:rPr>
                <w:rFonts w:ascii="Tahoma" w:hAnsi="Tahoma" w:cs="Tahoma"/>
                <w:color w:val="000000"/>
                <w:sz w:val="14"/>
                <w:szCs w:val="14"/>
              </w:rPr>
              <w:t xml:space="preserve"> 2</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Defisit Penyelesaian Kewajiban Jangka Panjang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3 .</w:t>
            </w:r>
            <w:proofErr w:type="gramEnd"/>
            <w:r w:rsidRPr="00200C47">
              <w:rPr>
                <w:rFonts w:ascii="Tahoma" w:hAnsi="Tahoma" w:cs="Tahoma"/>
                <w:color w:val="000000"/>
                <w:sz w:val="14"/>
                <w:szCs w:val="14"/>
              </w:rPr>
              <w:t xml:space="preserve"> 3</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Defisit dari Kegiatan Non Operasional Lainnya - LO</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33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4</w:t>
            </w:r>
          </w:p>
        </w:tc>
        <w:tc>
          <w:tcPr>
            <w:tcW w:w="3939" w:type="dxa"/>
            <w:gridSpan w:val="4"/>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b/>
                <w:bCs/>
                <w:color w:val="000000"/>
                <w:sz w:val="14"/>
                <w:szCs w:val="14"/>
              </w:rPr>
            </w:pPr>
            <w:r w:rsidRPr="00200C47">
              <w:rPr>
                <w:rFonts w:ascii="Tahoma" w:hAnsi="Tahoma" w:cs="Tahoma"/>
                <w:b/>
                <w:bCs/>
                <w:color w:val="000000"/>
                <w:sz w:val="14"/>
                <w:szCs w:val="14"/>
              </w:rPr>
              <w:t>BEBAN LUAR BIASA</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270"/>
        </w:trPr>
        <w:tc>
          <w:tcPr>
            <w:tcW w:w="1262" w:type="dxa"/>
            <w:tcBorders>
              <w:top w:val="nil"/>
              <w:left w:val="single" w:sz="4" w:space="0" w:color="auto"/>
              <w:bottom w:val="nil"/>
              <w:right w:val="single" w:sz="4" w:space="0" w:color="auto"/>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proofErr w:type="gramStart"/>
            <w:r w:rsidRPr="00200C47">
              <w:rPr>
                <w:rFonts w:ascii="Tahoma" w:hAnsi="Tahoma" w:cs="Tahoma"/>
                <w:color w:val="000000"/>
                <w:sz w:val="14"/>
                <w:szCs w:val="14"/>
              </w:rPr>
              <w:t>9 .</w:t>
            </w:r>
            <w:proofErr w:type="gramEnd"/>
            <w:r w:rsidRPr="00200C47">
              <w:rPr>
                <w:rFonts w:ascii="Tahoma" w:hAnsi="Tahoma" w:cs="Tahoma"/>
                <w:color w:val="000000"/>
                <w:sz w:val="14"/>
                <w:szCs w:val="14"/>
              </w:rPr>
              <w:t xml:space="preserve"> </w:t>
            </w:r>
            <w:proofErr w:type="gramStart"/>
            <w:r w:rsidRPr="00200C47">
              <w:rPr>
                <w:rFonts w:ascii="Tahoma" w:hAnsi="Tahoma" w:cs="Tahoma"/>
                <w:color w:val="000000"/>
                <w:sz w:val="14"/>
                <w:szCs w:val="14"/>
              </w:rPr>
              <w:t>4 .</w:t>
            </w:r>
            <w:proofErr w:type="gramEnd"/>
            <w:r w:rsidRPr="00200C47">
              <w:rPr>
                <w:rFonts w:ascii="Tahoma" w:hAnsi="Tahoma" w:cs="Tahoma"/>
                <w:color w:val="000000"/>
                <w:sz w:val="14"/>
                <w:szCs w:val="14"/>
              </w:rPr>
              <w:t xml:space="preserve"> 1</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3672" w:type="dxa"/>
            <w:gridSpan w:val="3"/>
            <w:tcBorders>
              <w:top w:val="nil"/>
              <w:left w:val="nil"/>
              <w:bottom w:val="nil"/>
              <w:right w:val="nil"/>
            </w:tcBorders>
            <w:shd w:val="clear" w:color="auto" w:fill="auto"/>
            <w:hideMark/>
          </w:tcPr>
          <w:p w:rsidR="00200C47" w:rsidRPr="00200C47" w:rsidRDefault="00200C47" w:rsidP="00200C47">
            <w:pPr>
              <w:spacing w:line="240" w:lineRule="auto"/>
              <w:ind w:right="0"/>
              <w:jc w:val="left"/>
              <w:rPr>
                <w:rFonts w:ascii="Tahoma" w:hAnsi="Tahoma" w:cs="Tahoma"/>
                <w:color w:val="000000"/>
                <w:sz w:val="14"/>
                <w:szCs w:val="14"/>
              </w:rPr>
            </w:pPr>
            <w:r w:rsidRPr="00200C47">
              <w:rPr>
                <w:rFonts w:ascii="Tahoma" w:hAnsi="Tahoma" w:cs="Tahoma"/>
                <w:color w:val="000000"/>
                <w:sz w:val="14"/>
                <w:szCs w:val="14"/>
              </w:rPr>
              <w:t>Beban Luar Biasa</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r w:rsidR="00200C47" w:rsidRPr="00200C47" w:rsidTr="00200C47">
        <w:trPr>
          <w:trHeight w:val="12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60"/>
        </w:trPr>
        <w:tc>
          <w:tcPr>
            <w:tcW w:w="1262"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26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05"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617"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450"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868" w:type="dxa"/>
            <w:tcBorders>
              <w:top w:val="nil"/>
              <w:left w:val="nil"/>
              <w:bottom w:val="nil"/>
              <w:right w:val="nil"/>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1478" w:type="dxa"/>
            <w:tcBorders>
              <w:top w:val="nil"/>
              <w:left w:val="single" w:sz="4" w:space="0" w:color="auto"/>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752" w:type="dxa"/>
            <w:gridSpan w:val="2"/>
            <w:tcBorders>
              <w:top w:val="nil"/>
              <w:left w:val="nil"/>
              <w:bottom w:val="nil"/>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r>
      <w:tr w:rsidR="00200C47" w:rsidRPr="00200C47" w:rsidTr="00200C47">
        <w:trPr>
          <w:trHeight w:val="285"/>
        </w:trPr>
        <w:tc>
          <w:tcPr>
            <w:tcW w:w="1262" w:type="dxa"/>
            <w:tcBorders>
              <w:top w:val="single" w:sz="4" w:space="0" w:color="auto"/>
              <w:left w:val="single" w:sz="4" w:space="0" w:color="auto"/>
              <w:bottom w:val="single" w:sz="4" w:space="0" w:color="auto"/>
              <w:right w:val="single" w:sz="4" w:space="0" w:color="auto"/>
            </w:tcBorders>
            <w:shd w:val="clear" w:color="auto" w:fill="auto"/>
            <w:noWrap/>
            <w:hideMark/>
          </w:tcPr>
          <w:p w:rsidR="00200C47" w:rsidRPr="00200C47" w:rsidRDefault="00200C47" w:rsidP="00200C47">
            <w:pPr>
              <w:spacing w:line="240" w:lineRule="auto"/>
              <w:ind w:right="0"/>
              <w:jc w:val="left"/>
              <w:rPr>
                <w:rFonts w:ascii="Arial" w:hAnsi="Arial" w:cs="Arial"/>
                <w:color w:val="000000"/>
                <w:sz w:val="14"/>
                <w:szCs w:val="14"/>
              </w:rPr>
            </w:pPr>
            <w:r w:rsidRPr="00200C47">
              <w:rPr>
                <w:rFonts w:ascii="Arial" w:hAnsi="Arial" w:cs="Arial"/>
                <w:color w:val="000000"/>
                <w:sz w:val="14"/>
                <w:szCs w:val="14"/>
              </w:rPr>
              <w:t> </w:t>
            </w:r>
          </w:p>
        </w:tc>
        <w:tc>
          <w:tcPr>
            <w:tcW w:w="3939" w:type="dxa"/>
            <w:gridSpan w:val="4"/>
            <w:tcBorders>
              <w:top w:val="single" w:sz="4" w:space="0" w:color="auto"/>
              <w:left w:val="nil"/>
              <w:bottom w:val="single" w:sz="4" w:space="0" w:color="auto"/>
              <w:right w:val="nil"/>
            </w:tcBorders>
            <w:shd w:val="clear" w:color="auto" w:fill="auto"/>
            <w:hideMark/>
          </w:tcPr>
          <w:p w:rsidR="00200C47" w:rsidRPr="00200C47" w:rsidRDefault="00200C47" w:rsidP="00200C47">
            <w:pPr>
              <w:spacing w:line="240" w:lineRule="auto"/>
              <w:ind w:right="0"/>
              <w:jc w:val="right"/>
              <w:rPr>
                <w:rFonts w:ascii="Tahoma" w:hAnsi="Tahoma" w:cs="Tahoma"/>
                <w:b/>
                <w:bCs/>
                <w:color w:val="000000"/>
                <w:sz w:val="14"/>
                <w:szCs w:val="14"/>
              </w:rPr>
            </w:pPr>
            <w:r w:rsidRPr="00200C47">
              <w:rPr>
                <w:rFonts w:ascii="Tahoma" w:hAnsi="Tahoma" w:cs="Tahoma"/>
                <w:b/>
                <w:bCs/>
                <w:color w:val="000000"/>
                <w:sz w:val="14"/>
                <w:szCs w:val="14"/>
              </w:rPr>
              <w:t>SURPLUS/DEFISIT - LO</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(40.789.308.819,44)</w:t>
            </w:r>
          </w:p>
        </w:tc>
        <w:tc>
          <w:tcPr>
            <w:tcW w:w="868" w:type="dxa"/>
            <w:tcBorders>
              <w:top w:val="single" w:sz="4" w:space="0" w:color="auto"/>
              <w:left w:val="nil"/>
              <w:bottom w:val="single" w:sz="4" w:space="0" w:color="auto"/>
              <w:right w:val="nil"/>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(40.789.308.819,44)</w:t>
            </w:r>
          </w:p>
        </w:tc>
        <w:tc>
          <w:tcPr>
            <w:tcW w:w="752" w:type="dxa"/>
            <w:gridSpan w:val="2"/>
            <w:tcBorders>
              <w:top w:val="single" w:sz="4" w:space="0" w:color="auto"/>
              <w:left w:val="nil"/>
              <w:bottom w:val="single" w:sz="4" w:space="0" w:color="auto"/>
              <w:right w:val="single" w:sz="4" w:space="0" w:color="auto"/>
            </w:tcBorders>
            <w:shd w:val="clear" w:color="auto" w:fill="auto"/>
            <w:noWrap/>
            <w:hideMark/>
          </w:tcPr>
          <w:p w:rsidR="00200C47" w:rsidRPr="00200C47" w:rsidRDefault="00200C47" w:rsidP="00200C47">
            <w:pPr>
              <w:spacing w:line="240" w:lineRule="auto"/>
              <w:ind w:right="0"/>
              <w:jc w:val="right"/>
              <w:rPr>
                <w:rFonts w:ascii="Tahoma" w:hAnsi="Tahoma" w:cs="Tahoma"/>
                <w:color w:val="000000"/>
                <w:sz w:val="14"/>
                <w:szCs w:val="14"/>
              </w:rPr>
            </w:pPr>
            <w:r w:rsidRPr="00200C47">
              <w:rPr>
                <w:rFonts w:ascii="Tahoma" w:hAnsi="Tahoma" w:cs="Tahoma"/>
                <w:color w:val="000000"/>
                <w:sz w:val="14"/>
                <w:szCs w:val="14"/>
              </w:rPr>
              <w:t xml:space="preserve">0,00 </w:t>
            </w:r>
          </w:p>
        </w:tc>
      </w:tr>
    </w:tbl>
    <w:p w:rsidR="00DF68ED" w:rsidRPr="00564F66" w:rsidRDefault="00DF68ED" w:rsidP="00DF68ED">
      <w:pPr>
        <w:pStyle w:val="ListParagraph"/>
        <w:ind w:left="0"/>
        <w:jc w:val="center"/>
        <w:rPr>
          <w:rFonts w:ascii="Times New Roman" w:hAnsi="Times New Roman"/>
          <w:b/>
          <w:sz w:val="24"/>
          <w:szCs w:val="24"/>
          <w:lang w:val="id-ID"/>
        </w:rPr>
      </w:pPr>
    </w:p>
    <w:p w:rsidR="00DF68ED" w:rsidRPr="00564F66" w:rsidRDefault="00DF68ED" w:rsidP="00DF68ED">
      <w:pPr>
        <w:pStyle w:val="ListParagraph"/>
        <w:ind w:left="0"/>
        <w:jc w:val="center"/>
        <w:rPr>
          <w:rFonts w:ascii="Times New Roman" w:hAnsi="Times New Roman"/>
          <w:b/>
          <w:sz w:val="24"/>
          <w:szCs w:val="24"/>
          <w:lang w:val="id-ID"/>
        </w:rPr>
      </w:pPr>
    </w:p>
    <w:tbl>
      <w:tblPr>
        <w:tblW w:w="9566" w:type="dxa"/>
        <w:tblInd w:w="108" w:type="dxa"/>
        <w:tblLook w:val="04A0"/>
      </w:tblPr>
      <w:tblGrid>
        <w:gridCol w:w="396"/>
        <w:gridCol w:w="454"/>
        <w:gridCol w:w="1274"/>
        <w:gridCol w:w="272"/>
        <w:gridCol w:w="272"/>
        <w:gridCol w:w="351"/>
        <w:gridCol w:w="2021"/>
        <w:gridCol w:w="272"/>
        <w:gridCol w:w="272"/>
        <w:gridCol w:w="272"/>
        <w:gridCol w:w="1974"/>
        <w:gridCol w:w="1736"/>
      </w:tblGrid>
      <w:tr w:rsidR="005522FD" w:rsidRPr="005522FD" w:rsidTr="00FD17EF">
        <w:trPr>
          <w:trHeight w:val="342"/>
        </w:trPr>
        <w:tc>
          <w:tcPr>
            <w:tcW w:w="396"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bl>
            <w:tblPr>
              <w:tblW w:w="0" w:type="auto"/>
              <w:tblCellSpacing w:w="0" w:type="dxa"/>
              <w:tblCellMar>
                <w:left w:w="0" w:type="dxa"/>
                <w:right w:w="0" w:type="dxa"/>
              </w:tblCellMar>
              <w:tblLook w:val="04A0"/>
            </w:tblPr>
            <w:tblGrid>
              <w:gridCol w:w="180"/>
            </w:tblGrid>
            <w:tr w:rsidR="005522FD" w:rsidRPr="005522FD">
              <w:trPr>
                <w:trHeight w:val="330"/>
                <w:tblCellSpacing w:w="0" w:type="dxa"/>
              </w:trPr>
              <w:tc>
                <w:tcPr>
                  <w:tcW w:w="180" w:type="dxa"/>
                  <w:tcBorders>
                    <w:top w:val="nil"/>
                    <w:left w:val="nil"/>
                    <w:bottom w:val="nil"/>
                    <w:right w:val="nil"/>
                  </w:tcBorders>
                  <w:shd w:val="clear" w:color="auto" w:fill="auto"/>
                  <w:noWrap/>
                  <w:hideMark/>
                </w:tcPr>
                <w:p w:rsidR="005522FD" w:rsidRPr="005522FD" w:rsidRDefault="00FD17EF" w:rsidP="00FD17EF">
                  <w:pPr>
                    <w:spacing w:line="240" w:lineRule="auto"/>
                    <w:ind w:right="0"/>
                    <w:jc w:val="left"/>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72064" behindDoc="0" locked="0" layoutInCell="1" allowOverlap="1">
                        <wp:simplePos x="0" y="0"/>
                        <wp:positionH relativeFrom="column">
                          <wp:posOffset>74294</wp:posOffset>
                        </wp:positionH>
                        <wp:positionV relativeFrom="paragraph">
                          <wp:posOffset>16510</wp:posOffset>
                        </wp:positionV>
                        <wp:extent cx="695325" cy="666750"/>
                        <wp:effectExtent l="19050" t="0" r="9525" b="0"/>
                        <wp:wrapNone/>
                        <wp:docPr id="32" name="Picture -767"/>
                        <wp:cNvGraphicFramePr/>
                        <a:graphic xmlns:a="http://schemas.openxmlformats.org/drawingml/2006/main">
                          <a:graphicData uri="http://schemas.openxmlformats.org/drawingml/2006/picture">
                            <pic:pic xmlns:pic="http://schemas.openxmlformats.org/drawingml/2006/picture">
                              <pic:nvPicPr>
                                <pic:cNvPr id="2" name="Picture -767"/>
                                <pic:cNvPicPr>
                                  <a:picLocks noChangeAspect="1" noChangeArrowheads="1"/>
                                </pic:cNvPicPr>
                              </pic:nvPicPr>
                              <pic:blipFill>
                                <a:blip r:embed="rId10"/>
                                <a:srcRect/>
                                <a:stretch>
                                  <a:fillRect/>
                                </a:stretch>
                              </pic:blipFill>
                              <pic:spPr bwMode="auto">
                                <a:xfrm>
                                  <a:off x="0" y="0"/>
                                  <a:ext cx="695325" cy="666750"/>
                                </a:xfrm>
                                <a:prstGeom prst="rect">
                                  <a:avLst/>
                                </a:prstGeom>
                                <a:noFill/>
                                <a:ln w="9525">
                                  <a:noFill/>
                                  <a:miter lim="800000"/>
                                  <a:headEnd/>
                                  <a:tailEnd/>
                                </a:ln>
                              </pic:spPr>
                            </pic:pic>
                          </a:graphicData>
                        </a:graphic>
                      </wp:anchor>
                    </w:drawing>
                  </w:r>
                </w:p>
              </w:tc>
            </w:tr>
          </w:tbl>
          <w:p w:rsidR="005522FD" w:rsidRPr="005522FD" w:rsidRDefault="005522FD" w:rsidP="00FD17EF">
            <w:pPr>
              <w:spacing w:line="240" w:lineRule="auto"/>
              <w:ind w:right="0"/>
              <w:jc w:val="left"/>
              <w:rPr>
                <w:rFonts w:ascii="Arial" w:hAnsi="Arial" w:cs="Arial"/>
                <w:color w:val="000000"/>
                <w:sz w:val="20"/>
                <w:szCs w:val="20"/>
              </w:rPr>
            </w:pPr>
          </w:p>
        </w:tc>
        <w:tc>
          <w:tcPr>
            <w:tcW w:w="454"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c>
        <w:tc>
          <w:tcPr>
            <w:tcW w:w="1274"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c>
        <w:tc>
          <w:tcPr>
            <w:tcW w:w="7442" w:type="dxa"/>
            <w:gridSpan w:val="9"/>
            <w:tcBorders>
              <w:top w:val="nil"/>
              <w:left w:val="nil"/>
              <w:bottom w:val="nil"/>
              <w:right w:val="nil"/>
            </w:tcBorders>
            <w:shd w:val="clear" w:color="auto" w:fill="auto"/>
            <w:hideMark/>
          </w:tcPr>
          <w:p w:rsidR="005522FD" w:rsidRPr="005522FD" w:rsidRDefault="005522FD" w:rsidP="00FD17EF">
            <w:pPr>
              <w:spacing w:line="240" w:lineRule="auto"/>
              <w:ind w:right="0"/>
              <w:jc w:val="center"/>
              <w:rPr>
                <w:rFonts w:ascii="Tahoma" w:hAnsi="Tahoma" w:cs="Tahoma"/>
                <w:b/>
                <w:bCs/>
                <w:color w:val="000000"/>
                <w:sz w:val="20"/>
                <w:szCs w:val="20"/>
              </w:rPr>
            </w:pPr>
            <w:r w:rsidRPr="005522FD">
              <w:rPr>
                <w:rFonts w:ascii="Tahoma" w:hAnsi="Tahoma" w:cs="Tahoma"/>
                <w:b/>
                <w:bCs/>
                <w:color w:val="000000"/>
                <w:sz w:val="20"/>
                <w:szCs w:val="20"/>
              </w:rPr>
              <w:t>PEMERINTAH KABUPATEN BLITAR</w:t>
            </w:r>
          </w:p>
        </w:tc>
      </w:tr>
      <w:tr w:rsidR="005522FD" w:rsidRPr="005522FD" w:rsidTr="00FD17EF">
        <w:trPr>
          <w:trHeight w:val="405"/>
        </w:trPr>
        <w:tc>
          <w:tcPr>
            <w:tcW w:w="396"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c>
        <w:tc>
          <w:tcPr>
            <w:tcW w:w="454"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c>
        <w:tc>
          <w:tcPr>
            <w:tcW w:w="1274"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c>
        <w:tc>
          <w:tcPr>
            <w:tcW w:w="7442" w:type="dxa"/>
            <w:gridSpan w:val="9"/>
            <w:tcBorders>
              <w:top w:val="nil"/>
              <w:left w:val="nil"/>
              <w:bottom w:val="nil"/>
              <w:right w:val="nil"/>
            </w:tcBorders>
            <w:shd w:val="clear" w:color="auto" w:fill="auto"/>
            <w:hideMark/>
          </w:tcPr>
          <w:p w:rsidR="005522FD" w:rsidRPr="005522FD" w:rsidRDefault="005522FD" w:rsidP="00FD17EF">
            <w:pPr>
              <w:spacing w:line="240" w:lineRule="auto"/>
              <w:ind w:right="0"/>
              <w:jc w:val="center"/>
              <w:rPr>
                <w:rFonts w:ascii="Tahoma" w:hAnsi="Tahoma" w:cs="Tahoma"/>
                <w:b/>
                <w:bCs/>
                <w:color w:val="000000"/>
              </w:rPr>
            </w:pPr>
            <w:r w:rsidRPr="005522FD">
              <w:rPr>
                <w:rFonts w:ascii="Tahoma" w:hAnsi="Tahoma" w:cs="Tahoma"/>
                <w:b/>
                <w:bCs/>
                <w:color w:val="000000"/>
              </w:rPr>
              <w:t>LAPORAN PERUBAHAN EKUITAS</w:t>
            </w:r>
          </w:p>
        </w:tc>
      </w:tr>
      <w:tr w:rsidR="005522FD" w:rsidRPr="005522FD" w:rsidTr="00FD17EF">
        <w:trPr>
          <w:trHeight w:val="330"/>
        </w:trPr>
        <w:tc>
          <w:tcPr>
            <w:tcW w:w="396"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c>
        <w:tc>
          <w:tcPr>
            <w:tcW w:w="454"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c>
        <w:tc>
          <w:tcPr>
            <w:tcW w:w="1274" w:type="dxa"/>
            <w:tcBorders>
              <w:top w:val="nil"/>
              <w:left w:val="nil"/>
              <w:bottom w:val="nil"/>
              <w:right w:val="nil"/>
            </w:tcBorders>
            <w:shd w:val="clear" w:color="auto" w:fill="auto"/>
            <w:noWrap/>
            <w:hideMark/>
          </w:tcPr>
          <w:p w:rsidR="005522FD" w:rsidRPr="005522FD" w:rsidRDefault="005522FD" w:rsidP="00FD17EF">
            <w:pPr>
              <w:spacing w:line="240" w:lineRule="auto"/>
              <w:ind w:right="0"/>
              <w:jc w:val="left"/>
              <w:rPr>
                <w:rFonts w:ascii="Arial" w:hAnsi="Arial" w:cs="Arial"/>
                <w:color w:val="000000"/>
                <w:sz w:val="20"/>
                <w:szCs w:val="20"/>
              </w:rPr>
            </w:pPr>
          </w:p>
        </w:tc>
        <w:tc>
          <w:tcPr>
            <w:tcW w:w="7442" w:type="dxa"/>
            <w:gridSpan w:val="9"/>
            <w:tcBorders>
              <w:top w:val="nil"/>
              <w:left w:val="nil"/>
              <w:bottom w:val="nil"/>
              <w:right w:val="nil"/>
            </w:tcBorders>
            <w:shd w:val="clear" w:color="auto" w:fill="auto"/>
            <w:hideMark/>
          </w:tcPr>
          <w:p w:rsidR="005522FD" w:rsidRPr="00FD17EF" w:rsidRDefault="005522FD" w:rsidP="00FD17EF">
            <w:pPr>
              <w:spacing w:line="240" w:lineRule="auto"/>
              <w:ind w:right="0"/>
              <w:jc w:val="center"/>
              <w:rPr>
                <w:rFonts w:ascii="Tahoma" w:hAnsi="Tahoma" w:cs="Tahoma"/>
                <w:color w:val="000000"/>
                <w:sz w:val="18"/>
                <w:szCs w:val="18"/>
              </w:rPr>
            </w:pPr>
            <w:r w:rsidRPr="00FD17EF">
              <w:rPr>
                <w:rFonts w:ascii="Tahoma" w:hAnsi="Tahoma" w:cs="Tahoma"/>
                <w:color w:val="000000"/>
                <w:sz w:val="18"/>
                <w:szCs w:val="18"/>
              </w:rPr>
              <w:t>UNTUK PERIODE YANG BERAKHIR SAMPAI DENGAN 31 DESEMBER 2015 DAN 2014</w:t>
            </w:r>
          </w:p>
        </w:tc>
      </w:tr>
      <w:tr w:rsidR="005522FD" w:rsidRPr="005522FD" w:rsidTr="00FD17EF">
        <w:trPr>
          <w:trHeight w:val="240"/>
        </w:trPr>
        <w:tc>
          <w:tcPr>
            <w:tcW w:w="396"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54"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74"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7442"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(Dalam Rupiah)</w:t>
            </w:r>
          </w:p>
        </w:tc>
      </w:tr>
      <w:tr w:rsidR="005522FD" w:rsidRPr="005522FD" w:rsidTr="00FD17EF">
        <w:trPr>
          <w:trHeight w:val="480"/>
        </w:trPr>
        <w:tc>
          <w:tcPr>
            <w:tcW w:w="396" w:type="dxa"/>
            <w:tcBorders>
              <w:top w:val="single" w:sz="4" w:space="0" w:color="auto"/>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272" w:type="dxa"/>
            <w:gridSpan w:val="4"/>
            <w:tcBorders>
              <w:top w:val="single" w:sz="4" w:space="0" w:color="auto"/>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Urusan Pemerintahan</w:t>
            </w:r>
          </w:p>
        </w:tc>
        <w:tc>
          <w:tcPr>
            <w:tcW w:w="351" w:type="dxa"/>
            <w:tcBorders>
              <w:top w:val="single" w:sz="4" w:space="0" w:color="auto"/>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w:t>
            </w:r>
          </w:p>
        </w:tc>
        <w:tc>
          <w:tcPr>
            <w:tcW w:w="2021" w:type="dxa"/>
            <w:tcBorders>
              <w:top w:val="single" w:sz="4" w:space="0" w:color="auto"/>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proofErr w:type="gramStart"/>
            <w:r w:rsidRPr="005522FD">
              <w:rPr>
                <w:rFonts w:ascii="Tahoma" w:hAnsi="Tahoma" w:cs="Tahoma"/>
                <w:color w:val="000000"/>
                <w:sz w:val="16"/>
                <w:szCs w:val="16"/>
              </w:rPr>
              <w:t>1 .</w:t>
            </w:r>
            <w:proofErr w:type="gramEnd"/>
            <w:r w:rsidRPr="005522FD">
              <w:rPr>
                <w:rFonts w:ascii="Tahoma" w:hAnsi="Tahoma" w:cs="Tahoma"/>
                <w:color w:val="000000"/>
                <w:sz w:val="16"/>
                <w:szCs w:val="16"/>
              </w:rPr>
              <w:t xml:space="preserve"> 20</w:t>
            </w:r>
          </w:p>
        </w:tc>
        <w:tc>
          <w:tcPr>
            <w:tcW w:w="272" w:type="dxa"/>
            <w:tcBorders>
              <w:top w:val="single" w:sz="4" w:space="0" w:color="auto"/>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254" w:type="dxa"/>
            <w:gridSpan w:val="4"/>
            <w:tcBorders>
              <w:top w:val="single" w:sz="4" w:space="0" w:color="auto"/>
              <w:left w:val="nil"/>
              <w:bottom w:val="nil"/>
              <w:right w:val="single" w:sz="4" w:space="0" w:color="000000"/>
            </w:tcBorders>
            <w:shd w:val="clear" w:color="auto" w:fill="auto"/>
            <w:hideMark/>
          </w:tcPr>
          <w:p w:rsidR="005522FD" w:rsidRPr="005522FD" w:rsidRDefault="005522FD" w:rsidP="005522FD">
            <w:pPr>
              <w:spacing w:line="240" w:lineRule="auto"/>
              <w:ind w:right="0"/>
              <w:rPr>
                <w:rFonts w:ascii="Tahoma" w:hAnsi="Tahoma" w:cs="Tahoma"/>
                <w:color w:val="000000"/>
                <w:sz w:val="16"/>
                <w:szCs w:val="16"/>
              </w:rPr>
            </w:pPr>
            <w:r w:rsidRPr="005522FD">
              <w:rPr>
                <w:rFonts w:ascii="Tahoma" w:hAnsi="Tahoma" w:cs="Tahoma"/>
                <w:color w:val="000000"/>
                <w:sz w:val="16"/>
                <w:szCs w:val="16"/>
              </w:rPr>
              <w:t>Otonomi Daerah, Pemerintahan Umum, Adm KeuDa, Perangkat Daerah, Kepegawaian</w:t>
            </w:r>
          </w:p>
        </w:tc>
      </w:tr>
      <w:tr w:rsidR="005522FD" w:rsidRPr="005522FD" w:rsidTr="00FD17EF">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272" w:type="dxa"/>
            <w:gridSpan w:val="4"/>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Unit Organisasi</w:t>
            </w:r>
          </w:p>
        </w:tc>
        <w:tc>
          <w:tcPr>
            <w:tcW w:w="351" w:type="dxa"/>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b/>
                <w:bCs/>
                <w:color w:val="000000"/>
                <w:sz w:val="16"/>
                <w:szCs w:val="16"/>
              </w:rPr>
            </w:pPr>
            <w:r w:rsidRPr="005522FD">
              <w:rPr>
                <w:rFonts w:ascii="Tahoma" w:hAnsi="Tahoma" w:cs="Tahoma"/>
                <w:b/>
                <w:bCs/>
                <w:color w:val="000000"/>
                <w:sz w:val="16"/>
                <w:szCs w:val="16"/>
              </w:rPr>
              <w:t>:</w:t>
            </w:r>
          </w:p>
        </w:tc>
        <w:tc>
          <w:tcPr>
            <w:tcW w:w="2021"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proofErr w:type="gramStart"/>
            <w:r w:rsidRPr="005522FD">
              <w:rPr>
                <w:rFonts w:ascii="Tahoma" w:hAnsi="Tahoma" w:cs="Tahoma"/>
                <w:color w:val="000000"/>
                <w:sz w:val="16"/>
                <w:szCs w:val="16"/>
              </w:rPr>
              <w:t>1 .</w:t>
            </w:r>
            <w:proofErr w:type="gramEnd"/>
            <w:r w:rsidRPr="005522FD">
              <w:rPr>
                <w:rFonts w:ascii="Tahoma" w:hAnsi="Tahoma" w:cs="Tahoma"/>
                <w:color w:val="000000"/>
                <w:sz w:val="16"/>
                <w:szCs w:val="16"/>
              </w:rPr>
              <w:t xml:space="preserve"> </w:t>
            </w:r>
            <w:proofErr w:type="gramStart"/>
            <w:r w:rsidRPr="005522FD">
              <w:rPr>
                <w:rFonts w:ascii="Tahoma" w:hAnsi="Tahoma" w:cs="Tahoma"/>
                <w:color w:val="000000"/>
                <w:sz w:val="16"/>
                <w:szCs w:val="16"/>
              </w:rPr>
              <w:t>20 .</w:t>
            </w:r>
            <w:proofErr w:type="gramEnd"/>
            <w:r w:rsidRPr="005522FD">
              <w:rPr>
                <w:rFonts w:ascii="Tahoma" w:hAnsi="Tahoma" w:cs="Tahoma"/>
                <w:color w:val="000000"/>
                <w:sz w:val="16"/>
                <w:szCs w:val="16"/>
              </w:rPr>
              <w:t xml:space="preserve"> 03</w:t>
            </w: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4254" w:type="dxa"/>
            <w:gridSpan w:val="4"/>
            <w:tcBorders>
              <w:top w:val="nil"/>
              <w:left w:val="nil"/>
              <w:bottom w:val="nil"/>
              <w:right w:val="single" w:sz="4" w:space="0" w:color="000000"/>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SEKRETARIAT DAERAH KAB. BLITAR</w:t>
            </w:r>
          </w:p>
        </w:tc>
      </w:tr>
      <w:tr w:rsidR="005522FD" w:rsidRPr="005522FD" w:rsidTr="00FD17EF">
        <w:trPr>
          <w:trHeight w:val="270"/>
        </w:trPr>
        <w:tc>
          <w:tcPr>
            <w:tcW w:w="5856" w:type="dxa"/>
            <w:gridSpan w:val="10"/>
            <w:tcBorders>
              <w:top w:val="single" w:sz="4" w:space="0" w:color="auto"/>
              <w:left w:val="single" w:sz="4" w:space="0" w:color="auto"/>
              <w:bottom w:val="single" w:sz="4" w:space="0" w:color="auto"/>
              <w:right w:val="nil"/>
            </w:tcBorders>
            <w:shd w:val="clear" w:color="auto" w:fill="auto"/>
            <w:hideMark/>
          </w:tcPr>
          <w:p w:rsidR="005522FD" w:rsidRPr="005522FD" w:rsidRDefault="005522FD" w:rsidP="005522FD">
            <w:pPr>
              <w:spacing w:line="240" w:lineRule="auto"/>
              <w:ind w:right="0"/>
              <w:jc w:val="center"/>
              <w:rPr>
                <w:rFonts w:ascii="Tahoma" w:hAnsi="Tahoma" w:cs="Tahoma"/>
                <w:b/>
                <w:bCs/>
                <w:color w:val="000000"/>
                <w:sz w:val="16"/>
                <w:szCs w:val="16"/>
              </w:rPr>
            </w:pPr>
            <w:r w:rsidRPr="005522FD">
              <w:rPr>
                <w:rFonts w:ascii="Tahoma" w:hAnsi="Tahoma" w:cs="Tahoma"/>
                <w:b/>
                <w:bCs/>
                <w:color w:val="000000"/>
                <w:sz w:val="16"/>
                <w:szCs w:val="16"/>
              </w:rPr>
              <w:t>URAIAN</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rsidR="005522FD" w:rsidRPr="005522FD" w:rsidRDefault="005522FD" w:rsidP="005522FD">
            <w:pPr>
              <w:spacing w:line="240" w:lineRule="auto"/>
              <w:ind w:right="0"/>
              <w:jc w:val="center"/>
              <w:rPr>
                <w:rFonts w:ascii="Tahoma" w:hAnsi="Tahoma" w:cs="Tahoma"/>
                <w:b/>
                <w:bCs/>
                <w:color w:val="000000"/>
                <w:sz w:val="16"/>
                <w:szCs w:val="16"/>
              </w:rPr>
            </w:pPr>
            <w:r w:rsidRPr="005522FD">
              <w:rPr>
                <w:rFonts w:ascii="Tahoma" w:hAnsi="Tahoma" w:cs="Tahoma"/>
                <w:b/>
                <w:bCs/>
                <w:color w:val="000000"/>
                <w:sz w:val="16"/>
                <w:szCs w:val="16"/>
              </w:rPr>
              <w:t>2015</w:t>
            </w:r>
          </w:p>
        </w:tc>
        <w:tc>
          <w:tcPr>
            <w:tcW w:w="1736" w:type="dxa"/>
            <w:tcBorders>
              <w:top w:val="single" w:sz="4" w:space="0" w:color="auto"/>
              <w:left w:val="nil"/>
              <w:bottom w:val="single" w:sz="4" w:space="0" w:color="auto"/>
              <w:right w:val="single" w:sz="4" w:space="0" w:color="auto"/>
            </w:tcBorders>
            <w:shd w:val="clear" w:color="auto" w:fill="auto"/>
            <w:noWrap/>
            <w:hideMark/>
          </w:tcPr>
          <w:p w:rsidR="005522FD" w:rsidRPr="005522FD" w:rsidRDefault="005522FD" w:rsidP="005522FD">
            <w:pPr>
              <w:spacing w:line="240" w:lineRule="auto"/>
              <w:ind w:right="0"/>
              <w:jc w:val="center"/>
              <w:rPr>
                <w:rFonts w:ascii="Tahoma" w:hAnsi="Tahoma" w:cs="Tahoma"/>
                <w:b/>
                <w:bCs/>
                <w:color w:val="000000"/>
                <w:sz w:val="16"/>
                <w:szCs w:val="16"/>
              </w:rPr>
            </w:pPr>
            <w:r w:rsidRPr="005522FD">
              <w:rPr>
                <w:rFonts w:ascii="Tahoma" w:hAnsi="Tahoma" w:cs="Tahoma"/>
                <w:b/>
                <w:bCs/>
                <w:color w:val="000000"/>
                <w:sz w:val="16"/>
                <w:szCs w:val="16"/>
              </w:rPr>
              <w:t>2014</w:t>
            </w:r>
          </w:p>
        </w:tc>
      </w:tr>
      <w:tr w:rsidR="005522FD" w:rsidRPr="005522FD" w:rsidTr="00FD17EF">
        <w:trPr>
          <w:trHeight w:val="135"/>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54"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274"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351"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021"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272"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1974"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1736"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FD17EF">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5460" w:type="dxa"/>
            <w:gridSpan w:val="9"/>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EKUITAS AWAL</w:t>
            </w:r>
          </w:p>
        </w:tc>
        <w:tc>
          <w:tcPr>
            <w:tcW w:w="1974"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19.355.362.650,64 </w:t>
            </w:r>
          </w:p>
        </w:tc>
        <w:tc>
          <w:tcPr>
            <w:tcW w:w="1736"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FD17EF">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5460" w:type="dxa"/>
            <w:gridSpan w:val="9"/>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SURPLUS/DEFISIT-LO</w:t>
            </w:r>
          </w:p>
        </w:tc>
        <w:tc>
          <w:tcPr>
            <w:tcW w:w="1974"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(40.789.308.819,44)</w:t>
            </w:r>
          </w:p>
        </w:tc>
        <w:tc>
          <w:tcPr>
            <w:tcW w:w="1736"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FD17EF">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5460" w:type="dxa"/>
            <w:gridSpan w:val="9"/>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DAMPAK KUMULATIF PERUBAHAN KEBIJAKAN/KESALAHAN MENDASAR:</w:t>
            </w:r>
          </w:p>
        </w:tc>
        <w:tc>
          <w:tcPr>
            <w:tcW w:w="1974"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1736"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r w:rsidR="005522FD" w:rsidRPr="005522FD" w:rsidTr="00FD17EF">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54"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5006" w:type="dxa"/>
            <w:gridSpan w:val="8"/>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Koreksi Nilai Persediaan</w:t>
            </w:r>
          </w:p>
        </w:tc>
        <w:tc>
          <w:tcPr>
            <w:tcW w:w="1974"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1736"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FD17EF">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54"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5006" w:type="dxa"/>
            <w:gridSpan w:val="8"/>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Selisih Revaluasi Aset Tetap</w:t>
            </w:r>
          </w:p>
        </w:tc>
        <w:tc>
          <w:tcPr>
            <w:tcW w:w="1974"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c>
          <w:tcPr>
            <w:tcW w:w="1736"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FD17EF">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54" w:type="dxa"/>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p>
        </w:tc>
        <w:tc>
          <w:tcPr>
            <w:tcW w:w="5006" w:type="dxa"/>
            <w:gridSpan w:val="8"/>
            <w:tcBorders>
              <w:top w:val="nil"/>
              <w:left w:val="nil"/>
              <w:bottom w:val="nil"/>
              <w:right w:val="nil"/>
            </w:tcBorders>
            <w:shd w:val="clear" w:color="auto" w:fill="auto"/>
            <w:noWrap/>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Koreksi ekuitas lainnya</w:t>
            </w:r>
          </w:p>
        </w:tc>
        <w:tc>
          <w:tcPr>
            <w:tcW w:w="1974"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(52.859.711,67)</w:t>
            </w:r>
          </w:p>
        </w:tc>
        <w:tc>
          <w:tcPr>
            <w:tcW w:w="1736"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FD17EF">
        <w:trPr>
          <w:trHeight w:val="270"/>
        </w:trPr>
        <w:tc>
          <w:tcPr>
            <w:tcW w:w="396" w:type="dxa"/>
            <w:tcBorders>
              <w:top w:val="nil"/>
              <w:left w:val="single" w:sz="4" w:space="0" w:color="auto"/>
              <w:bottom w:val="nil"/>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5460" w:type="dxa"/>
            <w:gridSpan w:val="9"/>
            <w:tcBorders>
              <w:top w:val="nil"/>
              <w:left w:val="nil"/>
              <w:bottom w:val="nil"/>
              <w:right w:val="nil"/>
            </w:tcBorders>
            <w:shd w:val="clear" w:color="auto" w:fill="auto"/>
            <w:hideMark/>
          </w:tcPr>
          <w:p w:rsidR="005522FD" w:rsidRPr="005522FD" w:rsidRDefault="005522FD" w:rsidP="005522FD">
            <w:pPr>
              <w:spacing w:line="240" w:lineRule="auto"/>
              <w:ind w:right="0"/>
              <w:jc w:val="left"/>
              <w:rPr>
                <w:rFonts w:ascii="Tahoma" w:hAnsi="Tahoma" w:cs="Tahoma"/>
                <w:color w:val="000000"/>
                <w:sz w:val="16"/>
                <w:szCs w:val="16"/>
              </w:rPr>
            </w:pPr>
            <w:r w:rsidRPr="005522FD">
              <w:rPr>
                <w:rFonts w:ascii="Tahoma" w:hAnsi="Tahoma" w:cs="Tahoma"/>
                <w:color w:val="000000"/>
                <w:sz w:val="16"/>
                <w:szCs w:val="16"/>
              </w:rPr>
              <w:t>EKUITAS AKHIR</w:t>
            </w:r>
          </w:p>
        </w:tc>
        <w:tc>
          <w:tcPr>
            <w:tcW w:w="1974" w:type="dxa"/>
            <w:tcBorders>
              <w:top w:val="nil"/>
              <w:left w:val="single" w:sz="4" w:space="0" w:color="auto"/>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(21.486.805.880,47)</w:t>
            </w:r>
          </w:p>
        </w:tc>
        <w:tc>
          <w:tcPr>
            <w:tcW w:w="1736" w:type="dxa"/>
            <w:tcBorders>
              <w:top w:val="nil"/>
              <w:left w:val="nil"/>
              <w:bottom w:val="nil"/>
              <w:right w:val="single" w:sz="4" w:space="0" w:color="auto"/>
            </w:tcBorders>
            <w:shd w:val="clear" w:color="auto" w:fill="auto"/>
            <w:noWrap/>
            <w:hideMark/>
          </w:tcPr>
          <w:p w:rsidR="005522FD" w:rsidRPr="005522FD" w:rsidRDefault="005522FD" w:rsidP="005522FD">
            <w:pPr>
              <w:spacing w:line="240" w:lineRule="auto"/>
              <w:ind w:right="0"/>
              <w:jc w:val="right"/>
              <w:rPr>
                <w:rFonts w:ascii="Tahoma" w:hAnsi="Tahoma" w:cs="Tahoma"/>
                <w:color w:val="000000"/>
                <w:sz w:val="16"/>
                <w:szCs w:val="16"/>
              </w:rPr>
            </w:pPr>
            <w:r w:rsidRPr="005522FD">
              <w:rPr>
                <w:rFonts w:ascii="Tahoma" w:hAnsi="Tahoma" w:cs="Tahoma"/>
                <w:color w:val="000000"/>
                <w:sz w:val="16"/>
                <w:szCs w:val="16"/>
              </w:rPr>
              <w:t xml:space="preserve">0,00 </w:t>
            </w:r>
          </w:p>
        </w:tc>
      </w:tr>
      <w:tr w:rsidR="005522FD" w:rsidRPr="005522FD" w:rsidTr="00FD17EF">
        <w:trPr>
          <w:trHeight w:val="120"/>
        </w:trPr>
        <w:tc>
          <w:tcPr>
            <w:tcW w:w="396" w:type="dxa"/>
            <w:tcBorders>
              <w:top w:val="nil"/>
              <w:left w:val="single" w:sz="4" w:space="0" w:color="auto"/>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454"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1274"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351"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021"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272" w:type="dxa"/>
            <w:tcBorders>
              <w:top w:val="nil"/>
              <w:left w:val="nil"/>
              <w:bottom w:val="single" w:sz="4" w:space="0" w:color="auto"/>
              <w:right w:val="nil"/>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1974" w:type="dxa"/>
            <w:tcBorders>
              <w:top w:val="nil"/>
              <w:left w:val="single" w:sz="4" w:space="0" w:color="auto"/>
              <w:bottom w:val="single" w:sz="4" w:space="0" w:color="auto"/>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c>
          <w:tcPr>
            <w:tcW w:w="1736" w:type="dxa"/>
            <w:tcBorders>
              <w:top w:val="nil"/>
              <w:left w:val="nil"/>
              <w:bottom w:val="single" w:sz="4" w:space="0" w:color="auto"/>
              <w:right w:val="single" w:sz="4" w:space="0" w:color="auto"/>
            </w:tcBorders>
            <w:shd w:val="clear" w:color="auto" w:fill="auto"/>
            <w:noWrap/>
            <w:hideMark/>
          </w:tcPr>
          <w:p w:rsidR="005522FD" w:rsidRPr="005522FD" w:rsidRDefault="005522FD" w:rsidP="005522FD">
            <w:pPr>
              <w:spacing w:line="240" w:lineRule="auto"/>
              <w:ind w:right="0"/>
              <w:jc w:val="left"/>
              <w:rPr>
                <w:rFonts w:ascii="Arial" w:hAnsi="Arial" w:cs="Arial"/>
                <w:color w:val="000000"/>
                <w:sz w:val="20"/>
                <w:szCs w:val="20"/>
              </w:rPr>
            </w:pPr>
            <w:r w:rsidRPr="005522FD">
              <w:rPr>
                <w:rFonts w:ascii="Arial" w:hAnsi="Arial" w:cs="Arial"/>
                <w:color w:val="000000"/>
                <w:sz w:val="20"/>
                <w:szCs w:val="20"/>
              </w:rPr>
              <w:t> </w:t>
            </w:r>
          </w:p>
        </w:tc>
      </w:tr>
    </w:tbl>
    <w:p w:rsidR="00DF68ED" w:rsidRPr="000A193B" w:rsidRDefault="00DF68ED" w:rsidP="00DF68ED">
      <w:pPr>
        <w:jc w:val="center"/>
        <w:rPr>
          <w:b/>
          <w:lang w:val="id-ID"/>
        </w:rPr>
      </w:pPr>
      <w:r w:rsidRPr="000A193B">
        <w:rPr>
          <w:b/>
          <w:lang w:val="id-ID"/>
        </w:rPr>
        <w:lastRenderedPageBreak/>
        <w:t>BAB I</w:t>
      </w:r>
    </w:p>
    <w:p w:rsidR="00DF68ED" w:rsidRPr="000A193B" w:rsidRDefault="00DF68ED" w:rsidP="00DF68ED">
      <w:pPr>
        <w:jc w:val="center"/>
        <w:rPr>
          <w:b/>
          <w:lang w:val="fi-FI"/>
        </w:rPr>
      </w:pPr>
      <w:r w:rsidRPr="000A193B">
        <w:rPr>
          <w:b/>
          <w:lang w:val="fi-FI"/>
        </w:rPr>
        <w:t>PENDAHULUAN</w:t>
      </w:r>
    </w:p>
    <w:p w:rsidR="00DF68ED" w:rsidRPr="000A193B" w:rsidRDefault="00DF68ED" w:rsidP="00DF68ED">
      <w:pPr>
        <w:rPr>
          <w:lang w:val="id-ID"/>
        </w:rPr>
      </w:pPr>
    </w:p>
    <w:p w:rsidR="00DF68ED" w:rsidRPr="000A193B" w:rsidRDefault="00DF68ED" w:rsidP="00DF68ED">
      <w:pPr>
        <w:pStyle w:val="ListParagraph"/>
        <w:numPr>
          <w:ilvl w:val="1"/>
          <w:numId w:val="31"/>
        </w:numPr>
        <w:tabs>
          <w:tab w:val="left" w:pos="567"/>
        </w:tabs>
        <w:spacing w:line="360" w:lineRule="auto"/>
        <w:ind w:left="567" w:hanging="567"/>
        <w:rPr>
          <w:rFonts w:ascii="Times New Roman" w:hAnsi="Times New Roman"/>
          <w:b/>
          <w:sz w:val="24"/>
          <w:szCs w:val="24"/>
          <w:lang w:val="id-ID"/>
        </w:rPr>
      </w:pPr>
      <w:r w:rsidRPr="000A193B">
        <w:rPr>
          <w:rFonts w:ascii="Times New Roman" w:hAnsi="Times New Roman"/>
          <w:b/>
          <w:sz w:val="24"/>
          <w:szCs w:val="24"/>
          <w:lang w:val="fi-FI"/>
        </w:rPr>
        <w:t>Maksud dan Tujuan Penyusunan Laporan Keuangan Pemerintah Daerah</w:t>
      </w:r>
    </w:p>
    <w:p w:rsidR="00DF68ED" w:rsidRPr="000A193B" w:rsidRDefault="00DF68ED" w:rsidP="00DF68ED">
      <w:pPr>
        <w:pStyle w:val="NormalLatin"/>
        <w:spacing w:before="120"/>
        <w:rPr>
          <w:rFonts w:ascii="Times New Roman" w:hAnsi="Times New Roman"/>
        </w:rPr>
      </w:pPr>
      <w:r w:rsidRPr="000A193B">
        <w:rPr>
          <w:rFonts w:ascii="Times New Roman" w:hAnsi="Times New Roman"/>
        </w:rPr>
        <w:t>Laporan Keuangan tahun 2015 disusun secara lengkap dengan maksud sebagai salah satu wujud transparansi dan akuntabilitas, sebagaimana diamanatkan dalam tata kelola pemerintahan yang baik (</w:t>
      </w:r>
      <w:r w:rsidRPr="000A193B">
        <w:rPr>
          <w:rFonts w:ascii="Times New Roman" w:hAnsi="Times New Roman"/>
          <w:i/>
        </w:rPr>
        <w:t>good governance</w:t>
      </w:r>
      <w:r w:rsidRPr="000A193B">
        <w:rPr>
          <w:rFonts w:ascii="Times New Roman" w:hAnsi="Times New Roman"/>
        </w:rPr>
        <w:t>). Sedangkan tujuan Catatan atas Laporan Keuangan adalah menyajikan informasi penjelasan pos-pos Laporan Keuangan selama satu periode pelaporan dalam rangka pengungkapan yang memadai.</w:t>
      </w:r>
    </w:p>
    <w:p w:rsidR="00DF68ED" w:rsidRPr="000A193B" w:rsidRDefault="00DF68ED" w:rsidP="00DF68ED">
      <w:pPr>
        <w:spacing w:after="120" w:line="280" w:lineRule="exact"/>
        <w:ind w:left="1077"/>
        <w:rPr>
          <w:lang w:val="id-ID"/>
        </w:rPr>
      </w:pPr>
    </w:p>
    <w:p w:rsidR="00DF68ED" w:rsidRPr="000A193B" w:rsidRDefault="00DF68ED" w:rsidP="00DF68ED">
      <w:pPr>
        <w:numPr>
          <w:ilvl w:val="1"/>
          <w:numId w:val="18"/>
        </w:numPr>
        <w:tabs>
          <w:tab w:val="clear" w:pos="1800"/>
          <w:tab w:val="num" w:pos="900"/>
        </w:tabs>
        <w:spacing w:after="120" w:line="280" w:lineRule="exact"/>
        <w:ind w:left="900"/>
        <w:rPr>
          <w:b/>
          <w:lang w:val="id-ID"/>
        </w:rPr>
      </w:pPr>
      <w:r w:rsidRPr="000A193B">
        <w:rPr>
          <w:b/>
          <w:lang w:val="id-ID"/>
        </w:rPr>
        <w:t>Laporan Realisasi Anggaran</w:t>
      </w:r>
    </w:p>
    <w:p w:rsidR="00DF68ED" w:rsidRPr="000A193B" w:rsidRDefault="00DF68ED" w:rsidP="00DF68ED">
      <w:pPr>
        <w:spacing w:before="120" w:after="120"/>
        <w:ind w:left="902"/>
        <w:rPr>
          <w:lang w:val="id-ID"/>
        </w:rPr>
      </w:pPr>
      <w:r w:rsidRPr="000A193B">
        <w:rPr>
          <w:lang w:val="id-ID"/>
        </w:rPr>
        <w:t>Laporan Realisasi Anggaran menggambarkan perbandingan antara anggaran tahun 2015 dengan realisasinya, mencakup unsur-unsur pendapatan dan belanja.</w:t>
      </w:r>
    </w:p>
    <w:p w:rsidR="00DF68ED" w:rsidRPr="000A193B" w:rsidRDefault="00DF68ED" w:rsidP="00DF68ED">
      <w:pPr>
        <w:spacing w:before="120" w:after="120"/>
        <w:ind w:left="902"/>
        <w:rPr>
          <w:lang w:val="id-ID"/>
        </w:rPr>
      </w:pPr>
      <w:r w:rsidRPr="000A193B">
        <w:rPr>
          <w:lang w:val="id-ID"/>
        </w:rPr>
        <w:t>Realisasi pendapatan pada Tahun Anggaran 2015 adalah sebesar Rp.</w:t>
      </w:r>
      <w:r w:rsidRPr="000A193B">
        <w:t xml:space="preserve"> 36.571.992.387</w:t>
      </w:r>
      <w:proofErr w:type="gramStart"/>
      <w:r w:rsidRPr="000A193B">
        <w:t>,00</w:t>
      </w:r>
      <w:proofErr w:type="gramEnd"/>
      <w:r w:rsidRPr="000A193B">
        <w:rPr>
          <w:lang w:val="id-ID"/>
        </w:rPr>
        <w:t xml:space="preserve"> mencapai  </w:t>
      </w:r>
      <w:r w:rsidRPr="000A193B">
        <w:t>86,44</w:t>
      </w:r>
      <w:r w:rsidRPr="000A193B">
        <w:rPr>
          <w:lang w:val="id-ID"/>
        </w:rPr>
        <w:t>% dari anggarannya.</w:t>
      </w:r>
    </w:p>
    <w:p w:rsidR="00DF68ED" w:rsidRPr="000A193B" w:rsidRDefault="00DF68ED" w:rsidP="00DF68ED">
      <w:pPr>
        <w:spacing w:before="120" w:after="120"/>
        <w:ind w:left="902"/>
        <w:rPr>
          <w:lang w:val="id-ID"/>
        </w:rPr>
      </w:pPr>
      <w:r w:rsidRPr="000A193B">
        <w:rPr>
          <w:lang w:val="id-ID"/>
        </w:rPr>
        <w:t>Realisasi belanja dan transfer pada Tahun Anggaran 2015 adalah sebesar  Rp.</w:t>
      </w:r>
      <w:r w:rsidRPr="000A193B">
        <w:t xml:space="preserve">0,00 </w:t>
      </w:r>
      <w:r w:rsidRPr="000A193B">
        <w:rPr>
          <w:lang w:val="id-ID"/>
        </w:rPr>
        <w:t xml:space="preserve">atau mencapai  </w:t>
      </w:r>
      <w:r w:rsidRPr="000A193B">
        <w:t>0,00</w:t>
      </w:r>
      <w:r w:rsidRPr="000A193B">
        <w:rPr>
          <w:lang w:val="id-ID"/>
        </w:rPr>
        <w:t>% dari anggarannya.</w:t>
      </w:r>
    </w:p>
    <w:p w:rsidR="00DF68ED" w:rsidRPr="000A193B" w:rsidRDefault="00DF68ED" w:rsidP="00447E60">
      <w:pPr>
        <w:spacing w:line="240" w:lineRule="auto"/>
        <w:ind w:left="1080" w:right="-29"/>
        <w:rPr>
          <w:sz w:val="16"/>
          <w:szCs w:val="16"/>
          <w:lang w:val="id-ID"/>
        </w:rPr>
      </w:pPr>
    </w:p>
    <w:p w:rsidR="00DF68ED" w:rsidRPr="000A193B" w:rsidRDefault="00DF68ED" w:rsidP="00DF68ED">
      <w:pPr>
        <w:numPr>
          <w:ilvl w:val="1"/>
          <w:numId w:val="18"/>
        </w:numPr>
        <w:tabs>
          <w:tab w:val="clear" w:pos="1800"/>
          <w:tab w:val="num" w:pos="900"/>
        </w:tabs>
        <w:spacing w:after="120" w:line="280" w:lineRule="exact"/>
        <w:ind w:left="900"/>
        <w:rPr>
          <w:b/>
          <w:lang w:val="id-ID"/>
        </w:rPr>
      </w:pPr>
      <w:r w:rsidRPr="000A193B">
        <w:rPr>
          <w:b/>
          <w:lang w:val="id-ID"/>
        </w:rPr>
        <w:t>Laporan Neraca</w:t>
      </w:r>
    </w:p>
    <w:p w:rsidR="00DF68ED" w:rsidRPr="000A193B" w:rsidRDefault="00DF68ED" w:rsidP="00DF68ED">
      <w:pPr>
        <w:spacing w:before="120" w:after="120"/>
        <w:ind w:left="902"/>
        <w:rPr>
          <w:lang w:val="id-ID"/>
        </w:rPr>
      </w:pPr>
      <w:r w:rsidRPr="000A193B">
        <w:rPr>
          <w:lang w:val="id-ID"/>
        </w:rPr>
        <w:t>Neraca adalah laporan yang menggambarkan posisi keuangan tahun 2015 mengenai aset, kewajiban, dan ekuitas dana pada tanggal pelaporan.</w:t>
      </w:r>
    </w:p>
    <w:p w:rsidR="00DF68ED" w:rsidRPr="000A193B" w:rsidRDefault="00DF68ED" w:rsidP="00DF68ED">
      <w:pPr>
        <w:spacing w:before="120" w:after="120"/>
        <w:ind w:left="902"/>
      </w:pPr>
      <w:r w:rsidRPr="000A193B">
        <w:rPr>
          <w:lang w:val="id-ID"/>
        </w:rPr>
        <w:t>Jumlah aset per 31 Desember 2015 adalah sebesar Rp.</w:t>
      </w:r>
      <w:r w:rsidRPr="000A193B">
        <w:t>15.164.680.041,53</w:t>
      </w:r>
      <w:r w:rsidRPr="000A193B">
        <w:rPr>
          <w:lang w:val="id-ID"/>
        </w:rPr>
        <w:t xml:space="preserve"> yang terdiri dari aset lancar sebesar Rp.</w:t>
      </w:r>
      <w:r w:rsidRPr="000A193B">
        <w:t xml:space="preserve"> 1.207.893.253,76</w:t>
      </w:r>
      <w:r w:rsidRPr="000A193B">
        <w:rPr>
          <w:lang w:val="id-ID"/>
        </w:rPr>
        <w:t>, investasi jangka panjang sebesar Rp.</w:t>
      </w:r>
      <w:r w:rsidRPr="000A193B">
        <w:t xml:space="preserve"> 0,00</w:t>
      </w:r>
      <w:r w:rsidRPr="000A193B">
        <w:rPr>
          <w:lang w:val="id-ID"/>
        </w:rPr>
        <w:t>, aset tetap sebesar Rp.</w:t>
      </w:r>
      <w:r w:rsidRPr="000A193B">
        <w:t xml:space="preserve"> 13.125.389.087,77</w:t>
      </w:r>
      <w:r w:rsidRPr="000A193B">
        <w:rPr>
          <w:lang w:val="id-ID"/>
        </w:rPr>
        <w:t>, dana cadangan Rp.</w:t>
      </w:r>
      <w:r w:rsidRPr="000A193B">
        <w:t>0,00</w:t>
      </w:r>
      <w:r w:rsidRPr="000A193B">
        <w:rPr>
          <w:lang w:val="id-ID"/>
        </w:rPr>
        <w:t xml:space="preserve"> dan aset lainnya sebesar Rp.</w:t>
      </w:r>
      <w:r w:rsidRPr="000A193B">
        <w:t xml:space="preserve">831.397.700,00 </w:t>
      </w:r>
      <w:r w:rsidRPr="000A193B">
        <w:rPr>
          <w:lang w:val="id-ID"/>
        </w:rPr>
        <w:t>Jumlah kewajiban per 31 Desember 2015 adalah sebesar Rp.</w:t>
      </w:r>
      <w:r w:rsidRPr="000A193B">
        <w:t>79.493.535,00</w:t>
      </w:r>
      <w:r w:rsidRPr="000A193B">
        <w:rPr>
          <w:lang w:val="id-ID"/>
        </w:rPr>
        <w:t xml:space="preserve"> yang terdiri dari kewajiban jangka pendek sebesar Rp.</w:t>
      </w:r>
      <w:r w:rsidRPr="000A193B">
        <w:t xml:space="preserve"> 79.493.535,00</w:t>
      </w:r>
      <w:r w:rsidRPr="000A193B">
        <w:rPr>
          <w:lang w:val="id-ID"/>
        </w:rPr>
        <w:t>, dan kewajiban jangka panjang sebesar Rp.</w:t>
      </w:r>
      <w:r w:rsidRPr="000A193B">
        <w:t>0,00.</w:t>
      </w:r>
    </w:p>
    <w:p w:rsidR="00DF68ED" w:rsidRPr="000A193B" w:rsidRDefault="00DF68ED" w:rsidP="00DF68ED">
      <w:pPr>
        <w:spacing w:before="120" w:after="120"/>
        <w:ind w:left="902"/>
      </w:pPr>
      <w:r w:rsidRPr="000A193B">
        <w:rPr>
          <w:lang w:val="id-ID"/>
        </w:rPr>
        <w:t>Jumlah ekuitas dana per 31 Desember 2015 adalah sebesar Rp.</w:t>
      </w:r>
      <w:r w:rsidRPr="000A193B">
        <w:t xml:space="preserve"> 15.164.680.041</w:t>
      </w:r>
      <w:proofErr w:type="gramStart"/>
      <w:r w:rsidRPr="000A193B">
        <w:t>,53</w:t>
      </w:r>
      <w:proofErr w:type="gramEnd"/>
      <w:r w:rsidRPr="000A193B">
        <w:t>.</w:t>
      </w:r>
    </w:p>
    <w:p w:rsidR="00DF68ED" w:rsidRPr="000A193B" w:rsidRDefault="00DF68ED" w:rsidP="00DF68ED">
      <w:pPr>
        <w:numPr>
          <w:ilvl w:val="1"/>
          <w:numId w:val="18"/>
        </w:numPr>
        <w:tabs>
          <w:tab w:val="clear" w:pos="1800"/>
          <w:tab w:val="num" w:pos="900"/>
        </w:tabs>
        <w:spacing w:after="120" w:line="280" w:lineRule="exact"/>
        <w:ind w:left="900"/>
        <w:rPr>
          <w:b/>
          <w:lang w:val="id-ID"/>
        </w:rPr>
      </w:pPr>
      <w:r w:rsidRPr="000A193B">
        <w:rPr>
          <w:b/>
        </w:rPr>
        <w:t>Laporan Operasional</w:t>
      </w:r>
    </w:p>
    <w:p w:rsidR="00DF68ED" w:rsidRPr="000A193B" w:rsidRDefault="00DF68ED" w:rsidP="00DF68ED">
      <w:pPr>
        <w:spacing w:before="120" w:after="120"/>
        <w:ind w:left="902"/>
      </w:pPr>
      <w:proofErr w:type="gramStart"/>
      <w:r w:rsidRPr="000A193B">
        <w:t>Laporan Operasional menyajikan informasi mengenai pendapatan LO, beban, surplus/defisit.</w:t>
      </w:r>
      <w:proofErr w:type="gramEnd"/>
    </w:p>
    <w:p w:rsidR="00DF68ED" w:rsidRPr="000A193B" w:rsidRDefault="00DF68ED" w:rsidP="00DF68ED">
      <w:pPr>
        <w:spacing w:before="120" w:after="120"/>
        <w:ind w:left="902"/>
      </w:pPr>
      <w:r w:rsidRPr="000A193B">
        <w:t>Pendapatan LO dari kegiatan Opresional Rp. 0</w:t>
      </w:r>
      <w:proofErr w:type="gramStart"/>
      <w:r w:rsidRPr="000A193B">
        <w:t>,00</w:t>
      </w:r>
      <w:proofErr w:type="gramEnd"/>
      <w:r w:rsidRPr="000A193B">
        <w:t>, Beban dari kegiatan Operasional Rp. 40.789.308.819,44 dan surplus/defisit sebesar Rp. 40.789.308.819,44</w:t>
      </w:r>
    </w:p>
    <w:p w:rsidR="00DF68ED" w:rsidRPr="000A193B" w:rsidRDefault="00DF68ED" w:rsidP="00DF68ED">
      <w:pPr>
        <w:numPr>
          <w:ilvl w:val="1"/>
          <w:numId w:val="18"/>
        </w:numPr>
        <w:tabs>
          <w:tab w:val="clear" w:pos="1800"/>
          <w:tab w:val="num" w:pos="900"/>
        </w:tabs>
        <w:spacing w:after="120" w:line="280" w:lineRule="exact"/>
        <w:ind w:left="900"/>
        <w:rPr>
          <w:b/>
          <w:lang w:val="id-ID"/>
        </w:rPr>
      </w:pPr>
      <w:r w:rsidRPr="000A193B">
        <w:rPr>
          <w:b/>
        </w:rPr>
        <w:lastRenderedPageBreak/>
        <w:t>Laporan Perubahan Ekuitas</w:t>
      </w:r>
    </w:p>
    <w:p w:rsidR="00DF68ED" w:rsidRPr="000A193B" w:rsidRDefault="00DF68ED" w:rsidP="00DF68ED">
      <w:pPr>
        <w:spacing w:before="120" w:after="120"/>
        <w:ind w:left="902"/>
      </w:pPr>
      <w:proofErr w:type="gramStart"/>
      <w:r w:rsidRPr="000A193B">
        <w:t>Laporan Perubahan Ekuitas menyajikan informasi mengenai Ekuitas awal, Surplus/Defisit LO, koreksi-koreksi dan Ekuitas Akhir.</w:t>
      </w:r>
      <w:proofErr w:type="gramEnd"/>
    </w:p>
    <w:p w:rsidR="00DF68ED" w:rsidRPr="000A193B" w:rsidRDefault="00DF68ED" w:rsidP="00DF68ED">
      <w:pPr>
        <w:spacing w:before="120" w:after="120"/>
        <w:ind w:left="902"/>
      </w:pPr>
      <w:r w:rsidRPr="000A193B">
        <w:t>Ekuitas awal sebesar Rp. 19.355.362.650,64., Surplus/Defisit Rp. 40.789.308.819,44 dan Ekuitas akhir sebesar Rp. 21.486.805.880,47</w:t>
      </w:r>
    </w:p>
    <w:p w:rsidR="00DF68ED" w:rsidRPr="000A193B" w:rsidRDefault="00DF68ED" w:rsidP="00DF68ED">
      <w:pPr>
        <w:numPr>
          <w:ilvl w:val="1"/>
          <w:numId w:val="18"/>
        </w:numPr>
        <w:tabs>
          <w:tab w:val="clear" w:pos="1800"/>
          <w:tab w:val="num" w:pos="900"/>
        </w:tabs>
        <w:spacing w:after="120" w:line="280" w:lineRule="exact"/>
        <w:ind w:left="900"/>
        <w:rPr>
          <w:b/>
          <w:lang w:val="id-ID"/>
        </w:rPr>
      </w:pPr>
      <w:r w:rsidRPr="000A193B">
        <w:rPr>
          <w:b/>
          <w:lang w:val="id-ID"/>
        </w:rPr>
        <w:t xml:space="preserve">Catatan </w:t>
      </w:r>
      <w:r w:rsidRPr="000A193B">
        <w:rPr>
          <w:b/>
        </w:rPr>
        <w:t>a</w:t>
      </w:r>
      <w:r w:rsidRPr="000A193B">
        <w:rPr>
          <w:b/>
          <w:lang w:val="id-ID"/>
        </w:rPr>
        <w:t>tas Laporan Keuangan</w:t>
      </w:r>
    </w:p>
    <w:p w:rsidR="00DF68ED" w:rsidRPr="000A193B" w:rsidRDefault="00DF68ED" w:rsidP="00DF68ED">
      <w:pPr>
        <w:spacing w:before="120" w:after="120"/>
        <w:ind w:left="902"/>
        <w:rPr>
          <w:lang w:val="id-ID"/>
        </w:rPr>
      </w:pPr>
      <w:r w:rsidRPr="000A193B">
        <w:rPr>
          <w:lang w:val="id-ID"/>
        </w:rPr>
        <w:t>Catatan atas Laporan Keuangan menyajikan informasi tentang penjelasan pos-pos laporan keuangan dalam rangka pengungkapan yang memadai, antara lain mengenai dasar penyusunan laporan keuangan, kebijakan akuntansi, kejadian penting lainnya, dan informasi tambahan yang diperlukan.</w:t>
      </w:r>
    </w:p>
    <w:p w:rsidR="00DF68ED" w:rsidRPr="000A193B" w:rsidRDefault="00DF68ED" w:rsidP="00DF68ED">
      <w:pPr>
        <w:spacing w:before="120" w:after="120"/>
        <w:ind w:left="902"/>
        <w:rPr>
          <w:lang w:val="id-ID"/>
        </w:rPr>
      </w:pPr>
      <w:r w:rsidRPr="000A193B">
        <w:rPr>
          <w:lang w:val="id-ID"/>
        </w:rPr>
        <w:t>Dalam penyajian Laporan Realisasi Anggaran, pendapatan dan belanja diakui berdasarkan basis kas, yaitu pada saat kas diterima atau dikeluarkan oleh dan dari Kas Daerah.</w:t>
      </w:r>
    </w:p>
    <w:p w:rsidR="00DF68ED" w:rsidRPr="000A193B" w:rsidRDefault="00DF68ED" w:rsidP="00DF68ED">
      <w:pPr>
        <w:spacing w:before="120" w:after="120"/>
        <w:ind w:left="902"/>
      </w:pPr>
      <w:r w:rsidRPr="000A193B">
        <w:rPr>
          <w:lang w:val="id-ID"/>
        </w:rPr>
        <w:t>Dalam penyajian neraca, aset, kewajiban, dan ekuitas dana diakui berdasarkan basis akrual, yaitu pada saat diperolehnya hak atas aset dan timbulnya kewajiban tanpa memperhatikan saat kas atau setara kas diterima atau dikeluarkan oleh dan dari Kas Daerah.</w:t>
      </w:r>
    </w:p>
    <w:p w:rsidR="00DF68ED" w:rsidRPr="000A193B" w:rsidRDefault="00DF68ED" w:rsidP="00DF68ED">
      <w:pPr>
        <w:spacing w:before="120" w:after="120"/>
        <w:ind w:left="902"/>
      </w:pPr>
      <w:r w:rsidRPr="000A193B">
        <w:t xml:space="preserve">Dalam Penyajian Laporan Operasioanal, pendapatan dan beban diakui berdasarkan basis akrual, yaitu </w:t>
      </w:r>
      <w:r w:rsidRPr="000A193B">
        <w:rPr>
          <w:lang w:val="id-ID"/>
        </w:rPr>
        <w:t>pada saat diperolehnya hak atas aset dan timbulnya kewajiban tanpa memperhatikan saat kas atau setara kas diterima atau dikeluarkan oleh dan dari Kas Daerah</w:t>
      </w:r>
      <w:r w:rsidRPr="000A193B">
        <w:t>.</w:t>
      </w:r>
    </w:p>
    <w:p w:rsidR="00DF68ED" w:rsidRPr="000A193B" w:rsidRDefault="00DF68ED" w:rsidP="00447E60">
      <w:pPr>
        <w:spacing w:line="240" w:lineRule="auto"/>
        <w:ind w:left="547" w:right="-29"/>
        <w:rPr>
          <w:lang w:val="id-ID"/>
        </w:rPr>
      </w:pPr>
    </w:p>
    <w:p w:rsidR="00DF68ED" w:rsidRPr="000A193B" w:rsidRDefault="00DF68ED" w:rsidP="00DF68ED">
      <w:pPr>
        <w:pStyle w:val="ListParagraph"/>
        <w:numPr>
          <w:ilvl w:val="1"/>
          <w:numId w:val="31"/>
        </w:numPr>
        <w:tabs>
          <w:tab w:val="left" w:pos="567"/>
        </w:tabs>
        <w:spacing w:line="360" w:lineRule="auto"/>
        <w:ind w:left="567" w:hanging="567"/>
        <w:rPr>
          <w:rFonts w:ascii="Times New Roman" w:hAnsi="Times New Roman"/>
          <w:b/>
          <w:sz w:val="24"/>
          <w:szCs w:val="24"/>
          <w:lang w:val="id-ID"/>
        </w:rPr>
      </w:pPr>
      <w:r w:rsidRPr="000A193B">
        <w:rPr>
          <w:rFonts w:ascii="Times New Roman" w:hAnsi="Times New Roman"/>
          <w:b/>
          <w:sz w:val="24"/>
          <w:szCs w:val="24"/>
          <w:lang w:val="es-ES"/>
        </w:rPr>
        <w:t>Landasan Hukum Penyusunan Laporan Keuangan Pemerintah Daerah</w:t>
      </w:r>
    </w:p>
    <w:p w:rsidR="00DF68ED" w:rsidRPr="000A193B" w:rsidRDefault="00DF68ED" w:rsidP="00DF68ED">
      <w:pPr>
        <w:numPr>
          <w:ilvl w:val="0"/>
          <w:numId w:val="1"/>
        </w:numPr>
        <w:tabs>
          <w:tab w:val="clear" w:pos="735"/>
          <w:tab w:val="num" w:pos="900"/>
        </w:tabs>
        <w:spacing w:before="120"/>
        <w:ind w:left="907"/>
        <w:rPr>
          <w:lang w:val="id-ID"/>
        </w:rPr>
      </w:pPr>
      <w:r w:rsidRPr="000A193B">
        <w:rPr>
          <w:lang w:val="id-ID"/>
        </w:rPr>
        <w:t>Undang-Undang Nomor 17 Tahun 2003 tentang Keuangan Negara (Lembaran Negara Republik Indonesia Tahun 2003 Nomor 47, Tambahan Lembaran Negara Republik Indonesia Nomor 4286);</w:t>
      </w:r>
    </w:p>
    <w:p w:rsidR="00DF68ED" w:rsidRPr="000A193B" w:rsidRDefault="00DF68ED" w:rsidP="00DF68ED">
      <w:pPr>
        <w:numPr>
          <w:ilvl w:val="0"/>
          <w:numId w:val="1"/>
        </w:numPr>
        <w:tabs>
          <w:tab w:val="clear" w:pos="735"/>
          <w:tab w:val="num" w:pos="900"/>
        </w:tabs>
        <w:spacing w:before="120"/>
        <w:ind w:left="907"/>
        <w:rPr>
          <w:lang w:val="sv-SE"/>
        </w:rPr>
      </w:pPr>
      <w:r w:rsidRPr="000A193B">
        <w:rPr>
          <w:lang w:val="sv-SE"/>
        </w:rPr>
        <w:t>Undang-Undang Nomor 1 Tahun 2004 tentang Perbendaharaan Negara (Lembaran Negara Republik Indonesia Tahun 2004 Nomor 5, Tambahan Lembaran Negara Republik Indonesia Nomor 4355);</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sv-SE"/>
        </w:rPr>
        <w:t>Undang</w:t>
      </w:r>
      <w:r w:rsidRPr="000A193B">
        <w:rPr>
          <w:lang w:val="fr-FR"/>
        </w:rPr>
        <w:t>-Undang Nomor 10 Tahun 2004 tentang Pembentukan Peraturan Perundang-undangan (Lembaran Negara Republik Indonesia Tahun 2004 Nomor 53, Tambahan Lembaran Negara Republik Indonesia Nomor 4389)</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lastRenderedPageBreak/>
        <w:t>Undang-Undang Nomor 15 Tahun 2004 tentang Pemeriksaan Pengelolaan dan Tanggung Jawab Keuangan Negara (Lembaran Negara Republik Indonesia Tahun 2004 Nomor 66, Tambahan Lembaran Negara Republik Indonesia Nomor 4400);</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Undang-Undang Nomor 25 Tahun 2004 tentang Sistem Perencanaan Pembangunan Nasional  (Lembaran Negara Republik Indonesia Tahun 2004 Nomor 104, Tambahan Lembaran Negara Republik Indonesia Nomor 4421);</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Undang-Undang Nomor 32 Tahun 2004 tentang Pemerintahan Daerah (Lembaran Negara Republik Indonesia Tahun 2004 Nomor 125, Tambahan Lembaran Negara Republik Indonesia Nomor 4437)</w:t>
      </w:r>
      <w:r w:rsidRPr="000A193B">
        <w:rPr>
          <w:lang w:val="id-ID"/>
        </w:rPr>
        <w:t>, sebagaimana telah diubah terakhir dengan Undang-Undang Nomor 12 tahun 2008 tentang perubahan kedua atas Undang-Undang Nomor 32 tahun 2004 tentang Pemerintahan Daerah;</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Undang-Undang Nomor 33 Tahun 2004 tentang Perimbangan Keuangan antara Pemerintah Pusat dan Pemerintahan Daerah  (Lembaran Negara Republik Indonesia Tahun 2004 Nomor 126, Tambahan Lembaran Negara Republik Indonesia Nomor 4438);</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Pemerintah Nomor 58 Tahun 2005 tentang Pengelolaan Keuangan Daerah (Lembaran Negara Republik Indonesia Tahun 2005 Nomor 140, Tambahan Lembaran Negara Republik Indonesia Nomor 4578);</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Pemerintah Nomor 8 Tahun 2006 tentang Pelaporan Keuangan dan Kinerja Instansi Pemerintah  (Lembaran Negara Republik Indonesia Tahun 2006 Nomor 25, Tambahan Lembaran Negara Republik Indonesia Nomor 4614);</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Pemerintah Nomor 71 Tahun 2010 tentang Standar Akuntansi Pemerintahan (Lembaran Negara Republik Indonesia Tahun 2010 Nomor 123);</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Menteri Dalam Negeri Nomor 13 Tahun 2006 tentang Pedoman Pengelolaan Keuangan Daerah, sebagaimana telah diubah dengan Permendagri Nomor 59 Tahun 2007;</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Menteri Dalam Negeri Nomor 64 Tahun 2014tentang Penerapan Standar Akuntansi Pemerintahan Berbasis Akrual Pada Pemerintah Daerah;</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Daerah Kabupaten Blitar Nomor 23 Tahun 2008 tentang Pokok-Pokok Pengelolaan Keuangan Daerah Kabupaten Blitar (Lembaran Daerah Kabupaten Blitar Tahun 2005 Nomor 3/E);</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Bupati Blitar Nomor 20 Tahun 2014 tentang  Kebijakan Akuntansi Pemerintah Kabupaten Blitar (Berita Daerah Kabupaten Blitar Tahun 2010 Nomor 20/E)</w:t>
      </w:r>
      <w:r w:rsidRPr="000A193B">
        <w:rPr>
          <w:lang w:val="id-ID"/>
        </w:rPr>
        <w:t>;</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lastRenderedPageBreak/>
        <w:t>Peraturan Bupati Blitar Nomor 46 Tahun 2014 tentang  Sistem Akuntansi Pemerintah Kabupaten Blitar (Berita Daerah Kabupaten Blitar Tahun 2010 Nomor 46/E)</w:t>
      </w:r>
      <w:r w:rsidRPr="000A193B">
        <w:rPr>
          <w:lang w:val="id-ID"/>
        </w:rPr>
        <w:t>;</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Bupati Blitar Nomor 30 Tahun 2015 tentang  Perubahan Atas Peraturan Bupati Nomor 20 Tahun 2014 Tentang Kebijakan Akuntansi Pemerinta Kabupaten Blitar (Berita Daerah Kabupaten Blitar Tahun 2015 Nomor 30/E)</w:t>
      </w:r>
      <w:r w:rsidRPr="000A193B">
        <w:rPr>
          <w:lang w:val="id-ID"/>
        </w:rPr>
        <w:t>;</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Peraturan Daerah Kabupaten BlitarNomor 10 Tahun 2014 tentang Anggaran Pendapatan dan Belanja Daerah Kabupaten Blitar Tahun Anggaran 2015;</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 xml:space="preserve">Peraturan Daerah Kabupaten Blitar Nomor </w:t>
      </w:r>
      <w:r w:rsidRPr="000A193B">
        <w:t xml:space="preserve">04 </w:t>
      </w:r>
      <w:r w:rsidRPr="000A193B">
        <w:rPr>
          <w:lang w:val="fr-FR"/>
        </w:rPr>
        <w:t>Tahun 2015 tentang Perubahan Anggaran Pendapatan dan Belanja Daerah Kabupaten Blitar Tahun Anggaran 2015;</w:t>
      </w:r>
    </w:p>
    <w:p w:rsidR="00DF68ED" w:rsidRPr="000A193B" w:rsidRDefault="00DF68ED" w:rsidP="00DF68ED">
      <w:pPr>
        <w:numPr>
          <w:ilvl w:val="0"/>
          <w:numId w:val="1"/>
        </w:numPr>
        <w:tabs>
          <w:tab w:val="clear" w:pos="735"/>
          <w:tab w:val="num" w:pos="900"/>
        </w:tabs>
        <w:spacing w:before="120"/>
        <w:ind w:left="907"/>
        <w:rPr>
          <w:lang w:val="fr-FR"/>
        </w:rPr>
      </w:pPr>
      <w:r w:rsidRPr="000A193B">
        <w:rPr>
          <w:lang w:val="fr-FR"/>
        </w:rPr>
        <w:t xml:space="preserve">Peraturan Bupati Blitar Nomor </w:t>
      </w:r>
      <w:r w:rsidRPr="000A193B">
        <w:t xml:space="preserve">52 </w:t>
      </w:r>
      <w:r w:rsidRPr="000A193B">
        <w:rPr>
          <w:lang w:val="fr-FR"/>
        </w:rPr>
        <w:t>Tahun 2014 tentang Penjabaran Anggaran Pendapatan dan Belanja Daerah Tahun Anggaran 2015;</w:t>
      </w:r>
    </w:p>
    <w:p w:rsidR="00DF68ED" w:rsidRPr="000A193B" w:rsidRDefault="00DF68ED" w:rsidP="00DF68ED">
      <w:pPr>
        <w:numPr>
          <w:ilvl w:val="0"/>
          <w:numId w:val="1"/>
        </w:numPr>
        <w:tabs>
          <w:tab w:val="clear" w:pos="735"/>
          <w:tab w:val="num" w:pos="900"/>
        </w:tabs>
        <w:spacing w:before="120"/>
        <w:ind w:left="907"/>
        <w:rPr>
          <w:b/>
          <w:lang w:val="fr-FR"/>
        </w:rPr>
      </w:pPr>
      <w:r w:rsidRPr="000A193B">
        <w:rPr>
          <w:lang w:val="fr-FR"/>
        </w:rPr>
        <w:t xml:space="preserve">Peraturan Bupati Blitar Nomor </w:t>
      </w:r>
      <w:r w:rsidRPr="000A193B">
        <w:t xml:space="preserve">33 </w:t>
      </w:r>
      <w:r w:rsidRPr="000A193B">
        <w:rPr>
          <w:lang w:val="fr-FR"/>
        </w:rPr>
        <w:t>Tahun 2015 tentang  Perubahan Penjabaran Anggaran Pendapatan dan Belanja Daerah Tahun Anggaran 2015.</w:t>
      </w:r>
    </w:p>
    <w:p w:rsidR="00DF68ED" w:rsidRPr="000A193B" w:rsidRDefault="00DF68ED" w:rsidP="00447E60">
      <w:pPr>
        <w:tabs>
          <w:tab w:val="left" w:pos="567"/>
        </w:tabs>
        <w:spacing w:line="240" w:lineRule="auto"/>
        <w:ind w:right="-29"/>
        <w:rPr>
          <w:b/>
          <w:lang w:val="fr-FR"/>
        </w:rPr>
      </w:pPr>
    </w:p>
    <w:p w:rsidR="00DF68ED" w:rsidRPr="000A193B" w:rsidRDefault="00DF68ED" w:rsidP="00DF68ED">
      <w:pPr>
        <w:pStyle w:val="ListParagraph"/>
        <w:numPr>
          <w:ilvl w:val="1"/>
          <w:numId w:val="31"/>
        </w:numPr>
        <w:tabs>
          <w:tab w:val="left" w:pos="567"/>
        </w:tabs>
        <w:spacing w:line="360" w:lineRule="auto"/>
        <w:ind w:left="567" w:hanging="567"/>
        <w:rPr>
          <w:rFonts w:ascii="Times New Roman" w:hAnsi="Times New Roman"/>
          <w:b/>
          <w:lang w:val="fi-FI"/>
        </w:rPr>
      </w:pPr>
      <w:r w:rsidRPr="000A193B">
        <w:rPr>
          <w:rFonts w:ascii="Times New Roman" w:hAnsi="Times New Roman"/>
          <w:b/>
          <w:sz w:val="24"/>
          <w:szCs w:val="24"/>
          <w:lang w:val="fi-FI"/>
        </w:rPr>
        <w:t>Sistematika penulisan catatan atas laporan keuangan</w:t>
      </w:r>
    </w:p>
    <w:p w:rsidR="00DF68ED" w:rsidRPr="000A193B" w:rsidRDefault="00DF68ED" w:rsidP="00DF68ED">
      <w:pPr>
        <w:pStyle w:val="NormalLatin"/>
        <w:spacing w:before="120"/>
        <w:rPr>
          <w:rFonts w:ascii="Times New Roman" w:hAnsi="Times New Roman"/>
          <w:lang w:val="fi-FI"/>
        </w:rPr>
      </w:pPr>
      <w:r w:rsidRPr="000A193B">
        <w:rPr>
          <w:rFonts w:ascii="Times New Roman" w:hAnsi="Times New Roman"/>
        </w:rPr>
        <w:t>Catatan</w:t>
      </w:r>
      <w:r w:rsidRPr="000A193B">
        <w:rPr>
          <w:rFonts w:ascii="Times New Roman" w:hAnsi="Times New Roman"/>
          <w:lang w:val="fi-FI"/>
        </w:rPr>
        <w:t xml:space="preserve"> atas laporan keuangan meyajikan informasi tentang penjelasan pos-pos laporan keuangan dalam rangka pengungkapan yang memadai antara lain: </w:t>
      </w:r>
    </w:p>
    <w:p w:rsidR="00DF68ED" w:rsidRPr="000A193B" w:rsidRDefault="00DF68ED" w:rsidP="00DF68ED">
      <w:pPr>
        <w:numPr>
          <w:ilvl w:val="0"/>
          <w:numId w:val="2"/>
        </w:numPr>
        <w:tabs>
          <w:tab w:val="clear" w:pos="2955"/>
          <w:tab w:val="left" w:pos="900"/>
        </w:tabs>
        <w:ind w:left="900"/>
        <w:rPr>
          <w:lang w:val="fi-FI"/>
        </w:rPr>
      </w:pPr>
      <w:r w:rsidRPr="000A193B">
        <w:rPr>
          <w:lang w:val="fi-FI"/>
        </w:rPr>
        <w:t>Informasi umum tentang Entitas Pelaporan dan Entitas Akuntansi;</w:t>
      </w:r>
    </w:p>
    <w:p w:rsidR="00DF68ED" w:rsidRPr="000A193B" w:rsidRDefault="00DF68ED" w:rsidP="00DF68ED">
      <w:pPr>
        <w:numPr>
          <w:ilvl w:val="0"/>
          <w:numId w:val="2"/>
        </w:numPr>
        <w:tabs>
          <w:tab w:val="clear" w:pos="2955"/>
          <w:tab w:val="left" w:pos="900"/>
        </w:tabs>
        <w:ind w:left="900"/>
        <w:rPr>
          <w:lang w:val="fi-FI"/>
        </w:rPr>
      </w:pPr>
      <w:r w:rsidRPr="000A193B">
        <w:rPr>
          <w:lang w:val="fi-FI"/>
        </w:rPr>
        <w:t>Informasi tentang kebijakan keuangan dan ekonomi makro;</w:t>
      </w:r>
    </w:p>
    <w:p w:rsidR="00DF68ED" w:rsidRPr="000A193B" w:rsidRDefault="00DF68ED" w:rsidP="00DF68ED">
      <w:pPr>
        <w:numPr>
          <w:ilvl w:val="0"/>
          <w:numId w:val="2"/>
        </w:numPr>
        <w:tabs>
          <w:tab w:val="clear" w:pos="2955"/>
          <w:tab w:val="left" w:pos="900"/>
        </w:tabs>
        <w:ind w:left="900"/>
        <w:rPr>
          <w:lang w:val="fi-FI"/>
        </w:rPr>
      </w:pPr>
      <w:r w:rsidRPr="000A193B">
        <w:rPr>
          <w:lang w:val="fi-FI"/>
        </w:rPr>
        <w:t>Informasi pencapaian target keuangan selama tahun pelaporan berikut kendala dan hambatan yang dihadapi dalam pencapaian target;</w:t>
      </w:r>
    </w:p>
    <w:p w:rsidR="00DF68ED" w:rsidRPr="000A193B" w:rsidRDefault="00DF68ED" w:rsidP="00DF68ED">
      <w:pPr>
        <w:numPr>
          <w:ilvl w:val="0"/>
          <w:numId w:val="2"/>
        </w:numPr>
        <w:tabs>
          <w:tab w:val="clear" w:pos="2955"/>
          <w:tab w:val="left" w:pos="900"/>
        </w:tabs>
        <w:ind w:left="900"/>
        <w:rPr>
          <w:lang w:val="fi-FI"/>
        </w:rPr>
      </w:pPr>
      <w:r w:rsidRPr="000A193B">
        <w:rPr>
          <w:lang w:val="fi-FI"/>
        </w:rPr>
        <w:t>Informasi tentang dasar penyusunan laporan keuangan dan kebijakan-kebijakan akuntansi yang dipilih untuk diterapkan atas transaksi-transaksi dan kejadian-kejadian penting lainnya;.</w:t>
      </w:r>
    </w:p>
    <w:p w:rsidR="00DF68ED" w:rsidRPr="000A193B" w:rsidRDefault="00DF68ED" w:rsidP="00DF68ED">
      <w:pPr>
        <w:numPr>
          <w:ilvl w:val="0"/>
          <w:numId w:val="2"/>
        </w:numPr>
        <w:tabs>
          <w:tab w:val="clear" w:pos="2955"/>
          <w:tab w:val="left" w:pos="900"/>
        </w:tabs>
        <w:ind w:left="900"/>
        <w:rPr>
          <w:lang w:val="id-ID"/>
        </w:rPr>
      </w:pPr>
      <w:r w:rsidRPr="000A193B">
        <w:rPr>
          <w:lang w:val="fi-FI"/>
        </w:rPr>
        <w:t>Rincian dan penjelasan masing-masing pos yang disajikan dalam lembar muka laporan keuangan;</w:t>
      </w:r>
    </w:p>
    <w:p w:rsidR="00DF68ED" w:rsidRPr="000A193B" w:rsidRDefault="00DF68ED" w:rsidP="00DF68ED">
      <w:pPr>
        <w:numPr>
          <w:ilvl w:val="0"/>
          <w:numId w:val="2"/>
        </w:numPr>
        <w:tabs>
          <w:tab w:val="clear" w:pos="2955"/>
          <w:tab w:val="left" w:pos="900"/>
        </w:tabs>
        <w:ind w:left="900"/>
        <w:rPr>
          <w:lang w:val="id-ID"/>
        </w:rPr>
      </w:pPr>
      <w:r w:rsidRPr="000A193B">
        <w:rPr>
          <w:lang w:val="fi-FI"/>
        </w:rPr>
        <w:t>Informasi lainnya yang diperlukan untuk penyajian yang wajar yang tidak disajikan dalam lembar muka laporan keuangan.</w:t>
      </w:r>
    </w:p>
    <w:p w:rsidR="00DF68ED" w:rsidRPr="000A193B" w:rsidRDefault="00DF68ED" w:rsidP="00DF68ED">
      <w:pPr>
        <w:rPr>
          <w:lang w:val="id-ID"/>
        </w:rPr>
      </w:pPr>
    </w:p>
    <w:p w:rsidR="00DF68ED" w:rsidRPr="000A193B" w:rsidRDefault="00DF68ED" w:rsidP="00DF68ED">
      <w:pPr>
        <w:rPr>
          <w:lang w:val="id-ID"/>
        </w:rPr>
      </w:pPr>
    </w:p>
    <w:p w:rsidR="00DF68ED" w:rsidRPr="000A193B" w:rsidRDefault="00DF68ED" w:rsidP="00DF68ED">
      <w:pPr>
        <w:rPr>
          <w:lang w:val="id-ID"/>
        </w:rPr>
      </w:pPr>
    </w:p>
    <w:p w:rsidR="00DF68ED" w:rsidRPr="000A193B" w:rsidRDefault="00DF68ED" w:rsidP="00DF68ED">
      <w:pPr>
        <w:rPr>
          <w:lang w:val="id-ID"/>
        </w:rPr>
      </w:pPr>
    </w:p>
    <w:p w:rsidR="00DF68ED" w:rsidRPr="000A193B" w:rsidRDefault="00DF68ED" w:rsidP="00DF68ED">
      <w:pPr>
        <w:rPr>
          <w:lang w:val="id-ID"/>
        </w:rPr>
      </w:pPr>
    </w:p>
    <w:p w:rsidR="00DF68ED" w:rsidRPr="000A193B" w:rsidRDefault="009A19A6" w:rsidP="00DF68ED">
      <w:pPr>
        <w:jc w:val="center"/>
        <w:rPr>
          <w:b/>
          <w:lang w:val="id-ID"/>
        </w:rPr>
      </w:pPr>
      <w:r>
        <w:rPr>
          <w:b/>
        </w:rPr>
        <w:lastRenderedPageBreak/>
        <w:t>B</w:t>
      </w:r>
      <w:r w:rsidR="00DF68ED" w:rsidRPr="000A193B">
        <w:rPr>
          <w:b/>
          <w:lang w:val="id-ID"/>
        </w:rPr>
        <w:t>AB II</w:t>
      </w:r>
    </w:p>
    <w:p w:rsidR="00DF68ED" w:rsidRPr="000A193B" w:rsidRDefault="00DF68ED" w:rsidP="00DF68ED">
      <w:pPr>
        <w:jc w:val="center"/>
        <w:rPr>
          <w:b/>
        </w:rPr>
      </w:pPr>
      <w:r w:rsidRPr="000A193B">
        <w:rPr>
          <w:b/>
          <w:lang w:val="id-ID"/>
        </w:rPr>
        <w:t>EKONOMI MAKRO, KEBIJAKAN KEUANGAN DAN PROGRAM PENCAPAIAN TARGET KINERJA</w:t>
      </w:r>
      <w:r w:rsidRPr="000A193B">
        <w:rPr>
          <w:b/>
        </w:rPr>
        <w:t xml:space="preserve"> APBD</w:t>
      </w:r>
    </w:p>
    <w:p w:rsidR="00DF68ED" w:rsidRPr="000A193B" w:rsidRDefault="00DF68ED" w:rsidP="00DF68ED">
      <w:pPr>
        <w:ind w:left="540"/>
        <w:rPr>
          <w:lang w:val="id-ID"/>
        </w:rPr>
      </w:pPr>
    </w:p>
    <w:p w:rsidR="00DF68ED" w:rsidRPr="000A193B" w:rsidRDefault="00DF68ED" w:rsidP="00DF68ED">
      <w:pPr>
        <w:numPr>
          <w:ilvl w:val="1"/>
          <w:numId w:val="4"/>
        </w:numPr>
        <w:tabs>
          <w:tab w:val="clear" w:pos="720"/>
          <w:tab w:val="num" w:pos="540"/>
        </w:tabs>
        <w:ind w:left="540" w:hanging="540"/>
        <w:rPr>
          <w:b/>
          <w:lang w:val="id-ID"/>
        </w:rPr>
      </w:pPr>
      <w:r w:rsidRPr="000A193B">
        <w:rPr>
          <w:b/>
          <w:lang w:val="es-ES"/>
        </w:rPr>
        <w:t>Ekonomi</w:t>
      </w:r>
      <w:r w:rsidRPr="000A193B">
        <w:rPr>
          <w:b/>
          <w:lang w:val="id-ID"/>
        </w:rPr>
        <w:t xml:space="preserve"> Makro</w:t>
      </w:r>
    </w:p>
    <w:p w:rsidR="00DF68ED" w:rsidRPr="000A193B" w:rsidRDefault="00DF68ED" w:rsidP="00DF68ED">
      <w:pPr>
        <w:pStyle w:val="NormalLatinhetMS"/>
        <w:rPr>
          <w:rFonts w:ascii="Times New Roman" w:hAnsi="Times New Roman" w:cs="Times New Roman"/>
          <w:lang w:val="id-ID"/>
        </w:rPr>
      </w:pPr>
      <w:r w:rsidRPr="000A193B">
        <w:rPr>
          <w:rFonts w:ascii="Times New Roman" w:hAnsi="Times New Roman" w:cs="Times New Roman"/>
          <w:lang w:val="id-ID"/>
        </w:rPr>
        <w:t>Dalam penyusunan Anggaran Pendapatan dan Belanja Daerah (APBD) sangat dipengaruhi oleh besaran-besaran makro ekonomi seperti pertumbuhan ekonomi, nilai tukar rupiah dan tingkat inflasi.</w:t>
      </w:r>
    </w:p>
    <w:p w:rsidR="00DF68ED" w:rsidRPr="000A193B" w:rsidRDefault="00DF68ED" w:rsidP="00447E60">
      <w:pPr>
        <w:spacing w:line="240" w:lineRule="auto"/>
        <w:ind w:right="-29"/>
        <w:rPr>
          <w:b/>
          <w:lang w:val="id-ID"/>
        </w:rPr>
      </w:pPr>
    </w:p>
    <w:p w:rsidR="00DF68ED" w:rsidRPr="000A193B" w:rsidRDefault="00DF68ED" w:rsidP="00DF68ED">
      <w:pPr>
        <w:numPr>
          <w:ilvl w:val="1"/>
          <w:numId w:val="4"/>
        </w:numPr>
        <w:tabs>
          <w:tab w:val="clear" w:pos="720"/>
          <w:tab w:val="num" w:pos="540"/>
        </w:tabs>
        <w:ind w:left="540" w:hanging="540"/>
        <w:rPr>
          <w:b/>
          <w:lang w:val="es-ES"/>
        </w:rPr>
      </w:pPr>
      <w:r w:rsidRPr="000A193B">
        <w:rPr>
          <w:b/>
          <w:lang w:val="es-ES"/>
        </w:rPr>
        <w:t>Kebijakan Keuangan</w:t>
      </w:r>
    </w:p>
    <w:p w:rsidR="00DF68ED" w:rsidRPr="000A193B" w:rsidRDefault="00DF68ED" w:rsidP="00DF68ED">
      <w:pPr>
        <w:spacing w:before="120"/>
        <w:ind w:left="547"/>
      </w:pPr>
      <w:r w:rsidRPr="000A193B">
        <w:rPr>
          <w:lang w:val="es-ES"/>
        </w:rPr>
        <w:t xml:space="preserve">Kebijakan keuangan </w:t>
      </w:r>
      <w:r w:rsidRPr="000A193B">
        <w:rPr>
          <w:lang w:val="id-ID"/>
        </w:rPr>
        <w:t xml:space="preserve">pemerintah daerah, dalam hal ini di </w:t>
      </w:r>
      <w:r w:rsidRPr="000A193B">
        <w:t>SKPD</w:t>
      </w:r>
      <w:r w:rsidR="00447E60" w:rsidRPr="000A193B">
        <w:t xml:space="preserve"> Sekretariat Daerah</w:t>
      </w:r>
      <w:r w:rsidRPr="000A193B">
        <w:rPr>
          <w:lang w:val="id-ID"/>
        </w:rPr>
        <w:t xml:space="preserve"> Kabupaten Blitar,</w:t>
      </w:r>
      <w:r w:rsidR="00447E60" w:rsidRPr="000A193B">
        <w:t xml:space="preserve"> </w:t>
      </w:r>
      <w:r w:rsidRPr="000A193B">
        <w:rPr>
          <w:lang w:val="id-ID"/>
        </w:rPr>
        <w:t>mencakup aspek kebijakan</w:t>
      </w:r>
      <w:r w:rsidR="00447E60" w:rsidRPr="000A193B">
        <w:t xml:space="preserve"> </w:t>
      </w:r>
      <w:r w:rsidRPr="000A193B">
        <w:rPr>
          <w:lang w:val="id-ID"/>
        </w:rPr>
        <w:t>di bidang pengeluaran, Pemerintah Daerah melakukan pengeluaran  antara lain untuk pemenuhan kebutuhan pelayanan dasar masyarakat, stimulasi pertumbuhan ekonomi di sektor riil dan pengeluaran lainnya yang mengarah pada efisiensi dan efektivitas.</w:t>
      </w:r>
    </w:p>
    <w:p w:rsidR="00DF68ED" w:rsidRPr="000A193B" w:rsidRDefault="00DF68ED" w:rsidP="00447E60">
      <w:pPr>
        <w:spacing w:line="240" w:lineRule="auto"/>
        <w:ind w:left="547" w:right="-29"/>
        <w:rPr>
          <w:lang w:val="id-ID"/>
        </w:rPr>
      </w:pPr>
    </w:p>
    <w:p w:rsidR="00DF68ED" w:rsidRPr="000A193B" w:rsidRDefault="00DF68ED" w:rsidP="00DF68ED">
      <w:pPr>
        <w:numPr>
          <w:ilvl w:val="1"/>
          <w:numId w:val="4"/>
        </w:numPr>
        <w:tabs>
          <w:tab w:val="clear" w:pos="720"/>
          <w:tab w:val="num" w:pos="540"/>
        </w:tabs>
        <w:ind w:left="540" w:hanging="540"/>
        <w:rPr>
          <w:b/>
          <w:lang w:val="id-ID"/>
        </w:rPr>
      </w:pPr>
      <w:r w:rsidRPr="000A193B">
        <w:rPr>
          <w:b/>
          <w:lang w:val="es-ES"/>
        </w:rPr>
        <w:t>Program</w:t>
      </w:r>
      <w:r w:rsidRPr="000A193B">
        <w:rPr>
          <w:b/>
          <w:lang w:val="id-ID"/>
        </w:rPr>
        <w:t xml:space="preserve"> Pencapaian Target Kinerja</w:t>
      </w:r>
    </w:p>
    <w:p w:rsidR="00DF68ED" w:rsidRPr="000A193B" w:rsidRDefault="00DF68ED" w:rsidP="00DF68ED">
      <w:pPr>
        <w:spacing w:before="120"/>
        <w:ind w:left="562"/>
      </w:pPr>
      <w:r w:rsidRPr="000A193B">
        <w:rPr>
          <w:lang w:val="id-ID"/>
        </w:rPr>
        <w:t xml:space="preserve">Untuk pencapaian target kinerja tahun anggaran 2015, </w:t>
      </w:r>
      <w:r w:rsidRPr="000A193B">
        <w:t xml:space="preserve">SKPD Sekretariat Daerah </w:t>
      </w:r>
      <w:r w:rsidRPr="000A193B">
        <w:rPr>
          <w:lang w:val="id-ID"/>
        </w:rPr>
        <w:t xml:space="preserve">Kabupaten Blitar mempunyai </w:t>
      </w:r>
      <w:r w:rsidRPr="000A193B">
        <w:t>27 (dua puluh tujuh)</w:t>
      </w:r>
      <w:r w:rsidRPr="000A193B">
        <w:rPr>
          <w:lang w:val="id-ID"/>
        </w:rPr>
        <w:t xml:space="preserve"> program dalam urusan pelayanan umum, dimana dari masing-masing program tersebut terdapat beberapa kegiatan yang mengikutinya.</w:t>
      </w:r>
    </w:p>
    <w:p w:rsidR="00DF68ED" w:rsidRPr="000A193B" w:rsidRDefault="00DF68ED" w:rsidP="00DF68ED">
      <w:pPr>
        <w:ind w:left="547"/>
      </w:pPr>
      <w:r w:rsidRPr="000A193B">
        <w:rPr>
          <w:lang w:val="id-ID"/>
        </w:rPr>
        <w:t xml:space="preserve">Program-program APBD </w:t>
      </w:r>
      <w:r w:rsidRPr="000A193B">
        <w:t xml:space="preserve">SKPD Sekretariat Daerah </w:t>
      </w:r>
      <w:r w:rsidRPr="000A193B">
        <w:rPr>
          <w:lang w:val="id-ID"/>
        </w:rPr>
        <w:t>Kabupaten Blitar yang dilaksanakan pada tahun 2015 adalah sebagai berikut:</w:t>
      </w:r>
      <w:r w:rsidRPr="000A193B">
        <w:t xml:space="preserve"> </w:t>
      </w:r>
    </w:p>
    <w:p w:rsidR="00DF68ED" w:rsidRPr="000A193B" w:rsidRDefault="00DF68ED" w:rsidP="00DF68ED">
      <w:pPr>
        <w:numPr>
          <w:ilvl w:val="0"/>
          <w:numId w:val="5"/>
        </w:numPr>
        <w:tabs>
          <w:tab w:val="clear" w:pos="1070"/>
          <w:tab w:val="left" w:pos="0"/>
        </w:tabs>
        <w:ind w:left="851" w:hanging="284"/>
        <w:rPr>
          <w:lang w:val="id-ID"/>
        </w:rPr>
      </w:pPr>
      <w:r w:rsidRPr="000A193B">
        <w:rPr>
          <w:lang w:val="id-ID"/>
        </w:rPr>
        <w:t>Program pelayanan administrasi perkantoran</w:t>
      </w:r>
    </w:p>
    <w:p w:rsidR="00DF68ED" w:rsidRPr="000A193B" w:rsidRDefault="00DF68ED" w:rsidP="00DF68ED">
      <w:pPr>
        <w:numPr>
          <w:ilvl w:val="0"/>
          <w:numId w:val="5"/>
        </w:numPr>
        <w:tabs>
          <w:tab w:val="clear" w:pos="1070"/>
          <w:tab w:val="left" w:pos="0"/>
        </w:tabs>
        <w:ind w:left="851" w:hanging="284"/>
        <w:rPr>
          <w:lang w:val="id-ID"/>
        </w:rPr>
      </w:pPr>
      <w:r w:rsidRPr="000A193B">
        <w:rPr>
          <w:lang w:val="id-ID"/>
        </w:rPr>
        <w:t>Program Peningkatan Sarana dan Prasaran</w:t>
      </w:r>
      <w:r w:rsidRPr="000A193B">
        <w:t>a</w:t>
      </w:r>
      <w:r w:rsidRPr="000A193B">
        <w:rPr>
          <w:lang w:val="id-ID"/>
        </w:rPr>
        <w:t xml:space="preserve"> Aparatur </w:t>
      </w:r>
    </w:p>
    <w:p w:rsidR="00DF68ED" w:rsidRPr="000A193B" w:rsidRDefault="00DF68ED" w:rsidP="00DF68ED">
      <w:pPr>
        <w:numPr>
          <w:ilvl w:val="0"/>
          <w:numId w:val="5"/>
        </w:numPr>
        <w:tabs>
          <w:tab w:val="clear" w:pos="1070"/>
          <w:tab w:val="left" w:pos="0"/>
        </w:tabs>
        <w:ind w:left="851" w:hanging="284"/>
        <w:rPr>
          <w:lang w:val="es-ES"/>
        </w:rPr>
      </w:pPr>
      <w:r w:rsidRPr="000A193B">
        <w:rPr>
          <w:lang w:val="id-ID"/>
        </w:rPr>
        <w:t>Program</w:t>
      </w:r>
      <w:r w:rsidRPr="000A193B">
        <w:t xml:space="preserve"> Peningkatan Pengembangan Sistem Pelaporan Capaian Kinerja dan Keuangan</w:t>
      </w:r>
    </w:p>
    <w:p w:rsidR="00DF68ED" w:rsidRPr="000A193B" w:rsidRDefault="00DF68ED" w:rsidP="00DF68ED">
      <w:pPr>
        <w:numPr>
          <w:ilvl w:val="0"/>
          <w:numId w:val="5"/>
        </w:numPr>
        <w:tabs>
          <w:tab w:val="clear" w:pos="1070"/>
          <w:tab w:val="left" w:pos="0"/>
        </w:tabs>
        <w:ind w:left="851" w:hanging="284"/>
        <w:rPr>
          <w:bCs/>
        </w:rPr>
      </w:pPr>
      <w:r w:rsidRPr="000A193B">
        <w:rPr>
          <w:lang w:val="id-ID"/>
        </w:rPr>
        <w:t>Program</w:t>
      </w:r>
      <w:r w:rsidRPr="000A193B">
        <w:t xml:space="preserve"> </w:t>
      </w:r>
      <w:r w:rsidRPr="000A193B">
        <w:rPr>
          <w:bCs/>
        </w:rPr>
        <w:t>Program peningkatan kapasitas lembaga perwakilan rakyat daerah</w:t>
      </w:r>
    </w:p>
    <w:p w:rsidR="00DF68ED" w:rsidRPr="000A193B" w:rsidRDefault="00DF68ED" w:rsidP="00DF68ED">
      <w:pPr>
        <w:numPr>
          <w:ilvl w:val="0"/>
          <w:numId w:val="5"/>
        </w:numPr>
        <w:tabs>
          <w:tab w:val="clear" w:pos="1070"/>
          <w:tab w:val="left" w:pos="0"/>
        </w:tabs>
        <w:ind w:left="851" w:right="0" w:hanging="284"/>
        <w:rPr>
          <w:bCs/>
        </w:rPr>
      </w:pPr>
      <w:r w:rsidRPr="000A193B">
        <w:rPr>
          <w:bCs/>
        </w:rPr>
        <w:t>Program Peningkatan Kerjasama Antar Pemerintah Daerah</w:t>
      </w:r>
    </w:p>
    <w:p w:rsidR="00DF68ED" w:rsidRPr="000A193B" w:rsidRDefault="00DF68ED" w:rsidP="00DF68ED">
      <w:pPr>
        <w:numPr>
          <w:ilvl w:val="0"/>
          <w:numId w:val="5"/>
        </w:numPr>
        <w:tabs>
          <w:tab w:val="clear" w:pos="1070"/>
          <w:tab w:val="left" w:pos="0"/>
        </w:tabs>
        <w:ind w:left="851" w:right="0" w:hanging="284"/>
        <w:rPr>
          <w:bCs/>
        </w:rPr>
      </w:pPr>
      <w:r w:rsidRPr="000A193B">
        <w:rPr>
          <w:bCs/>
        </w:rPr>
        <w:t>Program Penataan Peraturan Perundang-undangan</w:t>
      </w:r>
    </w:p>
    <w:p w:rsidR="00DF68ED" w:rsidRPr="000A193B" w:rsidRDefault="00DF68ED" w:rsidP="00DF68ED">
      <w:pPr>
        <w:numPr>
          <w:ilvl w:val="0"/>
          <w:numId w:val="5"/>
        </w:numPr>
        <w:tabs>
          <w:tab w:val="clear" w:pos="1070"/>
        </w:tabs>
        <w:ind w:left="851" w:right="0" w:hanging="284"/>
        <w:rPr>
          <w:bCs/>
        </w:rPr>
      </w:pPr>
      <w:r w:rsidRPr="000A193B">
        <w:rPr>
          <w:bCs/>
        </w:rPr>
        <w:t>Program Penataan Daerah Otonomi Baru</w:t>
      </w:r>
    </w:p>
    <w:p w:rsidR="00DF68ED" w:rsidRPr="000A193B" w:rsidRDefault="00DF68ED" w:rsidP="00DF68ED">
      <w:pPr>
        <w:numPr>
          <w:ilvl w:val="0"/>
          <w:numId w:val="5"/>
        </w:numPr>
        <w:tabs>
          <w:tab w:val="clear" w:pos="1070"/>
        </w:tabs>
        <w:ind w:left="851" w:right="0" w:hanging="284"/>
        <w:rPr>
          <w:bCs/>
        </w:rPr>
      </w:pPr>
      <w:r w:rsidRPr="000A193B">
        <w:rPr>
          <w:bCs/>
        </w:rPr>
        <w:t>Program Pembinaan dan pengembangan aparatur</w:t>
      </w:r>
    </w:p>
    <w:p w:rsidR="00DF68ED" w:rsidRPr="000A193B" w:rsidRDefault="00DF68ED" w:rsidP="00DF68ED">
      <w:pPr>
        <w:numPr>
          <w:ilvl w:val="0"/>
          <w:numId w:val="5"/>
        </w:numPr>
        <w:tabs>
          <w:tab w:val="clear" w:pos="1070"/>
        </w:tabs>
        <w:ind w:left="851" w:right="0" w:hanging="284"/>
        <w:rPr>
          <w:bCs/>
        </w:rPr>
      </w:pPr>
      <w:r w:rsidRPr="000A193B">
        <w:rPr>
          <w:bCs/>
        </w:rPr>
        <w:t>Program pengembangan data / informasi</w:t>
      </w:r>
    </w:p>
    <w:p w:rsidR="00DF68ED" w:rsidRPr="000A193B" w:rsidRDefault="00DF68ED" w:rsidP="00DF68ED">
      <w:pPr>
        <w:numPr>
          <w:ilvl w:val="0"/>
          <w:numId w:val="5"/>
        </w:numPr>
        <w:tabs>
          <w:tab w:val="clear" w:pos="1070"/>
        </w:tabs>
        <w:ind w:left="851" w:right="0" w:hanging="284"/>
        <w:rPr>
          <w:bCs/>
        </w:rPr>
      </w:pPr>
      <w:r w:rsidRPr="000A193B">
        <w:rPr>
          <w:bCs/>
        </w:rPr>
        <w:t>Program Penataan Peraturan PerUndang2an</w:t>
      </w:r>
    </w:p>
    <w:p w:rsidR="00DF68ED" w:rsidRPr="000A193B" w:rsidRDefault="00DF68ED" w:rsidP="00DF68ED">
      <w:pPr>
        <w:numPr>
          <w:ilvl w:val="0"/>
          <w:numId w:val="5"/>
        </w:numPr>
        <w:tabs>
          <w:tab w:val="clear" w:pos="1070"/>
        </w:tabs>
        <w:ind w:left="851" w:right="0" w:hanging="284"/>
        <w:rPr>
          <w:bCs/>
        </w:rPr>
      </w:pPr>
      <w:r w:rsidRPr="000A193B">
        <w:rPr>
          <w:bCs/>
        </w:rPr>
        <w:t>Program Pengembangan Nilai Budaya</w:t>
      </w:r>
    </w:p>
    <w:p w:rsidR="00DF68ED" w:rsidRPr="000A193B" w:rsidRDefault="00DF68ED" w:rsidP="00DF68ED">
      <w:pPr>
        <w:numPr>
          <w:ilvl w:val="0"/>
          <w:numId w:val="5"/>
        </w:numPr>
        <w:tabs>
          <w:tab w:val="clear" w:pos="1070"/>
        </w:tabs>
        <w:ind w:left="851" w:right="0" w:hanging="284"/>
        <w:rPr>
          <w:bCs/>
        </w:rPr>
      </w:pPr>
      <w:r w:rsidRPr="000A193B">
        <w:rPr>
          <w:bCs/>
        </w:rPr>
        <w:t>Program Pemberdayaan Kelembagaan Kesejahteraan Sosial</w:t>
      </w:r>
    </w:p>
    <w:p w:rsidR="00DF68ED" w:rsidRPr="000A193B" w:rsidRDefault="00DF68ED" w:rsidP="00DF68ED">
      <w:pPr>
        <w:numPr>
          <w:ilvl w:val="0"/>
          <w:numId w:val="5"/>
        </w:numPr>
        <w:tabs>
          <w:tab w:val="clear" w:pos="1070"/>
        </w:tabs>
        <w:ind w:left="851" w:right="0" w:hanging="284"/>
        <w:rPr>
          <w:bCs/>
        </w:rPr>
      </w:pPr>
      <w:r w:rsidRPr="000A193B">
        <w:rPr>
          <w:bCs/>
        </w:rPr>
        <w:t>Program peningkatan Kapasitas Sumber Daya Aparatur</w:t>
      </w:r>
    </w:p>
    <w:p w:rsidR="00DF68ED" w:rsidRPr="000A193B" w:rsidRDefault="00DF68ED" w:rsidP="00DF68ED">
      <w:pPr>
        <w:numPr>
          <w:ilvl w:val="0"/>
          <w:numId w:val="5"/>
        </w:numPr>
        <w:tabs>
          <w:tab w:val="clear" w:pos="1070"/>
        </w:tabs>
        <w:ind w:left="851" w:right="0" w:hanging="284"/>
        <w:rPr>
          <w:bCs/>
        </w:rPr>
      </w:pPr>
      <w:r w:rsidRPr="000A193B">
        <w:rPr>
          <w:bCs/>
        </w:rPr>
        <w:lastRenderedPageBreak/>
        <w:t>Program Pengendalian Pelaksanaan Administrasi Pembangunan</w:t>
      </w:r>
    </w:p>
    <w:p w:rsidR="00DF68ED" w:rsidRPr="000A193B" w:rsidRDefault="00DF68ED" w:rsidP="00DF68ED">
      <w:pPr>
        <w:numPr>
          <w:ilvl w:val="0"/>
          <w:numId w:val="5"/>
        </w:numPr>
        <w:tabs>
          <w:tab w:val="clear" w:pos="1070"/>
        </w:tabs>
        <w:ind w:left="851" w:right="0" w:hanging="284"/>
        <w:rPr>
          <w:bCs/>
        </w:rPr>
      </w:pPr>
      <w:r w:rsidRPr="000A193B">
        <w:rPr>
          <w:bCs/>
        </w:rPr>
        <w:t>Program Monitoring, Evaluasi dan Pelaporan</w:t>
      </w:r>
    </w:p>
    <w:p w:rsidR="00DF68ED" w:rsidRPr="000A193B" w:rsidRDefault="00DF68ED" w:rsidP="00DF68ED">
      <w:pPr>
        <w:numPr>
          <w:ilvl w:val="0"/>
          <w:numId w:val="5"/>
        </w:numPr>
        <w:tabs>
          <w:tab w:val="clear" w:pos="1070"/>
        </w:tabs>
        <w:ind w:left="851" w:right="0" w:hanging="284"/>
        <w:rPr>
          <w:bCs/>
        </w:rPr>
      </w:pPr>
      <w:r w:rsidRPr="000A193B">
        <w:rPr>
          <w:bCs/>
        </w:rPr>
        <w:t>Program Peningkatan Kesejahteraan Petani</w:t>
      </w:r>
    </w:p>
    <w:p w:rsidR="00DF68ED" w:rsidRPr="000A193B" w:rsidRDefault="00DF68ED" w:rsidP="00DF68ED">
      <w:pPr>
        <w:numPr>
          <w:ilvl w:val="0"/>
          <w:numId w:val="5"/>
        </w:numPr>
        <w:tabs>
          <w:tab w:val="clear" w:pos="1070"/>
        </w:tabs>
        <w:ind w:left="851" w:right="0" w:hanging="284"/>
        <w:rPr>
          <w:bCs/>
        </w:rPr>
      </w:pPr>
      <w:r w:rsidRPr="000A193B">
        <w:rPr>
          <w:bCs/>
        </w:rPr>
        <w:t>Program peningkatan dan pengembangan pengelolaan keuangan daerah</w:t>
      </w:r>
    </w:p>
    <w:p w:rsidR="00DF68ED" w:rsidRPr="000A193B" w:rsidRDefault="00DF68ED" w:rsidP="00DF68ED">
      <w:pPr>
        <w:numPr>
          <w:ilvl w:val="0"/>
          <w:numId w:val="5"/>
        </w:numPr>
        <w:tabs>
          <w:tab w:val="clear" w:pos="1070"/>
        </w:tabs>
        <w:ind w:left="851" w:right="0" w:hanging="284"/>
        <w:rPr>
          <w:bCs/>
        </w:rPr>
      </w:pPr>
      <w:r w:rsidRPr="000A193B">
        <w:rPr>
          <w:bCs/>
        </w:rPr>
        <w:t>Program peningkatan efisiensi perdagangan dalam negeri</w:t>
      </w:r>
    </w:p>
    <w:p w:rsidR="00DF68ED" w:rsidRPr="000A193B" w:rsidRDefault="00DF68ED" w:rsidP="00DF68ED">
      <w:pPr>
        <w:numPr>
          <w:ilvl w:val="0"/>
          <w:numId w:val="5"/>
        </w:numPr>
        <w:tabs>
          <w:tab w:val="clear" w:pos="1070"/>
        </w:tabs>
        <w:ind w:left="851" w:right="0" w:hanging="284"/>
        <w:rPr>
          <w:bCs/>
        </w:rPr>
      </w:pPr>
      <w:r w:rsidRPr="000A193B">
        <w:rPr>
          <w:bCs/>
        </w:rPr>
        <w:t>Program Pengembangan Usaha dan Lembaga Perdagangan</w:t>
      </w:r>
    </w:p>
    <w:p w:rsidR="00DF68ED" w:rsidRPr="000A193B" w:rsidRDefault="00DF68ED" w:rsidP="00DF68ED">
      <w:pPr>
        <w:numPr>
          <w:ilvl w:val="0"/>
          <w:numId w:val="5"/>
        </w:numPr>
        <w:tabs>
          <w:tab w:val="clear" w:pos="1070"/>
        </w:tabs>
        <w:ind w:left="851" w:right="0" w:hanging="284"/>
        <w:rPr>
          <w:bCs/>
        </w:rPr>
      </w:pPr>
      <w:r w:rsidRPr="000A193B">
        <w:rPr>
          <w:bCs/>
        </w:rPr>
        <w:t>Program Peningkatan Sumber Daya Alam</w:t>
      </w:r>
    </w:p>
    <w:p w:rsidR="00DF68ED" w:rsidRPr="000A193B" w:rsidRDefault="00DF68ED" w:rsidP="00DF68ED">
      <w:pPr>
        <w:numPr>
          <w:ilvl w:val="0"/>
          <w:numId w:val="5"/>
        </w:numPr>
        <w:tabs>
          <w:tab w:val="clear" w:pos="1070"/>
        </w:tabs>
        <w:ind w:left="851" w:right="0" w:hanging="284"/>
        <w:rPr>
          <w:bCs/>
        </w:rPr>
      </w:pPr>
      <w:r w:rsidRPr="000A193B">
        <w:rPr>
          <w:bCs/>
        </w:rPr>
        <w:t>Program Perencanaan Pembangunan Ekonomi</w:t>
      </w:r>
    </w:p>
    <w:p w:rsidR="00DF68ED" w:rsidRPr="000A193B" w:rsidRDefault="00DF68ED" w:rsidP="00DF68ED">
      <w:pPr>
        <w:numPr>
          <w:ilvl w:val="0"/>
          <w:numId w:val="5"/>
        </w:numPr>
        <w:tabs>
          <w:tab w:val="clear" w:pos="1070"/>
        </w:tabs>
        <w:ind w:left="851" w:right="0" w:hanging="284"/>
        <w:rPr>
          <w:bCs/>
        </w:rPr>
      </w:pPr>
      <w:r w:rsidRPr="000A193B">
        <w:rPr>
          <w:bCs/>
        </w:rPr>
        <w:t>Program Sosialisasi Ketentuan di Bidang Cukai</w:t>
      </w:r>
    </w:p>
    <w:p w:rsidR="00DF68ED" w:rsidRPr="000A193B" w:rsidRDefault="00DF68ED" w:rsidP="00DF68ED">
      <w:pPr>
        <w:numPr>
          <w:ilvl w:val="0"/>
          <w:numId w:val="5"/>
        </w:numPr>
        <w:tabs>
          <w:tab w:val="clear" w:pos="1070"/>
        </w:tabs>
        <w:ind w:left="851" w:right="0" w:hanging="284"/>
        <w:rPr>
          <w:bCs/>
        </w:rPr>
      </w:pPr>
      <w:r w:rsidRPr="000A193B">
        <w:rPr>
          <w:bCs/>
        </w:rPr>
        <w:t>Peningkatan Efektifitas Kelembagaan dan Ketatalaksanaan Perangkat Daerah</w:t>
      </w:r>
    </w:p>
    <w:p w:rsidR="00DF68ED" w:rsidRPr="000A193B" w:rsidRDefault="00DF68ED" w:rsidP="00DF68ED">
      <w:pPr>
        <w:numPr>
          <w:ilvl w:val="0"/>
          <w:numId w:val="5"/>
        </w:numPr>
        <w:tabs>
          <w:tab w:val="clear" w:pos="1070"/>
        </w:tabs>
        <w:ind w:left="851" w:right="0" w:hanging="284"/>
        <w:rPr>
          <w:bCs/>
        </w:rPr>
      </w:pPr>
      <w:r w:rsidRPr="000A193B">
        <w:rPr>
          <w:bCs/>
        </w:rPr>
        <w:t>Program peningkatan disiplin aparatur</w:t>
      </w:r>
    </w:p>
    <w:p w:rsidR="00DF68ED" w:rsidRPr="000A193B" w:rsidRDefault="00DF68ED" w:rsidP="00DF68ED">
      <w:pPr>
        <w:numPr>
          <w:ilvl w:val="0"/>
          <w:numId w:val="5"/>
        </w:numPr>
        <w:tabs>
          <w:tab w:val="clear" w:pos="1070"/>
        </w:tabs>
        <w:ind w:left="851" w:right="0" w:hanging="284"/>
        <w:rPr>
          <w:bCs/>
        </w:rPr>
      </w:pPr>
      <w:r w:rsidRPr="000A193B">
        <w:rPr>
          <w:bCs/>
        </w:rPr>
        <w:t>Program peningkatan pelayanan kedinasan kepala daerah/wakil kepala daerah</w:t>
      </w:r>
    </w:p>
    <w:p w:rsidR="00DF68ED" w:rsidRPr="000A193B" w:rsidRDefault="00DF68ED" w:rsidP="00DF68ED">
      <w:pPr>
        <w:numPr>
          <w:ilvl w:val="0"/>
          <w:numId w:val="5"/>
        </w:numPr>
        <w:tabs>
          <w:tab w:val="clear" w:pos="1070"/>
        </w:tabs>
        <w:ind w:left="851" w:right="0" w:hanging="284"/>
        <w:rPr>
          <w:bCs/>
        </w:rPr>
      </w:pPr>
      <w:r w:rsidRPr="000A193B">
        <w:rPr>
          <w:bCs/>
        </w:rPr>
        <w:t>Program Peningkatan Kerjasama Dengan Pemerintah Pusat</w:t>
      </w:r>
    </w:p>
    <w:p w:rsidR="00DF68ED" w:rsidRPr="000A193B" w:rsidRDefault="00DF68ED" w:rsidP="00DF68ED">
      <w:pPr>
        <w:numPr>
          <w:ilvl w:val="0"/>
          <w:numId w:val="5"/>
        </w:numPr>
        <w:tabs>
          <w:tab w:val="clear" w:pos="1070"/>
        </w:tabs>
        <w:ind w:left="851" w:right="0" w:hanging="284"/>
        <w:rPr>
          <w:bCs/>
        </w:rPr>
      </w:pPr>
      <w:r w:rsidRPr="000A193B">
        <w:rPr>
          <w:bCs/>
        </w:rPr>
        <w:t>Program Peningkatan Kualitas Pelayanan Informasi</w:t>
      </w:r>
    </w:p>
    <w:p w:rsidR="00DF68ED" w:rsidRPr="000A193B" w:rsidRDefault="00DF68ED" w:rsidP="00DF68ED"/>
    <w:p w:rsidR="00DF68ED" w:rsidRPr="000A193B" w:rsidRDefault="00DF68ED" w:rsidP="00DF68ED"/>
    <w:p w:rsidR="00DF68ED" w:rsidRPr="000A193B" w:rsidRDefault="00DF68ED" w:rsidP="00DF68ED"/>
    <w:p w:rsidR="00DF68ED" w:rsidRPr="000A193B" w:rsidRDefault="00DF68ED" w:rsidP="00DF68ED"/>
    <w:p w:rsidR="00DF68ED" w:rsidRPr="000A193B" w:rsidRDefault="00DF68ED" w:rsidP="00DF68ED"/>
    <w:p w:rsidR="00DF68ED" w:rsidRPr="000A193B" w:rsidRDefault="00DF68ED" w:rsidP="00DF68ED"/>
    <w:p w:rsidR="00DF68ED" w:rsidRPr="000A193B" w:rsidRDefault="00DF68ED" w:rsidP="00DF68ED"/>
    <w:p w:rsidR="00DF68ED" w:rsidRPr="000A193B" w:rsidRDefault="00DF68ED"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447E60" w:rsidRPr="000A193B" w:rsidRDefault="00447E60" w:rsidP="00DF68ED"/>
    <w:p w:rsidR="00DF68ED" w:rsidRPr="000A193B" w:rsidRDefault="00DF68ED" w:rsidP="00DF68ED">
      <w:pPr>
        <w:jc w:val="center"/>
        <w:rPr>
          <w:b/>
          <w:lang w:val="sv-SE"/>
        </w:rPr>
      </w:pPr>
      <w:r w:rsidRPr="000A193B">
        <w:rPr>
          <w:b/>
          <w:lang w:val="sv-SE"/>
        </w:rPr>
        <w:lastRenderedPageBreak/>
        <w:t>BAB III</w:t>
      </w:r>
    </w:p>
    <w:p w:rsidR="00DF68ED" w:rsidRPr="000A193B" w:rsidRDefault="00DF68ED" w:rsidP="00DF68ED">
      <w:pPr>
        <w:jc w:val="center"/>
        <w:rPr>
          <w:b/>
          <w:lang w:val="sv-SE"/>
        </w:rPr>
      </w:pPr>
      <w:r w:rsidRPr="000A193B">
        <w:rPr>
          <w:b/>
          <w:lang w:val="sv-SE"/>
        </w:rPr>
        <w:t>IKHTISAR PENCAPAIAN KINERJA KEUANGAN</w:t>
      </w:r>
    </w:p>
    <w:p w:rsidR="00DF68ED" w:rsidRPr="000A193B" w:rsidRDefault="00DF68ED" w:rsidP="00DF68ED">
      <w:pPr>
        <w:ind w:left="375"/>
        <w:jc w:val="center"/>
        <w:rPr>
          <w:b/>
          <w:lang w:val="sv-SE"/>
        </w:rPr>
      </w:pPr>
    </w:p>
    <w:p w:rsidR="00DF68ED" w:rsidRPr="000A193B" w:rsidRDefault="00DF68ED" w:rsidP="00DF68ED">
      <w:pPr>
        <w:numPr>
          <w:ilvl w:val="1"/>
          <w:numId w:val="7"/>
        </w:numPr>
        <w:tabs>
          <w:tab w:val="clear" w:pos="720"/>
          <w:tab w:val="left" w:pos="567"/>
        </w:tabs>
        <w:ind w:left="567" w:hanging="567"/>
        <w:rPr>
          <w:b/>
          <w:lang w:val="fi-FI"/>
        </w:rPr>
      </w:pPr>
      <w:r w:rsidRPr="000A193B">
        <w:rPr>
          <w:b/>
          <w:lang w:val="fi-FI"/>
        </w:rPr>
        <w:t>Ikhtisar Realisasi Pencapaian Target Kinerja Keuangan</w:t>
      </w:r>
    </w:p>
    <w:p w:rsidR="00DF68ED" w:rsidRPr="000A193B" w:rsidRDefault="00DF68ED" w:rsidP="00DF68ED">
      <w:pPr>
        <w:ind w:left="540"/>
        <w:rPr>
          <w:lang w:val="fi-FI"/>
        </w:rPr>
      </w:pPr>
      <w:r w:rsidRPr="000A193B">
        <w:t xml:space="preserve">SKPD Sekretariat Daerah </w:t>
      </w:r>
      <w:r w:rsidRPr="000A193B">
        <w:rPr>
          <w:lang w:val="id-ID"/>
        </w:rPr>
        <w:t>Kabupaten Blitar</w:t>
      </w:r>
      <w:r w:rsidRPr="000A193B">
        <w:t xml:space="preserve"> </w:t>
      </w:r>
      <w:r w:rsidRPr="000A193B">
        <w:rPr>
          <w:lang w:val="fi-FI"/>
        </w:rPr>
        <w:t xml:space="preserve">memperoleh Anggaran Pendapatan dan Belanja Daerah tahun anggaran 2015 secara keseluruhan sebesar Rp. 42.308.692.000,00 yang terdiri dari: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410"/>
        <w:gridCol w:w="4050"/>
      </w:tblGrid>
      <w:tr w:rsidR="00DF68ED" w:rsidRPr="000A193B" w:rsidTr="00DF68ED">
        <w:tc>
          <w:tcPr>
            <w:tcW w:w="540" w:type="dxa"/>
            <w:vAlign w:val="center"/>
          </w:tcPr>
          <w:p w:rsidR="00DF68ED" w:rsidRPr="000A193B" w:rsidRDefault="00DF68ED" w:rsidP="00DF68ED">
            <w:pPr>
              <w:tabs>
                <w:tab w:val="left" w:pos="6480"/>
              </w:tabs>
              <w:jc w:val="center"/>
            </w:pPr>
            <w:r w:rsidRPr="000A193B">
              <w:t>No</w:t>
            </w:r>
          </w:p>
        </w:tc>
        <w:tc>
          <w:tcPr>
            <w:tcW w:w="4410" w:type="dxa"/>
            <w:vAlign w:val="center"/>
          </w:tcPr>
          <w:p w:rsidR="00DF68ED" w:rsidRPr="000A193B" w:rsidRDefault="00DF68ED" w:rsidP="00DF68ED">
            <w:pPr>
              <w:tabs>
                <w:tab w:val="left" w:pos="6480"/>
              </w:tabs>
              <w:jc w:val="center"/>
            </w:pPr>
            <w:r w:rsidRPr="000A193B">
              <w:t>Uraian</w:t>
            </w:r>
          </w:p>
        </w:tc>
        <w:tc>
          <w:tcPr>
            <w:tcW w:w="4050" w:type="dxa"/>
            <w:vAlign w:val="center"/>
          </w:tcPr>
          <w:p w:rsidR="00DF68ED" w:rsidRPr="000A193B" w:rsidRDefault="00DF68ED" w:rsidP="00DF68ED">
            <w:pPr>
              <w:tabs>
                <w:tab w:val="left" w:pos="6480"/>
              </w:tabs>
              <w:jc w:val="center"/>
              <w:rPr>
                <w:lang w:val="id-ID"/>
              </w:rPr>
            </w:pPr>
            <w:r w:rsidRPr="000A193B">
              <w:t>Anggaran</w:t>
            </w:r>
            <w:r w:rsidRPr="000A193B">
              <w:rPr>
                <w:lang w:val="id-ID"/>
              </w:rPr>
              <w:t xml:space="preserve"> (</w:t>
            </w:r>
            <w:r w:rsidRPr="000A193B">
              <w:t>Rp</w:t>
            </w:r>
            <w:r w:rsidRPr="000A193B">
              <w:rPr>
                <w:lang w:val="id-ID"/>
              </w:rPr>
              <w:t>.)</w:t>
            </w:r>
          </w:p>
        </w:tc>
      </w:tr>
      <w:tr w:rsidR="00DF68ED" w:rsidRPr="000A193B" w:rsidTr="00DF68ED">
        <w:tc>
          <w:tcPr>
            <w:tcW w:w="540" w:type="dxa"/>
          </w:tcPr>
          <w:p w:rsidR="00DF68ED" w:rsidRPr="000A193B" w:rsidRDefault="00DF68ED" w:rsidP="00DF68ED">
            <w:pPr>
              <w:tabs>
                <w:tab w:val="left" w:pos="6480"/>
              </w:tabs>
              <w:spacing w:before="80"/>
              <w:jc w:val="center"/>
            </w:pPr>
            <w:r w:rsidRPr="000A193B">
              <w:t>1.</w:t>
            </w:r>
          </w:p>
        </w:tc>
        <w:tc>
          <w:tcPr>
            <w:tcW w:w="4410" w:type="dxa"/>
          </w:tcPr>
          <w:p w:rsidR="00DF68ED" w:rsidRPr="000A193B" w:rsidRDefault="00DF68ED" w:rsidP="00DF68ED">
            <w:pPr>
              <w:tabs>
                <w:tab w:val="left" w:pos="6480"/>
              </w:tabs>
              <w:spacing w:before="80"/>
              <w:rPr>
                <w:lang w:val="id-ID"/>
              </w:rPr>
            </w:pPr>
            <w:r w:rsidRPr="000A193B">
              <w:rPr>
                <w:lang w:val="it-IT"/>
              </w:rPr>
              <w:t xml:space="preserve">Belanja </w:t>
            </w:r>
            <w:r w:rsidRPr="000A193B">
              <w:rPr>
                <w:lang w:val="id-ID"/>
              </w:rPr>
              <w:t xml:space="preserve">Operasi </w:t>
            </w:r>
          </w:p>
        </w:tc>
        <w:tc>
          <w:tcPr>
            <w:tcW w:w="4050" w:type="dxa"/>
          </w:tcPr>
          <w:p w:rsidR="00DF68ED" w:rsidRPr="000A193B" w:rsidRDefault="00DF68ED" w:rsidP="00DF68ED">
            <w:pPr>
              <w:tabs>
                <w:tab w:val="left" w:pos="6480"/>
              </w:tabs>
              <w:spacing w:before="80"/>
              <w:jc w:val="right"/>
            </w:pPr>
            <w:r w:rsidRPr="000A193B">
              <w:t xml:space="preserve"> 35.763.756.390,00</w:t>
            </w:r>
          </w:p>
        </w:tc>
      </w:tr>
      <w:tr w:rsidR="00DF68ED" w:rsidRPr="000A193B" w:rsidTr="00DF68ED">
        <w:tc>
          <w:tcPr>
            <w:tcW w:w="540" w:type="dxa"/>
          </w:tcPr>
          <w:p w:rsidR="00DF68ED" w:rsidRPr="000A193B" w:rsidRDefault="00DF68ED" w:rsidP="00DF68ED">
            <w:pPr>
              <w:tabs>
                <w:tab w:val="left" w:pos="6480"/>
              </w:tabs>
              <w:spacing w:before="80"/>
              <w:jc w:val="center"/>
            </w:pPr>
            <w:r w:rsidRPr="000A193B">
              <w:t>2.</w:t>
            </w:r>
          </w:p>
        </w:tc>
        <w:tc>
          <w:tcPr>
            <w:tcW w:w="4410" w:type="dxa"/>
          </w:tcPr>
          <w:p w:rsidR="00DF68ED" w:rsidRPr="000A193B" w:rsidRDefault="00DF68ED" w:rsidP="00DF68ED">
            <w:pPr>
              <w:tabs>
                <w:tab w:val="left" w:pos="6480"/>
              </w:tabs>
              <w:spacing w:before="80"/>
              <w:rPr>
                <w:lang w:val="id-ID"/>
              </w:rPr>
            </w:pPr>
            <w:r w:rsidRPr="000A193B">
              <w:rPr>
                <w:lang w:val="nb-NO"/>
              </w:rPr>
              <w:t xml:space="preserve">Belanja </w:t>
            </w:r>
            <w:r w:rsidRPr="000A193B">
              <w:rPr>
                <w:lang w:val="id-ID"/>
              </w:rPr>
              <w:t xml:space="preserve">Modal </w:t>
            </w:r>
          </w:p>
        </w:tc>
        <w:tc>
          <w:tcPr>
            <w:tcW w:w="4050" w:type="dxa"/>
          </w:tcPr>
          <w:p w:rsidR="00DF68ED" w:rsidRPr="000A193B" w:rsidRDefault="00DF68ED" w:rsidP="00DF68ED">
            <w:pPr>
              <w:tabs>
                <w:tab w:val="left" w:pos="6480"/>
              </w:tabs>
              <w:spacing w:before="80"/>
              <w:jc w:val="right"/>
              <w:rPr>
                <w:lang w:val="id-ID"/>
              </w:rPr>
            </w:pPr>
            <w:r w:rsidRPr="000A193B">
              <w:t>6.544.935.610,00</w:t>
            </w:r>
          </w:p>
        </w:tc>
      </w:tr>
      <w:tr w:rsidR="00DF68ED" w:rsidRPr="000A193B" w:rsidTr="00DF68ED">
        <w:tc>
          <w:tcPr>
            <w:tcW w:w="540" w:type="dxa"/>
          </w:tcPr>
          <w:p w:rsidR="00DF68ED" w:rsidRPr="000A193B" w:rsidRDefault="00DF68ED" w:rsidP="00DF68ED">
            <w:pPr>
              <w:tabs>
                <w:tab w:val="left" w:pos="6480"/>
              </w:tabs>
              <w:spacing w:before="80"/>
            </w:pPr>
          </w:p>
        </w:tc>
        <w:tc>
          <w:tcPr>
            <w:tcW w:w="4410" w:type="dxa"/>
          </w:tcPr>
          <w:p w:rsidR="00DF68ED" w:rsidRPr="000A193B" w:rsidRDefault="00DF68ED" w:rsidP="00DF68ED">
            <w:pPr>
              <w:tabs>
                <w:tab w:val="left" w:pos="6480"/>
              </w:tabs>
              <w:spacing w:before="80"/>
              <w:jc w:val="center"/>
              <w:rPr>
                <w:b/>
                <w:lang w:val="id-ID"/>
              </w:rPr>
            </w:pPr>
            <w:r w:rsidRPr="000A193B">
              <w:rPr>
                <w:b/>
                <w:lang w:val="id-ID"/>
              </w:rPr>
              <w:t>Surplus/(Defisit)</w:t>
            </w:r>
          </w:p>
        </w:tc>
        <w:tc>
          <w:tcPr>
            <w:tcW w:w="4050" w:type="dxa"/>
          </w:tcPr>
          <w:p w:rsidR="00DF68ED" w:rsidRPr="000A193B" w:rsidRDefault="00DF68ED" w:rsidP="00DF68ED">
            <w:pPr>
              <w:tabs>
                <w:tab w:val="left" w:pos="6480"/>
              </w:tabs>
              <w:spacing w:before="80"/>
              <w:jc w:val="right"/>
              <w:rPr>
                <w:b/>
              </w:rPr>
            </w:pPr>
            <w:r w:rsidRPr="000A193B">
              <w:rPr>
                <w:lang w:val="fi-FI"/>
              </w:rPr>
              <w:t>(42.308.692.000,00)</w:t>
            </w:r>
          </w:p>
        </w:tc>
      </w:tr>
    </w:tbl>
    <w:p w:rsidR="00DF68ED" w:rsidRPr="000A193B" w:rsidRDefault="00DF68ED" w:rsidP="00DF68ED">
      <w:pPr>
        <w:ind w:left="540"/>
      </w:pPr>
    </w:p>
    <w:p w:rsidR="00DF68ED" w:rsidRPr="000A193B" w:rsidRDefault="00DF68ED" w:rsidP="00DF68ED">
      <w:pPr>
        <w:ind w:left="540"/>
        <w:rPr>
          <w:lang w:val="id-ID"/>
        </w:rPr>
      </w:pPr>
      <w:r w:rsidRPr="000A193B">
        <w:t xml:space="preserve">Anggaran Pendapatan dan Belanja Daerah yang diperoleh SKPD Sekretariat Daerah </w:t>
      </w:r>
      <w:r w:rsidRPr="000A193B">
        <w:rPr>
          <w:lang w:val="id-ID"/>
        </w:rPr>
        <w:t>Kabupaten Blitar</w:t>
      </w:r>
      <w:r w:rsidRPr="000A193B">
        <w:t xml:space="preserve"> berdasarkan kepada Dokumen Pelaksanaan </w:t>
      </w:r>
      <w:r w:rsidRPr="000A193B">
        <w:rPr>
          <w:lang w:eastAsia="ja-JP"/>
        </w:rPr>
        <w:t xml:space="preserve">Perubahan </w:t>
      </w:r>
      <w:r w:rsidRPr="000A193B">
        <w:t xml:space="preserve">Anggaran Satuan Kerja Perangkat Daerah </w:t>
      </w:r>
      <w:r w:rsidRPr="000A193B">
        <w:rPr>
          <w:lang w:val="id-ID"/>
        </w:rPr>
        <w:t>Kabupaten Blitar</w:t>
      </w:r>
      <w:r w:rsidRPr="000A193B">
        <w:t xml:space="preserve"> Tahun Anggaran 2015 sebesar Rp.</w:t>
      </w:r>
      <w:r w:rsidRPr="000A193B">
        <w:rPr>
          <w:lang w:val="fi-FI"/>
        </w:rPr>
        <w:t xml:space="preserve"> 42.308.692.000,00 </w:t>
      </w:r>
      <w:r w:rsidRPr="000A193B">
        <w:t>terdiri dari Anggaran Belanja sebesar Rp.</w:t>
      </w:r>
      <w:r w:rsidRPr="000A193B">
        <w:rPr>
          <w:lang w:val="fi-FI"/>
        </w:rPr>
        <w:t xml:space="preserve"> 42.308.692.000,00 </w:t>
      </w:r>
    </w:p>
    <w:p w:rsidR="00415BAC" w:rsidRPr="000A193B" w:rsidRDefault="00DF68ED" w:rsidP="00DF68ED">
      <w:pPr>
        <w:ind w:left="547"/>
      </w:pPr>
      <w:r w:rsidRPr="000A193B">
        <w:rPr>
          <w:lang w:val="fi-FI"/>
        </w:rPr>
        <w:t xml:space="preserve">Realisasi pencapaian target kinerja keuangan </w:t>
      </w:r>
      <w:r w:rsidRPr="000A193B">
        <w:t>SKPD Sekretariat Daerah Kabupaten Blitar selama tahun 2015dapat dirinci sebagai berikut :</w:t>
      </w:r>
    </w:p>
    <w:p w:rsidR="00DF68ED" w:rsidRPr="000A193B" w:rsidRDefault="00DF68ED" w:rsidP="0029079F">
      <w:pPr>
        <w:spacing w:line="240" w:lineRule="auto"/>
        <w:ind w:left="547" w:right="-29"/>
      </w:pPr>
    </w:p>
    <w:tbl>
      <w:tblPr>
        <w:tblW w:w="90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790"/>
        <w:gridCol w:w="2160"/>
        <w:gridCol w:w="2160"/>
        <w:gridCol w:w="1449"/>
      </w:tblGrid>
      <w:tr w:rsidR="00415BAC" w:rsidRPr="000A193B" w:rsidTr="00DF68ED">
        <w:tc>
          <w:tcPr>
            <w:tcW w:w="540" w:type="dxa"/>
            <w:vAlign w:val="center"/>
          </w:tcPr>
          <w:p w:rsidR="00415BAC" w:rsidRPr="000A193B" w:rsidRDefault="00415BAC" w:rsidP="00D501FA">
            <w:pPr>
              <w:spacing w:before="80" w:line="240" w:lineRule="auto"/>
              <w:jc w:val="center"/>
              <w:rPr>
                <w:b/>
              </w:rPr>
            </w:pPr>
            <w:r w:rsidRPr="000A193B">
              <w:rPr>
                <w:b/>
              </w:rPr>
              <w:t>No</w:t>
            </w:r>
          </w:p>
        </w:tc>
        <w:tc>
          <w:tcPr>
            <w:tcW w:w="2790" w:type="dxa"/>
            <w:vAlign w:val="center"/>
          </w:tcPr>
          <w:p w:rsidR="00415BAC" w:rsidRPr="000A193B" w:rsidRDefault="00415BAC" w:rsidP="00D501FA">
            <w:pPr>
              <w:spacing w:before="80" w:line="240" w:lineRule="auto"/>
              <w:jc w:val="center"/>
              <w:rPr>
                <w:b/>
              </w:rPr>
            </w:pPr>
            <w:r w:rsidRPr="000A193B">
              <w:rPr>
                <w:b/>
              </w:rPr>
              <w:t>Uraian</w:t>
            </w:r>
          </w:p>
        </w:tc>
        <w:tc>
          <w:tcPr>
            <w:tcW w:w="2160" w:type="dxa"/>
            <w:vAlign w:val="center"/>
          </w:tcPr>
          <w:p w:rsidR="00415BAC" w:rsidRPr="000A193B" w:rsidRDefault="00415BAC" w:rsidP="00D501FA">
            <w:pPr>
              <w:spacing w:before="80" w:line="240" w:lineRule="auto"/>
              <w:jc w:val="center"/>
              <w:rPr>
                <w:b/>
              </w:rPr>
            </w:pPr>
            <w:r w:rsidRPr="000A193B">
              <w:rPr>
                <w:b/>
              </w:rPr>
              <w:t>Anggaran</w:t>
            </w:r>
          </w:p>
          <w:p w:rsidR="00415BAC" w:rsidRPr="000A193B" w:rsidRDefault="00415BAC" w:rsidP="00D501FA">
            <w:pPr>
              <w:spacing w:before="80" w:line="240" w:lineRule="auto"/>
              <w:jc w:val="center"/>
              <w:rPr>
                <w:b/>
              </w:rPr>
            </w:pPr>
            <w:r w:rsidRPr="000A193B">
              <w:rPr>
                <w:b/>
              </w:rPr>
              <w:t>Rp</w:t>
            </w:r>
          </w:p>
        </w:tc>
        <w:tc>
          <w:tcPr>
            <w:tcW w:w="2160" w:type="dxa"/>
            <w:vAlign w:val="center"/>
          </w:tcPr>
          <w:p w:rsidR="00415BAC" w:rsidRPr="000A193B" w:rsidRDefault="00415BAC" w:rsidP="00D501FA">
            <w:pPr>
              <w:spacing w:before="80" w:line="240" w:lineRule="auto"/>
              <w:jc w:val="center"/>
              <w:rPr>
                <w:b/>
                <w:lang w:val="sv-SE"/>
              </w:rPr>
            </w:pPr>
            <w:r w:rsidRPr="000A193B">
              <w:rPr>
                <w:b/>
              </w:rPr>
              <w:t>R</w:t>
            </w:r>
            <w:r w:rsidRPr="000A193B">
              <w:rPr>
                <w:b/>
                <w:lang w:val="sv-SE"/>
              </w:rPr>
              <w:t>ealisasi</w:t>
            </w:r>
          </w:p>
          <w:p w:rsidR="00415BAC" w:rsidRPr="000A193B" w:rsidRDefault="00415BAC" w:rsidP="00D501FA">
            <w:pPr>
              <w:spacing w:before="80" w:line="240" w:lineRule="auto"/>
              <w:jc w:val="center"/>
              <w:rPr>
                <w:b/>
                <w:lang w:val="sv-SE"/>
              </w:rPr>
            </w:pPr>
            <w:r w:rsidRPr="000A193B">
              <w:rPr>
                <w:b/>
                <w:lang w:val="sv-SE"/>
              </w:rPr>
              <w:t>Rp</w:t>
            </w:r>
          </w:p>
        </w:tc>
        <w:tc>
          <w:tcPr>
            <w:tcW w:w="1449" w:type="dxa"/>
            <w:vAlign w:val="center"/>
          </w:tcPr>
          <w:p w:rsidR="00415BAC" w:rsidRPr="000A193B" w:rsidRDefault="00415BAC" w:rsidP="00D501FA">
            <w:pPr>
              <w:spacing w:before="80" w:line="240" w:lineRule="auto"/>
              <w:jc w:val="center"/>
              <w:rPr>
                <w:b/>
                <w:lang w:val="sv-SE"/>
              </w:rPr>
            </w:pPr>
            <w:r w:rsidRPr="000A193B">
              <w:rPr>
                <w:b/>
                <w:lang w:val="sv-SE"/>
              </w:rPr>
              <w:t>%</w:t>
            </w:r>
          </w:p>
        </w:tc>
      </w:tr>
      <w:tr w:rsidR="00415BAC" w:rsidRPr="000A193B" w:rsidTr="00DF68ED">
        <w:tc>
          <w:tcPr>
            <w:tcW w:w="540" w:type="dxa"/>
          </w:tcPr>
          <w:p w:rsidR="00415BAC" w:rsidRPr="000A193B" w:rsidRDefault="00415BAC" w:rsidP="007E6732">
            <w:pPr>
              <w:spacing w:before="80"/>
              <w:jc w:val="center"/>
              <w:rPr>
                <w:lang w:val="sv-SE"/>
              </w:rPr>
            </w:pPr>
            <w:r w:rsidRPr="000A193B">
              <w:rPr>
                <w:lang w:val="sv-SE"/>
              </w:rPr>
              <w:t>1</w:t>
            </w:r>
          </w:p>
        </w:tc>
        <w:tc>
          <w:tcPr>
            <w:tcW w:w="2790" w:type="dxa"/>
          </w:tcPr>
          <w:p w:rsidR="00415BAC" w:rsidRPr="000A193B" w:rsidRDefault="00415BAC" w:rsidP="007E6732">
            <w:pPr>
              <w:spacing w:before="80"/>
              <w:jc w:val="center"/>
              <w:rPr>
                <w:lang w:val="sv-SE"/>
              </w:rPr>
            </w:pPr>
            <w:r w:rsidRPr="000A193B">
              <w:rPr>
                <w:lang w:val="sv-SE"/>
              </w:rPr>
              <w:t>2</w:t>
            </w:r>
          </w:p>
        </w:tc>
        <w:tc>
          <w:tcPr>
            <w:tcW w:w="2160" w:type="dxa"/>
            <w:vAlign w:val="center"/>
          </w:tcPr>
          <w:p w:rsidR="00415BAC" w:rsidRPr="000A193B" w:rsidRDefault="00415BAC" w:rsidP="007E6732">
            <w:pPr>
              <w:spacing w:before="80"/>
              <w:jc w:val="center"/>
              <w:rPr>
                <w:lang w:val="id-ID"/>
              </w:rPr>
            </w:pPr>
            <w:r w:rsidRPr="000A193B">
              <w:rPr>
                <w:lang w:val="id-ID"/>
              </w:rPr>
              <w:t>3</w:t>
            </w:r>
          </w:p>
        </w:tc>
        <w:tc>
          <w:tcPr>
            <w:tcW w:w="2160" w:type="dxa"/>
            <w:vAlign w:val="center"/>
          </w:tcPr>
          <w:p w:rsidR="00415BAC" w:rsidRPr="000A193B" w:rsidRDefault="00415BAC" w:rsidP="007E6732">
            <w:pPr>
              <w:spacing w:before="80"/>
              <w:jc w:val="center"/>
              <w:rPr>
                <w:lang w:val="id-ID"/>
              </w:rPr>
            </w:pPr>
            <w:r w:rsidRPr="000A193B">
              <w:rPr>
                <w:lang w:val="id-ID"/>
              </w:rPr>
              <w:t>4</w:t>
            </w:r>
          </w:p>
        </w:tc>
        <w:tc>
          <w:tcPr>
            <w:tcW w:w="1449" w:type="dxa"/>
            <w:vAlign w:val="center"/>
          </w:tcPr>
          <w:p w:rsidR="00415BAC" w:rsidRPr="000A193B" w:rsidRDefault="00415BAC" w:rsidP="007E6732">
            <w:pPr>
              <w:spacing w:before="80"/>
              <w:jc w:val="center"/>
            </w:pPr>
            <w:r w:rsidRPr="000A193B">
              <w:t>5=(4/3</w:t>
            </w:r>
            <w:r w:rsidR="00681839" w:rsidRPr="000A193B">
              <w:rPr>
                <w:lang w:val="id-ID"/>
              </w:rPr>
              <w:t>x100</w:t>
            </w:r>
            <w:r w:rsidRPr="000A193B">
              <w:t>)</w:t>
            </w:r>
          </w:p>
        </w:tc>
      </w:tr>
      <w:tr w:rsidR="00311CC3" w:rsidRPr="000A193B" w:rsidTr="00DF68ED">
        <w:tc>
          <w:tcPr>
            <w:tcW w:w="540" w:type="dxa"/>
          </w:tcPr>
          <w:p w:rsidR="00311CC3" w:rsidRPr="000A193B" w:rsidRDefault="00AD5686" w:rsidP="00E15B3D">
            <w:pPr>
              <w:spacing w:before="80"/>
              <w:jc w:val="center"/>
            </w:pPr>
            <w:r w:rsidRPr="000A193B">
              <w:rPr>
                <w:lang w:val="sv-SE"/>
              </w:rPr>
              <w:t>1.</w:t>
            </w:r>
          </w:p>
        </w:tc>
        <w:tc>
          <w:tcPr>
            <w:tcW w:w="2790" w:type="dxa"/>
          </w:tcPr>
          <w:p w:rsidR="00311CC3" w:rsidRPr="000A193B" w:rsidRDefault="00311CC3" w:rsidP="00E15B3D">
            <w:pPr>
              <w:spacing w:before="80"/>
            </w:pPr>
            <w:r w:rsidRPr="000A193B">
              <w:rPr>
                <w:lang w:val="sv-SE"/>
              </w:rPr>
              <w:t>Belanja</w:t>
            </w:r>
          </w:p>
        </w:tc>
        <w:tc>
          <w:tcPr>
            <w:tcW w:w="2160" w:type="dxa"/>
            <w:vAlign w:val="bottom"/>
          </w:tcPr>
          <w:p w:rsidR="00311CC3" w:rsidRPr="000A193B" w:rsidRDefault="00DF68ED" w:rsidP="00E15B3D">
            <w:pPr>
              <w:spacing w:before="80"/>
              <w:jc w:val="right"/>
              <w:rPr>
                <w:lang w:val="id-ID"/>
              </w:rPr>
            </w:pPr>
            <w:r w:rsidRPr="000A193B">
              <w:rPr>
                <w:lang w:val="fi-FI"/>
              </w:rPr>
              <w:t>42.308.692.000,00</w:t>
            </w:r>
          </w:p>
        </w:tc>
        <w:tc>
          <w:tcPr>
            <w:tcW w:w="2160" w:type="dxa"/>
            <w:vAlign w:val="bottom"/>
          </w:tcPr>
          <w:p w:rsidR="00311CC3" w:rsidRPr="000A193B" w:rsidRDefault="00DF68ED" w:rsidP="00E15B3D">
            <w:pPr>
              <w:spacing w:before="80"/>
              <w:jc w:val="right"/>
            </w:pPr>
            <w:r w:rsidRPr="000A193B">
              <w:t>36.571.992.387,00</w:t>
            </w:r>
          </w:p>
        </w:tc>
        <w:tc>
          <w:tcPr>
            <w:tcW w:w="1449" w:type="dxa"/>
            <w:vAlign w:val="bottom"/>
          </w:tcPr>
          <w:p w:rsidR="00311CC3" w:rsidRPr="000A193B" w:rsidRDefault="00DF68ED" w:rsidP="00311CC3">
            <w:pPr>
              <w:spacing w:before="80"/>
              <w:jc w:val="center"/>
            </w:pPr>
            <w:r w:rsidRPr="000A193B">
              <w:t>86,44</w:t>
            </w:r>
          </w:p>
        </w:tc>
      </w:tr>
      <w:tr w:rsidR="00DF68ED" w:rsidRPr="000A193B" w:rsidTr="00DF68ED">
        <w:tc>
          <w:tcPr>
            <w:tcW w:w="540" w:type="dxa"/>
          </w:tcPr>
          <w:p w:rsidR="00DF68ED" w:rsidRPr="000A193B" w:rsidRDefault="00DF68ED" w:rsidP="00E15B3D">
            <w:pPr>
              <w:spacing w:before="80"/>
              <w:jc w:val="center"/>
            </w:pPr>
            <w:r w:rsidRPr="000A193B">
              <w:rPr>
                <w:lang w:val="sv-SE"/>
              </w:rPr>
              <w:t> </w:t>
            </w:r>
          </w:p>
        </w:tc>
        <w:tc>
          <w:tcPr>
            <w:tcW w:w="2790" w:type="dxa"/>
          </w:tcPr>
          <w:p w:rsidR="00DF68ED" w:rsidRPr="000A193B" w:rsidRDefault="00DF68ED" w:rsidP="00E15B3D">
            <w:pPr>
              <w:spacing w:before="80"/>
              <w:rPr>
                <w:i/>
                <w:iCs/>
              </w:rPr>
            </w:pPr>
            <w:r w:rsidRPr="000A193B">
              <w:rPr>
                <w:i/>
                <w:iCs/>
                <w:lang w:val="sv-SE"/>
              </w:rPr>
              <w:t>- Belanja Operasi</w:t>
            </w:r>
          </w:p>
        </w:tc>
        <w:tc>
          <w:tcPr>
            <w:tcW w:w="2160" w:type="dxa"/>
          </w:tcPr>
          <w:p w:rsidR="00DF68ED" w:rsidRPr="000A193B" w:rsidRDefault="00DF68ED" w:rsidP="00DF68ED">
            <w:pPr>
              <w:tabs>
                <w:tab w:val="left" w:pos="6480"/>
              </w:tabs>
              <w:spacing w:before="80"/>
              <w:jc w:val="right"/>
            </w:pPr>
            <w:r w:rsidRPr="000A193B">
              <w:t xml:space="preserve"> 35.763.756.390,00</w:t>
            </w:r>
          </w:p>
        </w:tc>
        <w:tc>
          <w:tcPr>
            <w:tcW w:w="2160" w:type="dxa"/>
            <w:vAlign w:val="bottom"/>
          </w:tcPr>
          <w:p w:rsidR="00DF68ED" w:rsidRPr="000A193B" w:rsidRDefault="00DF68ED" w:rsidP="00E15B3D">
            <w:pPr>
              <w:spacing w:before="80"/>
              <w:jc w:val="right"/>
            </w:pPr>
            <w:r w:rsidRPr="000A193B">
              <w:t>31.154.926.187,00</w:t>
            </w:r>
          </w:p>
        </w:tc>
        <w:tc>
          <w:tcPr>
            <w:tcW w:w="1449" w:type="dxa"/>
            <w:vAlign w:val="bottom"/>
          </w:tcPr>
          <w:p w:rsidR="00DF68ED" w:rsidRPr="000A193B" w:rsidRDefault="00DF68ED" w:rsidP="00311CC3">
            <w:pPr>
              <w:spacing w:before="80"/>
              <w:jc w:val="center"/>
            </w:pPr>
            <w:r w:rsidRPr="000A193B">
              <w:t>87,11</w:t>
            </w:r>
          </w:p>
        </w:tc>
      </w:tr>
      <w:tr w:rsidR="00DF68ED" w:rsidRPr="000A193B" w:rsidTr="00DF68ED">
        <w:tc>
          <w:tcPr>
            <w:tcW w:w="540" w:type="dxa"/>
          </w:tcPr>
          <w:p w:rsidR="00DF68ED" w:rsidRPr="000A193B" w:rsidRDefault="00DF68ED" w:rsidP="00E15B3D">
            <w:pPr>
              <w:spacing w:before="80"/>
              <w:jc w:val="center"/>
            </w:pPr>
            <w:r w:rsidRPr="000A193B">
              <w:rPr>
                <w:lang w:val="sv-SE"/>
              </w:rPr>
              <w:t> </w:t>
            </w:r>
          </w:p>
        </w:tc>
        <w:tc>
          <w:tcPr>
            <w:tcW w:w="2790" w:type="dxa"/>
          </w:tcPr>
          <w:p w:rsidR="00DF68ED" w:rsidRPr="000A193B" w:rsidRDefault="00DF68ED" w:rsidP="00E15B3D">
            <w:pPr>
              <w:spacing w:before="80"/>
              <w:rPr>
                <w:i/>
                <w:iCs/>
              </w:rPr>
            </w:pPr>
            <w:r w:rsidRPr="000A193B">
              <w:rPr>
                <w:i/>
                <w:iCs/>
                <w:lang w:val="sv-SE"/>
              </w:rPr>
              <w:t>- Belanja Modal</w:t>
            </w:r>
          </w:p>
        </w:tc>
        <w:tc>
          <w:tcPr>
            <w:tcW w:w="2160" w:type="dxa"/>
          </w:tcPr>
          <w:p w:rsidR="00DF68ED" w:rsidRPr="000A193B" w:rsidRDefault="00DF68ED" w:rsidP="00DF68ED">
            <w:pPr>
              <w:tabs>
                <w:tab w:val="left" w:pos="6480"/>
              </w:tabs>
              <w:spacing w:before="80"/>
              <w:jc w:val="right"/>
              <w:rPr>
                <w:lang w:val="id-ID"/>
              </w:rPr>
            </w:pPr>
            <w:r w:rsidRPr="000A193B">
              <w:t>6.544.935.610,00</w:t>
            </w:r>
          </w:p>
        </w:tc>
        <w:tc>
          <w:tcPr>
            <w:tcW w:w="2160" w:type="dxa"/>
            <w:vAlign w:val="bottom"/>
          </w:tcPr>
          <w:p w:rsidR="00DF68ED" w:rsidRPr="000A193B" w:rsidRDefault="00DF68ED" w:rsidP="00E15B3D">
            <w:pPr>
              <w:spacing w:before="80"/>
              <w:jc w:val="right"/>
            </w:pPr>
            <w:r w:rsidRPr="000A193B">
              <w:t>5.417.066.200,00</w:t>
            </w:r>
          </w:p>
        </w:tc>
        <w:tc>
          <w:tcPr>
            <w:tcW w:w="1449" w:type="dxa"/>
            <w:vAlign w:val="bottom"/>
          </w:tcPr>
          <w:p w:rsidR="00DF68ED" w:rsidRPr="000A193B" w:rsidRDefault="00DF68ED" w:rsidP="00311CC3">
            <w:pPr>
              <w:spacing w:before="80"/>
              <w:jc w:val="center"/>
            </w:pPr>
            <w:r w:rsidRPr="000A193B">
              <w:t>82,77</w:t>
            </w:r>
          </w:p>
        </w:tc>
      </w:tr>
      <w:tr w:rsidR="00DF68ED" w:rsidRPr="000A193B" w:rsidTr="00DF68ED">
        <w:trPr>
          <w:trHeight w:val="260"/>
        </w:trPr>
        <w:tc>
          <w:tcPr>
            <w:tcW w:w="540" w:type="dxa"/>
          </w:tcPr>
          <w:p w:rsidR="00DF68ED" w:rsidRPr="000A193B" w:rsidRDefault="00DF68ED" w:rsidP="00E15B3D">
            <w:pPr>
              <w:spacing w:before="80"/>
            </w:pPr>
            <w:r w:rsidRPr="000A193B">
              <w:rPr>
                <w:lang w:val="sv-SE"/>
              </w:rPr>
              <w:t> </w:t>
            </w:r>
          </w:p>
        </w:tc>
        <w:tc>
          <w:tcPr>
            <w:tcW w:w="2790" w:type="dxa"/>
          </w:tcPr>
          <w:p w:rsidR="00DF68ED" w:rsidRPr="000A193B" w:rsidRDefault="00DF68ED" w:rsidP="00E15B3D">
            <w:pPr>
              <w:spacing w:before="80"/>
              <w:jc w:val="right"/>
              <w:rPr>
                <w:b/>
              </w:rPr>
            </w:pPr>
            <w:r w:rsidRPr="000A193B">
              <w:rPr>
                <w:b/>
                <w:lang w:val="id-ID"/>
              </w:rPr>
              <w:t>Surplus/(Defisit)</w:t>
            </w:r>
          </w:p>
        </w:tc>
        <w:tc>
          <w:tcPr>
            <w:tcW w:w="2160" w:type="dxa"/>
          </w:tcPr>
          <w:p w:rsidR="00DF68ED" w:rsidRPr="000A193B" w:rsidRDefault="00DF68ED" w:rsidP="00DF68ED">
            <w:pPr>
              <w:tabs>
                <w:tab w:val="left" w:pos="6480"/>
              </w:tabs>
              <w:spacing w:before="80"/>
              <w:jc w:val="right"/>
              <w:rPr>
                <w:b/>
              </w:rPr>
            </w:pPr>
            <w:r w:rsidRPr="000A193B">
              <w:rPr>
                <w:lang w:val="fi-FI"/>
              </w:rPr>
              <w:t>(42.308.692.000,00)</w:t>
            </w:r>
          </w:p>
        </w:tc>
        <w:tc>
          <w:tcPr>
            <w:tcW w:w="2160" w:type="dxa"/>
            <w:vAlign w:val="bottom"/>
          </w:tcPr>
          <w:p w:rsidR="00DF68ED" w:rsidRPr="000A193B" w:rsidRDefault="00DF68ED" w:rsidP="00E15B3D">
            <w:pPr>
              <w:spacing w:before="80"/>
              <w:jc w:val="right"/>
              <w:rPr>
                <w:b/>
                <w:lang w:val="id-ID"/>
              </w:rPr>
            </w:pPr>
            <w:r w:rsidRPr="000A193B">
              <w:t>(36.571.992.387,00)</w:t>
            </w:r>
          </w:p>
        </w:tc>
        <w:tc>
          <w:tcPr>
            <w:tcW w:w="1449" w:type="dxa"/>
            <w:vAlign w:val="bottom"/>
          </w:tcPr>
          <w:p w:rsidR="00DF68ED" w:rsidRPr="000A193B" w:rsidRDefault="00DF68ED" w:rsidP="00E15B3D">
            <w:pPr>
              <w:spacing w:before="80"/>
              <w:jc w:val="center"/>
              <w:rPr>
                <w:b/>
              </w:rPr>
            </w:pPr>
            <w:r w:rsidRPr="000A193B">
              <w:rPr>
                <w:b/>
              </w:rPr>
              <w:t>86,44</w:t>
            </w:r>
          </w:p>
        </w:tc>
      </w:tr>
    </w:tbl>
    <w:p w:rsidR="00447E60" w:rsidRPr="000A193B" w:rsidRDefault="00447E60" w:rsidP="00D41E2E">
      <w:pPr>
        <w:ind w:firstLine="567"/>
        <w:rPr>
          <w:lang w:val="sv-SE"/>
        </w:rPr>
      </w:pPr>
    </w:p>
    <w:p w:rsidR="00415BAC" w:rsidRPr="000A193B" w:rsidRDefault="00415BAC" w:rsidP="00D41E2E">
      <w:pPr>
        <w:ind w:firstLine="567"/>
        <w:rPr>
          <w:lang w:val="sv-SE"/>
        </w:rPr>
      </w:pPr>
      <w:r w:rsidRPr="000A193B">
        <w:rPr>
          <w:lang w:val="sv-SE"/>
        </w:rPr>
        <w:t>Realisasi pencapaian target kinerja keuangan tersebut dapat diuraikan sebagai berikut :</w:t>
      </w:r>
    </w:p>
    <w:p w:rsidR="00415BAC" w:rsidRPr="000A193B" w:rsidRDefault="00415BAC" w:rsidP="00D7184B">
      <w:pPr>
        <w:numPr>
          <w:ilvl w:val="2"/>
          <w:numId w:val="8"/>
        </w:numPr>
        <w:tabs>
          <w:tab w:val="clear" w:pos="1440"/>
          <w:tab w:val="num" w:pos="1080"/>
        </w:tabs>
        <w:spacing w:before="120"/>
        <w:ind w:left="1080"/>
        <w:rPr>
          <w:lang w:val="sv-SE"/>
        </w:rPr>
      </w:pPr>
      <w:r w:rsidRPr="000A193B">
        <w:rPr>
          <w:lang w:val="sv-SE"/>
        </w:rPr>
        <w:t>Belanja Daerah</w:t>
      </w:r>
    </w:p>
    <w:p w:rsidR="00415BAC" w:rsidRPr="000A193B" w:rsidRDefault="00415BAC" w:rsidP="007B3F38">
      <w:pPr>
        <w:ind w:left="1418"/>
      </w:pPr>
      <w:r w:rsidRPr="000A193B">
        <w:rPr>
          <w:lang w:val="sv-SE"/>
        </w:rPr>
        <w:t xml:space="preserve">Realisasi belanja sampai akhir tahun </w:t>
      </w:r>
      <w:r w:rsidR="00B5240B" w:rsidRPr="000A193B">
        <w:rPr>
          <w:lang w:val="sv-SE"/>
        </w:rPr>
        <w:t>2015</w:t>
      </w:r>
      <w:r w:rsidRPr="000A193B">
        <w:rPr>
          <w:lang w:val="sv-SE"/>
        </w:rPr>
        <w:t xml:space="preserve"> sebesar Rp.</w:t>
      </w:r>
      <w:r w:rsidR="00DF68ED" w:rsidRPr="000A193B">
        <w:rPr>
          <w:lang w:val="sv-SE"/>
        </w:rPr>
        <w:t>36.571.992.387,00</w:t>
      </w:r>
      <w:r w:rsidRPr="000A193B">
        <w:rPr>
          <w:lang w:val="sv-SE"/>
        </w:rPr>
        <w:t xml:space="preserve"> atau </w:t>
      </w:r>
      <w:r w:rsidR="00DF68ED" w:rsidRPr="000A193B">
        <w:rPr>
          <w:lang w:val="sv-SE"/>
        </w:rPr>
        <w:t xml:space="preserve">86,44 </w:t>
      </w:r>
      <w:r w:rsidRPr="000A193B">
        <w:rPr>
          <w:lang w:val="sv-SE"/>
        </w:rPr>
        <w:t>persen, dengan demikian jumlah anggaran belanja yang tidak dapat diserap sebesar Rp.</w:t>
      </w:r>
      <w:r w:rsidR="009E7C0C" w:rsidRPr="000A193B">
        <w:rPr>
          <w:lang w:val="sv-SE"/>
        </w:rPr>
        <w:t xml:space="preserve"> 5.736.699.613</w:t>
      </w:r>
      <w:r w:rsidRPr="000A193B">
        <w:rPr>
          <w:lang w:val="id-ID" w:eastAsia="id-ID"/>
        </w:rPr>
        <w:t xml:space="preserve">,00 </w:t>
      </w:r>
      <w:r w:rsidR="009E7C0C" w:rsidRPr="000A193B">
        <w:rPr>
          <w:lang w:val="sv-SE"/>
        </w:rPr>
        <w:t>atau 13</w:t>
      </w:r>
      <w:r w:rsidR="00441578" w:rsidRPr="000A193B">
        <w:rPr>
          <w:lang w:val="sv-SE"/>
        </w:rPr>
        <w:t>,</w:t>
      </w:r>
      <w:r w:rsidR="009E7C0C" w:rsidRPr="000A193B">
        <w:rPr>
          <w:lang w:val="sv-SE"/>
        </w:rPr>
        <w:t>56</w:t>
      </w:r>
      <w:r w:rsidRPr="000A193B">
        <w:rPr>
          <w:lang w:val="sv-SE"/>
        </w:rPr>
        <w:t xml:space="preserve"> persen</w:t>
      </w:r>
      <w:r w:rsidR="00103F08" w:rsidRPr="000A193B">
        <w:rPr>
          <w:lang w:val="id-ID"/>
        </w:rPr>
        <w:t xml:space="preserve"> yang dirinci dalam kegiatan-kegiatan sebagai berikut:</w:t>
      </w:r>
    </w:p>
    <w:tbl>
      <w:tblPr>
        <w:tblW w:w="9090" w:type="dxa"/>
        <w:tblInd w:w="648" w:type="dxa"/>
        <w:tblLayout w:type="fixed"/>
        <w:tblLook w:val="04A0"/>
      </w:tblPr>
      <w:tblGrid>
        <w:gridCol w:w="540"/>
        <w:gridCol w:w="2880"/>
        <w:gridCol w:w="2070"/>
        <w:gridCol w:w="2160"/>
        <w:gridCol w:w="1440"/>
      </w:tblGrid>
      <w:tr w:rsidR="00E660BE" w:rsidRPr="000A193B" w:rsidTr="00E660BE">
        <w:trPr>
          <w:trHeight w:val="300"/>
        </w:trPr>
        <w:tc>
          <w:tcPr>
            <w:tcW w:w="54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lastRenderedPageBreak/>
              <w:t>No.</w:t>
            </w:r>
          </w:p>
        </w:tc>
        <w:tc>
          <w:tcPr>
            <w:tcW w:w="28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Uraian / Program / Kegiatan</w:t>
            </w:r>
          </w:p>
        </w:tc>
        <w:tc>
          <w:tcPr>
            <w:tcW w:w="207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Anggaran PAK</w:t>
            </w:r>
          </w:p>
        </w:tc>
        <w:tc>
          <w:tcPr>
            <w:tcW w:w="21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E660BE" w:rsidRPr="000A193B" w:rsidRDefault="00E660BE" w:rsidP="00D64FB5">
            <w:pPr>
              <w:spacing w:line="240" w:lineRule="auto"/>
              <w:ind w:right="0"/>
              <w:jc w:val="center"/>
              <w:rPr>
                <w:b/>
                <w:bCs/>
                <w:sz w:val="22"/>
                <w:szCs w:val="22"/>
              </w:rPr>
            </w:pPr>
            <w:r w:rsidRPr="000A193B">
              <w:rPr>
                <w:b/>
                <w:bCs/>
                <w:sz w:val="22"/>
                <w:szCs w:val="22"/>
              </w:rPr>
              <w:t xml:space="preserve">Penyerapan s/d 31 Desember  2015 </w:t>
            </w:r>
          </w:p>
        </w:tc>
        <w:tc>
          <w:tcPr>
            <w:tcW w:w="144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w:t>
            </w:r>
          </w:p>
        </w:tc>
      </w:tr>
      <w:tr w:rsidR="00E660BE" w:rsidRPr="000A193B" w:rsidTr="00E660BE">
        <w:trPr>
          <w:trHeight w:val="270"/>
        </w:trPr>
        <w:tc>
          <w:tcPr>
            <w:tcW w:w="54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c>
          <w:tcPr>
            <w:tcW w:w="288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c>
          <w:tcPr>
            <w:tcW w:w="207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c>
          <w:tcPr>
            <w:tcW w:w="216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c>
          <w:tcPr>
            <w:tcW w:w="144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r>
      <w:tr w:rsidR="00E660BE" w:rsidRPr="000A193B" w:rsidTr="00E660BE">
        <w:trPr>
          <w:trHeight w:val="31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 </w:t>
            </w:r>
          </w:p>
        </w:tc>
        <w:tc>
          <w:tcPr>
            <w:tcW w:w="288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Bagian Umum</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3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 </w:t>
            </w:r>
          </w:p>
        </w:tc>
        <w:tc>
          <w:tcPr>
            <w:tcW w:w="288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 xml:space="preserve">Belanja Tidak langsung </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sz w:val="22"/>
                <w:szCs w:val="22"/>
              </w:rPr>
            </w:pPr>
            <w:r w:rsidRPr="000A193B">
              <w:rPr>
                <w:b/>
                <w:bCs/>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sz w:val="22"/>
                <w:szCs w:val="22"/>
              </w:rPr>
            </w:pPr>
            <w:r w:rsidRPr="000A193B">
              <w:rPr>
                <w:b/>
                <w:bCs/>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sz w:val="22"/>
                <w:szCs w:val="22"/>
              </w:rPr>
            </w:pPr>
            <w:r w:rsidRPr="000A193B">
              <w:rPr>
                <w:b/>
                <w:bCs/>
                <w:sz w:val="22"/>
                <w:szCs w:val="22"/>
              </w:rPr>
              <w:t> </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b/>
                <w:bCs/>
                <w:sz w:val="22"/>
                <w:szCs w:val="22"/>
              </w:rPr>
            </w:pPr>
            <w:r w:rsidRPr="000A193B">
              <w:rPr>
                <w:b/>
                <w:bCs/>
                <w:sz w:val="22"/>
                <w:szCs w:val="22"/>
              </w:rPr>
              <w:t xml:space="preserve">Belanja Pegawai </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1</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sz w:val="22"/>
                <w:szCs w:val="22"/>
              </w:rPr>
            </w:pPr>
            <w:r w:rsidRPr="000A193B">
              <w:rPr>
                <w:sz w:val="22"/>
                <w:szCs w:val="22"/>
              </w:rPr>
              <w:t>Gaji dan Tunjangan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9,076,898,000.00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9,011,581,270.00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99.28%</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2</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sz w:val="22"/>
                <w:szCs w:val="22"/>
              </w:rPr>
            </w:pPr>
            <w:r w:rsidRPr="000A193B">
              <w:rPr>
                <w:sz w:val="22"/>
                <w:szCs w:val="22"/>
              </w:rPr>
              <w:t>Tambahan penghasilan PNS</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316,000,000.00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304,097,500.00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96.23%</w:t>
            </w:r>
          </w:p>
        </w:tc>
      </w:tr>
      <w:tr w:rsidR="00E660BE" w:rsidRPr="000A193B" w:rsidTr="00E660BE">
        <w:trPr>
          <w:trHeight w:val="315"/>
        </w:trPr>
        <w:tc>
          <w:tcPr>
            <w:tcW w:w="540" w:type="dxa"/>
            <w:tcBorders>
              <w:top w:val="single" w:sz="4" w:space="0" w:color="auto"/>
              <w:left w:val="single" w:sz="4" w:space="0" w:color="auto"/>
              <w:bottom w:val="single" w:sz="8" w:space="0" w:color="auto"/>
              <w:right w:val="single" w:sz="4" w:space="0" w:color="auto"/>
            </w:tcBorders>
            <w:shd w:val="clear" w:color="000000" w:fill="FF8080"/>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880" w:type="dxa"/>
            <w:tcBorders>
              <w:top w:val="single" w:sz="4" w:space="0" w:color="auto"/>
              <w:left w:val="nil"/>
              <w:bottom w:val="single" w:sz="8" w:space="0" w:color="auto"/>
              <w:right w:val="single" w:sz="4" w:space="0" w:color="auto"/>
            </w:tcBorders>
            <w:shd w:val="clear" w:color="000000" w:fill="FF8080"/>
            <w:hideMark/>
          </w:tcPr>
          <w:p w:rsidR="00E660BE" w:rsidRPr="000A193B" w:rsidRDefault="00E660BE" w:rsidP="00DF68ED">
            <w:pPr>
              <w:spacing w:line="240" w:lineRule="auto"/>
              <w:ind w:right="0"/>
              <w:jc w:val="center"/>
              <w:rPr>
                <w:b/>
                <w:bCs/>
                <w:sz w:val="22"/>
                <w:szCs w:val="22"/>
              </w:rPr>
            </w:pPr>
            <w:r w:rsidRPr="000A193B">
              <w:rPr>
                <w:b/>
                <w:bCs/>
                <w:sz w:val="22"/>
                <w:szCs w:val="22"/>
              </w:rPr>
              <w:t>Jumlah Belanja Tidak langsung</w:t>
            </w:r>
          </w:p>
        </w:tc>
        <w:tc>
          <w:tcPr>
            <w:tcW w:w="2070" w:type="dxa"/>
            <w:tcBorders>
              <w:top w:val="single" w:sz="4" w:space="0" w:color="auto"/>
              <w:left w:val="nil"/>
              <w:bottom w:val="single" w:sz="8"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9,392,898,000.00 </w:t>
            </w:r>
          </w:p>
        </w:tc>
        <w:tc>
          <w:tcPr>
            <w:tcW w:w="2160" w:type="dxa"/>
            <w:tcBorders>
              <w:top w:val="single" w:sz="4" w:space="0" w:color="auto"/>
              <w:left w:val="nil"/>
              <w:bottom w:val="single" w:sz="8"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9,315,678,770.00 </w:t>
            </w:r>
          </w:p>
        </w:tc>
        <w:tc>
          <w:tcPr>
            <w:tcW w:w="1440" w:type="dxa"/>
            <w:tcBorders>
              <w:top w:val="single" w:sz="4" w:space="0" w:color="auto"/>
              <w:left w:val="nil"/>
              <w:bottom w:val="single" w:sz="8"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99.18%</w:t>
            </w:r>
          </w:p>
        </w:tc>
      </w:tr>
      <w:tr w:rsidR="00E660BE" w:rsidRPr="000A193B" w:rsidTr="00E660BE">
        <w:trPr>
          <w:trHeight w:val="315"/>
        </w:trPr>
        <w:tc>
          <w:tcPr>
            <w:tcW w:w="540" w:type="dxa"/>
            <w:tcBorders>
              <w:top w:val="nil"/>
              <w:left w:val="nil"/>
              <w:bottom w:val="nil"/>
              <w:right w:val="nil"/>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880" w:type="dxa"/>
            <w:tcBorders>
              <w:top w:val="nil"/>
              <w:left w:val="nil"/>
              <w:bottom w:val="nil"/>
              <w:right w:val="nil"/>
            </w:tcBorders>
            <w:shd w:val="clear" w:color="000000" w:fill="FFFFFF"/>
            <w:hideMark/>
          </w:tcPr>
          <w:p w:rsidR="00E660BE" w:rsidRPr="000A193B" w:rsidRDefault="00E660BE" w:rsidP="00DF68ED">
            <w:pPr>
              <w:spacing w:line="240" w:lineRule="auto"/>
              <w:ind w:right="0"/>
              <w:jc w:val="center"/>
              <w:rPr>
                <w:b/>
                <w:bCs/>
                <w:sz w:val="22"/>
                <w:szCs w:val="22"/>
              </w:rPr>
            </w:pPr>
            <w:r w:rsidRPr="000A193B">
              <w:rPr>
                <w:b/>
                <w:bCs/>
                <w:sz w:val="22"/>
                <w:szCs w:val="22"/>
              </w:rPr>
              <w:t> </w:t>
            </w:r>
          </w:p>
        </w:tc>
        <w:tc>
          <w:tcPr>
            <w:tcW w:w="2070" w:type="dxa"/>
            <w:tcBorders>
              <w:top w:val="nil"/>
              <w:left w:val="nil"/>
              <w:bottom w:val="nil"/>
              <w:right w:val="nil"/>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nil"/>
              <w:right w:val="nil"/>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nil"/>
              <w:right w:val="nil"/>
            </w:tcBorders>
            <w:shd w:val="clear" w:color="000000" w:fill="FFFFFF"/>
            <w:noWrap/>
            <w:hideMark/>
          </w:tcPr>
          <w:p w:rsidR="00E660BE" w:rsidRPr="000A193B" w:rsidRDefault="00E660BE" w:rsidP="00DF68ED">
            <w:pPr>
              <w:spacing w:line="240" w:lineRule="auto"/>
              <w:ind w:right="0"/>
              <w:jc w:val="left"/>
              <w:rPr>
                <w:b/>
                <w:bCs/>
                <w:sz w:val="22"/>
                <w:szCs w:val="22"/>
              </w:rPr>
            </w:pPr>
            <w:r w:rsidRPr="000A193B">
              <w:rPr>
                <w:b/>
                <w:bCs/>
                <w:sz w:val="22"/>
                <w:szCs w:val="22"/>
              </w:rPr>
              <w:t> </w:t>
            </w:r>
          </w:p>
        </w:tc>
      </w:tr>
      <w:tr w:rsidR="00E660BE" w:rsidRPr="000A193B" w:rsidTr="00E660BE">
        <w:trPr>
          <w:trHeight w:val="300"/>
        </w:trPr>
        <w:tc>
          <w:tcPr>
            <w:tcW w:w="540" w:type="dxa"/>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No.</w:t>
            </w:r>
          </w:p>
        </w:tc>
        <w:tc>
          <w:tcPr>
            <w:tcW w:w="2880" w:type="dxa"/>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Uraian / Program / Kegiatan</w:t>
            </w:r>
          </w:p>
        </w:tc>
        <w:tc>
          <w:tcPr>
            <w:tcW w:w="2070" w:type="dxa"/>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Anggaran PAK</w:t>
            </w:r>
          </w:p>
        </w:tc>
        <w:tc>
          <w:tcPr>
            <w:tcW w:w="21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E660BE" w:rsidRPr="000A193B" w:rsidRDefault="00E660BE" w:rsidP="00D64FB5">
            <w:pPr>
              <w:spacing w:line="240" w:lineRule="auto"/>
              <w:ind w:right="0"/>
              <w:jc w:val="center"/>
              <w:rPr>
                <w:b/>
                <w:bCs/>
                <w:sz w:val="22"/>
                <w:szCs w:val="22"/>
              </w:rPr>
            </w:pPr>
            <w:r w:rsidRPr="000A193B">
              <w:rPr>
                <w:b/>
                <w:bCs/>
                <w:sz w:val="22"/>
                <w:szCs w:val="22"/>
              </w:rPr>
              <w:t xml:space="preserve">Penyerapan s/d 31 Desember  2015 </w:t>
            </w:r>
          </w:p>
        </w:tc>
        <w:tc>
          <w:tcPr>
            <w:tcW w:w="1440" w:type="dxa"/>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w:t>
            </w:r>
          </w:p>
        </w:tc>
      </w:tr>
      <w:tr w:rsidR="00E660BE" w:rsidRPr="000A193B" w:rsidTr="00E660BE">
        <w:trPr>
          <w:trHeight w:val="300"/>
        </w:trPr>
        <w:tc>
          <w:tcPr>
            <w:tcW w:w="54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c>
          <w:tcPr>
            <w:tcW w:w="288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c>
          <w:tcPr>
            <w:tcW w:w="207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c>
          <w:tcPr>
            <w:tcW w:w="216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c>
          <w:tcPr>
            <w:tcW w:w="1440" w:type="dxa"/>
            <w:vMerge/>
            <w:tcBorders>
              <w:top w:val="single" w:sz="4" w:space="0" w:color="auto"/>
              <w:left w:val="single" w:sz="4" w:space="0" w:color="auto"/>
              <w:bottom w:val="double" w:sz="6" w:space="0" w:color="000000"/>
              <w:right w:val="single" w:sz="4" w:space="0" w:color="auto"/>
            </w:tcBorders>
            <w:vAlign w:val="center"/>
            <w:hideMark/>
          </w:tcPr>
          <w:p w:rsidR="00E660BE" w:rsidRPr="000A193B" w:rsidRDefault="00E660BE" w:rsidP="00DF68ED">
            <w:pPr>
              <w:spacing w:line="240" w:lineRule="auto"/>
              <w:ind w:right="0"/>
              <w:jc w:val="left"/>
              <w:rPr>
                <w:b/>
                <w:bCs/>
                <w:sz w:val="22"/>
                <w:szCs w:val="22"/>
              </w:rPr>
            </w:pPr>
          </w:p>
        </w:tc>
      </w:tr>
      <w:tr w:rsidR="00E660BE" w:rsidRPr="000A193B" w:rsidTr="00E660BE">
        <w:trPr>
          <w:trHeight w:val="300"/>
        </w:trPr>
        <w:tc>
          <w:tcPr>
            <w:tcW w:w="540" w:type="dxa"/>
            <w:tcBorders>
              <w:top w:val="nil"/>
              <w:left w:val="single" w:sz="4" w:space="0" w:color="auto"/>
              <w:bottom w:val="single" w:sz="4" w:space="0" w:color="auto"/>
              <w:right w:val="nil"/>
            </w:tcBorders>
            <w:shd w:val="clear" w:color="000000" w:fill="FFFFFF"/>
            <w:vAlign w:val="center"/>
            <w:hideMark/>
          </w:tcPr>
          <w:p w:rsidR="00E660BE" w:rsidRPr="000A193B" w:rsidRDefault="00E660BE" w:rsidP="00DF68ED">
            <w:pPr>
              <w:spacing w:line="240" w:lineRule="auto"/>
              <w:ind w:right="0"/>
              <w:jc w:val="left"/>
              <w:rPr>
                <w:b/>
                <w:bCs/>
                <w:sz w:val="22"/>
                <w:szCs w:val="22"/>
              </w:rPr>
            </w:pPr>
            <w:r w:rsidRPr="000A193B">
              <w:rPr>
                <w:b/>
                <w:bCs/>
                <w:sz w:val="22"/>
                <w:szCs w:val="22"/>
              </w:rPr>
              <w:t> </w:t>
            </w:r>
          </w:p>
        </w:tc>
        <w:tc>
          <w:tcPr>
            <w:tcW w:w="288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 xml:space="preserve">Belanja Langsung </w:t>
            </w:r>
          </w:p>
        </w:tc>
        <w:tc>
          <w:tcPr>
            <w:tcW w:w="2070" w:type="dxa"/>
            <w:tcBorders>
              <w:top w:val="nil"/>
              <w:left w:val="nil"/>
              <w:bottom w:val="single" w:sz="4" w:space="0" w:color="auto"/>
              <w:right w:val="single" w:sz="4" w:space="0" w:color="auto"/>
            </w:tcBorders>
            <w:shd w:val="clear" w:color="000000" w:fill="FFFFFF"/>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 </w:t>
            </w:r>
          </w:p>
        </w:tc>
        <w:tc>
          <w:tcPr>
            <w:tcW w:w="2160" w:type="dxa"/>
            <w:tcBorders>
              <w:top w:val="nil"/>
              <w:left w:val="nil"/>
              <w:bottom w:val="single" w:sz="4" w:space="0" w:color="auto"/>
              <w:right w:val="single" w:sz="4" w:space="0" w:color="auto"/>
            </w:tcBorders>
            <w:shd w:val="clear" w:color="000000" w:fill="FFFFFF"/>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 </w:t>
            </w:r>
          </w:p>
        </w:tc>
        <w:tc>
          <w:tcPr>
            <w:tcW w:w="1440" w:type="dxa"/>
            <w:tcBorders>
              <w:top w:val="nil"/>
              <w:left w:val="nil"/>
              <w:bottom w:val="single" w:sz="4" w:space="0" w:color="auto"/>
              <w:right w:val="single" w:sz="4" w:space="0" w:color="auto"/>
            </w:tcBorders>
            <w:shd w:val="clear" w:color="000000" w:fill="FFFFFF"/>
            <w:vAlign w:val="center"/>
            <w:hideMark/>
          </w:tcPr>
          <w:p w:rsidR="00E660BE" w:rsidRPr="000A193B" w:rsidRDefault="00E660BE" w:rsidP="00DF68ED">
            <w:pPr>
              <w:spacing w:line="240" w:lineRule="auto"/>
              <w:ind w:right="0"/>
              <w:jc w:val="center"/>
              <w:rPr>
                <w:b/>
                <w:bCs/>
                <w:sz w:val="22"/>
                <w:szCs w:val="22"/>
              </w:rPr>
            </w:pPr>
            <w:r w:rsidRPr="000A193B">
              <w:rPr>
                <w:b/>
                <w:bCs/>
                <w:sz w:val="22"/>
                <w:szCs w:val="22"/>
              </w:rPr>
              <w:t> </w:t>
            </w:r>
          </w:p>
        </w:tc>
      </w:tr>
      <w:tr w:rsidR="00E660BE" w:rsidRPr="000A193B" w:rsidTr="00E660BE">
        <w:trPr>
          <w:trHeight w:val="3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 </w:t>
            </w:r>
          </w:p>
        </w:tc>
        <w:tc>
          <w:tcPr>
            <w:tcW w:w="288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Bagian Pemerintahan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6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kapasitas lembaga perwakilan rakyat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1</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Penggantian Antar Waktu (PAW) Anggota DPRD</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21,480,000.00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16,452,450.00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76.59%</w:t>
            </w:r>
          </w:p>
        </w:tc>
      </w:tr>
      <w:tr w:rsidR="00E660BE" w:rsidRPr="000A193B" w:rsidTr="00E660BE">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Kerjasama Antar Pemerintah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2</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Kerja sama Antar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202,075,000.00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134,654,917.00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66.64%</w:t>
            </w:r>
          </w:p>
        </w:tc>
      </w:tr>
      <w:tr w:rsidR="00E660BE" w:rsidRPr="000A193B" w:rsidTr="00E660BE">
        <w:trPr>
          <w:trHeight w:val="31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Penataan Peraturan Perundang-undangan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3</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Sosialisasi Peraturan Perundang-undangan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64,969,500.00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60,899,500.00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93.74%</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4</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Ranperda Tentang Desa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660,130,000.00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513,394,750.00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77.77%</w:t>
            </w:r>
          </w:p>
        </w:tc>
      </w:tr>
      <w:tr w:rsidR="00E660BE" w:rsidRPr="000A193B" w:rsidTr="00E660BE">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5</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Peraturan Bupati yang Mengatur Tentang Desa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352,948,000.00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45,016,950.00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12.75%</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Penataan Daerah Otonomi Baru</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4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6</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Penyelesaian Masalah/Sengketa Pertanahan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165,925,000.00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116,226,900.00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70.05%</w:t>
            </w:r>
          </w:p>
        </w:tc>
      </w:tr>
      <w:tr w:rsidR="00E660BE" w:rsidRPr="000A193B" w:rsidTr="00E660BE">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7</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Pembakuan nama-nama Geografis (Toponimi) di wil kecamatan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164,378,000.00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145,224,000.00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88.35%</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E660BE">
            <w:pPr>
              <w:spacing w:line="240" w:lineRule="auto"/>
              <w:ind w:right="0"/>
              <w:jc w:val="center"/>
              <w:rPr>
                <w:sz w:val="22"/>
                <w:szCs w:val="22"/>
              </w:rPr>
            </w:pPr>
            <w:r w:rsidRPr="000A193B">
              <w:rPr>
                <w:sz w:val="22"/>
                <w:szCs w:val="22"/>
              </w:rPr>
              <w:t>8</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penyelesaian batas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1,078,675,000.00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922,399,778.00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85.51%</w:t>
            </w:r>
          </w:p>
        </w:tc>
      </w:tr>
      <w:tr w:rsidR="00E660BE" w:rsidRPr="000A193B" w:rsidTr="00E660BE">
        <w:trPr>
          <w:trHeight w:val="3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Pembinaan dan pengembangan aparatur</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9</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penyelenggaraan pemerintahan desa/kelurahan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393,028,560.00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89,505,527.00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22.77%</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10</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penanganan kasus pada wilayah Pemerintah Desa / Kelurahan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82,534,000.00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69,864,000.00 </w:t>
            </w:r>
          </w:p>
        </w:tc>
        <w:tc>
          <w:tcPr>
            <w:tcW w:w="144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84.65%</w:t>
            </w:r>
          </w:p>
        </w:tc>
      </w:tr>
      <w:tr w:rsidR="00E660BE" w:rsidRPr="000A193B" w:rsidTr="009A19A6">
        <w:trPr>
          <w:trHeight w:val="31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pengembangan data / informasi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9A19A6">
        <w:trPr>
          <w:trHeight w:val="57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lastRenderedPageBreak/>
              <w:t>11</w:t>
            </w:r>
          </w:p>
        </w:tc>
        <w:tc>
          <w:tcPr>
            <w:tcW w:w="2880" w:type="dxa"/>
            <w:tcBorders>
              <w:top w:val="single" w:sz="4" w:space="0" w:color="auto"/>
              <w:left w:val="single" w:sz="4" w:space="0" w:color="auto"/>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LPPD Tahun 2014 dan Fasilitasi Pelaksanaan EKPPD Tahun 2014</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187,905,000.00 </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160,352,500.00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85.34%</w:t>
            </w:r>
          </w:p>
        </w:tc>
      </w:tr>
      <w:tr w:rsidR="00E660BE" w:rsidRPr="000A193B" w:rsidTr="009A19A6">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center"/>
              <w:rPr>
                <w:b/>
                <w:bCs/>
                <w:sz w:val="22"/>
                <w:szCs w:val="22"/>
              </w:rPr>
            </w:pPr>
            <w:r w:rsidRPr="000A193B">
              <w:rPr>
                <w:b/>
                <w:bCs/>
                <w:sz w:val="22"/>
                <w:szCs w:val="22"/>
              </w:rPr>
              <w:t>Jumlah</w:t>
            </w:r>
          </w:p>
        </w:tc>
        <w:tc>
          <w:tcPr>
            <w:tcW w:w="207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3,374,048,060.00 </w:t>
            </w:r>
          </w:p>
        </w:tc>
        <w:tc>
          <w:tcPr>
            <w:tcW w:w="216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2,273,991,272.00 </w:t>
            </w:r>
          </w:p>
        </w:tc>
        <w:tc>
          <w:tcPr>
            <w:tcW w:w="144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sz w:val="22"/>
                <w:szCs w:val="22"/>
              </w:rPr>
            </w:pPr>
            <w:r w:rsidRPr="000A193B">
              <w:rPr>
                <w:sz w:val="22"/>
                <w:szCs w:val="22"/>
              </w:rPr>
              <w:t>67.40%</w:t>
            </w:r>
          </w:p>
        </w:tc>
      </w:tr>
      <w:tr w:rsidR="00E660BE" w:rsidRPr="000A193B" w:rsidTr="0029079F">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b/>
                <w:bCs/>
                <w:i/>
                <w:iCs/>
                <w:sz w:val="22"/>
                <w:szCs w:val="22"/>
              </w:rPr>
            </w:pPr>
            <w:r w:rsidRPr="000A193B">
              <w:rPr>
                <w:b/>
                <w:bCs/>
                <w:i/>
                <w:iCs/>
                <w:sz w:val="22"/>
                <w:szCs w:val="22"/>
              </w:rPr>
              <w:t> </w:t>
            </w:r>
          </w:p>
        </w:tc>
        <w:tc>
          <w:tcPr>
            <w:tcW w:w="288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Bagian Hukum</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29079F">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sz w:val="22"/>
                <w:szCs w:val="22"/>
              </w:rPr>
            </w:pPr>
            <w:r w:rsidRPr="000A193B">
              <w:rPr>
                <w:b/>
                <w:bCs/>
                <w:sz w:val="22"/>
                <w:szCs w:val="22"/>
              </w:rPr>
              <w:t>Program Penataan Peraturan PerUndang2an</w:t>
            </w:r>
          </w:p>
        </w:tc>
        <w:tc>
          <w:tcPr>
            <w:tcW w:w="207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b/>
                <w:bCs/>
                <w:sz w:val="22"/>
                <w:szCs w:val="22"/>
              </w:rPr>
            </w:pPr>
            <w:r w:rsidRPr="000A193B">
              <w:rPr>
                <w:b/>
                <w:bCs/>
                <w:sz w:val="22"/>
                <w:szCs w:val="22"/>
              </w:rPr>
              <w:t> </w:t>
            </w:r>
          </w:p>
        </w:tc>
        <w:tc>
          <w:tcPr>
            <w:tcW w:w="216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b/>
                <w:bCs/>
                <w:sz w:val="22"/>
                <w:szCs w:val="22"/>
              </w:rPr>
            </w:pPr>
            <w:r w:rsidRPr="000A193B">
              <w:rPr>
                <w:b/>
                <w:bCs/>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r>
      <w:tr w:rsidR="00E660BE" w:rsidRPr="000A193B" w:rsidTr="00E660BE">
        <w:trPr>
          <w:trHeight w:val="31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12</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sosialisasi peraturan perundang-undangan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112,434,500.00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107,209,000.00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95.35%</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13</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Publikasi peraturan perundang-undangan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124,834,500.00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118,060,500.00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94.57%</w:t>
            </w:r>
          </w:p>
        </w:tc>
      </w:tr>
      <w:tr w:rsidR="00E660BE" w:rsidRPr="000A193B" w:rsidTr="00E660BE">
        <w:trPr>
          <w:trHeight w:val="105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14</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Kajian peraturan perundang-undangan daerah terhadap peraturan perundang-undangan yang baru, lebih tinggi dan keserasian antar peraturan perundang-undangan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75,284,500.00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74,243,400.00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98.62%</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E660BE">
            <w:pPr>
              <w:spacing w:line="240" w:lineRule="auto"/>
              <w:ind w:right="0"/>
              <w:jc w:val="center"/>
              <w:rPr>
                <w:sz w:val="22"/>
                <w:szCs w:val="22"/>
              </w:rPr>
            </w:pPr>
            <w:r w:rsidRPr="000A193B">
              <w:rPr>
                <w:sz w:val="22"/>
                <w:szCs w:val="22"/>
              </w:rPr>
              <w:t>15</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Pembahasan dan Penetapan Produk-produk hukum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234,691,500.00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231,775,000.00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98.76%</w:t>
            </w:r>
          </w:p>
        </w:tc>
      </w:tr>
      <w:tr w:rsidR="00E660BE" w:rsidRPr="000A193B" w:rsidTr="00E660BE">
        <w:trPr>
          <w:trHeight w:val="48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16</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dan Penetapan Program Legislasi Daerah (Prolegda)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42,214,500.00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39,490,000.00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93.55%</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1</w:t>
            </w:r>
            <w:r w:rsidR="00D64FB5" w:rsidRPr="000A193B">
              <w:rPr>
                <w:sz w:val="22"/>
                <w:szCs w:val="22"/>
              </w:rPr>
              <w:t>7</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Sistem Informasi Arsip dan Dokumentasi Hukum Kabupaten Blitar</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70,800,000.00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63,494,000.00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89.68%</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18</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Penyelesaian Sengketa Hukum dan Peraturan Perundang-Undangan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558,347,000.00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254,206,850.00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45.53%</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19</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Penyuluhan Hukum dan Kadarkum</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256,410,000.00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201,127,700.00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78.44%</w:t>
            </w:r>
          </w:p>
        </w:tc>
      </w:tr>
      <w:tr w:rsidR="00E660BE" w:rsidRPr="000A193B" w:rsidTr="00E660BE">
        <w:trPr>
          <w:trHeight w:val="51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2</w:t>
            </w:r>
            <w:r w:rsidR="00D64FB5" w:rsidRPr="000A193B">
              <w:rPr>
                <w:sz w:val="22"/>
                <w:szCs w:val="22"/>
              </w:rPr>
              <w:t>0</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Pemeliharaan Sistem Jaringan Dokumentasi Informasi Hukum</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121,922,500.00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97,976,600.00 </w:t>
            </w:r>
          </w:p>
        </w:tc>
        <w:tc>
          <w:tcPr>
            <w:tcW w:w="144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80.36%</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center"/>
              <w:rPr>
                <w:b/>
                <w:bCs/>
                <w:sz w:val="22"/>
                <w:szCs w:val="22"/>
              </w:rPr>
            </w:pPr>
            <w:r w:rsidRPr="000A193B">
              <w:rPr>
                <w:b/>
                <w:bCs/>
                <w:sz w:val="22"/>
                <w:szCs w:val="22"/>
              </w:rPr>
              <w:t>Jumlah</w:t>
            </w:r>
          </w:p>
        </w:tc>
        <w:tc>
          <w:tcPr>
            <w:tcW w:w="207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1,596,939,000.00 </w:t>
            </w:r>
          </w:p>
        </w:tc>
        <w:tc>
          <w:tcPr>
            <w:tcW w:w="216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1,187,583,050.00 </w:t>
            </w:r>
          </w:p>
        </w:tc>
        <w:tc>
          <w:tcPr>
            <w:tcW w:w="144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sz w:val="22"/>
                <w:szCs w:val="22"/>
              </w:rPr>
            </w:pPr>
            <w:r w:rsidRPr="000A193B">
              <w:rPr>
                <w:sz w:val="22"/>
                <w:szCs w:val="22"/>
              </w:rPr>
              <w:t>74.37%</w:t>
            </w:r>
          </w:p>
        </w:tc>
      </w:tr>
      <w:tr w:rsidR="00E660BE" w:rsidRPr="000A193B" w:rsidTr="00E660BE">
        <w:trPr>
          <w:trHeight w:val="37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b/>
                <w:bCs/>
                <w:i/>
                <w:iCs/>
                <w:sz w:val="22"/>
                <w:szCs w:val="22"/>
              </w:rPr>
            </w:pPr>
            <w:r w:rsidRPr="000A193B">
              <w:rPr>
                <w:b/>
                <w:bCs/>
                <w:i/>
                <w:iCs/>
                <w:sz w:val="22"/>
                <w:szCs w:val="22"/>
              </w:rPr>
              <w:t> </w:t>
            </w:r>
          </w:p>
        </w:tc>
        <w:tc>
          <w:tcPr>
            <w:tcW w:w="288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Bagian Kesra</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b/>
                <w:bCs/>
                <w:sz w:val="22"/>
                <w:szCs w:val="22"/>
              </w:rPr>
            </w:pPr>
            <w:r w:rsidRPr="000A193B">
              <w:rPr>
                <w:b/>
                <w:bCs/>
                <w:sz w:val="22"/>
                <w:szCs w:val="22"/>
              </w:rPr>
              <w:t>Program Peningkatan Pengembangan Sistem Pelaporan Capaian Kinerja dan Keuangan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1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21</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Monitoring dan Evaluasi Dana Hibah dan Bantuan Sosial untuk Tempat Ibadah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56,300,000.00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5,953,950.00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10.58%</w:t>
            </w:r>
          </w:p>
        </w:tc>
      </w:tr>
      <w:tr w:rsidR="00E660BE" w:rsidRPr="000A193B" w:rsidTr="00E660BE">
        <w:trPr>
          <w:trHeight w:val="31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Pengembangan Nilai Budaya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22</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Penyelenggaraan ziarah leluhur kab. Blitar</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251,400,000.00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221,040,000.00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87.92%</w:t>
            </w:r>
          </w:p>
        </w:tc>
      </w:tr>
      <w:tr w:rsidR="00E660BE" w:rsidRPr="000A193B" w:rsidTr="00E660BE">
        <w:trPr>
          <w:trHeight w:val="58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Pemberdayaan Kelembagaan Kesejahteraan Sosial</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161AC0">
        <w:trPr>
          <w:trHeight w:val="3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23</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Pembinaan Calon jamaah haji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436,344,000.00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412,742,750.00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94.59%</w:t>
            </w:r>
          </w:p>
        </w:tc>
      </w:tr>
      <w:tr w:rsidR="00E660BE" w:rsidRPr="000A193B" w:rsidTr="00161AC0">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lastRenderedPageBreak/>
              <w:t>2</w:t>
            </w:r>
            <w:r w:rsidR="00D64FB5" w:rsidRPr="000A193B">
              <w:rPr>
                <w:sz w:val="22"/>
                <w:szCs w:val="22"/>
              </w:rPr>
              <w:t>4</w:t>
            </w:r>
          </w:p>
        </w:tc>
        <w:tc>
          <w:tcPr>
            <w:tcW w:w="2880" w:type="dxa"/>
            <w:tcBorders>
              <w:top w:val="single" w:sz="4" w:space="0" w:color="auto"/>
              <w:left w:val="single" w:sz="4" w:space="0" w:color="auto"/>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Penetapan Rukyatul Hilal Awal Romadhon, Syawal dan Dhulhijah</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85,905,000.00 </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82,783,500.00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96.37%</w:t>
            </w:r>
          </w:p>
        </w:tc>
      </w:tr>
      <w:tr w:rsidR="00E660BE" w:rsidRPr="000A193B" w:rsidTr="00161AC0">
        <w:trPr>
          <w:trHeight w:val="54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2</w:t>
            </w:r>
            <w:r w:rsidR="00D64FB5" w:rsidRPr="000A193B">
              <w:rPr>
                <w:sz w:val="22"/>
                <w:szCs w:val="22"/>
              </w:rPr>
              <w:t>5</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Keikutsertaan Lomba MTQ Tingkat Propinsi Jawa Timur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247,672,500.00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172,618,000.00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69.70%</w:t>
            </w:r>
          </w:p>
        </w:tc>
      </w:tr>
      <w:tr w:rsidR="00E660BE" w:rsidRPr="000A193B" w:rsidTr="00E660BE">
        <w:trPr>
          <w:trHeight w:val="49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2</w:t>
            </w:r>
            <w:r w:rsidR="00D64FB5" w:rsidRPr="000A193B">
              <w:rPr>
                <w:sz w:val="22"/>
                <w:szCs w:val="22"/>
              </w:rPr>
              <w:t>6</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Pembinaan Jamaah Haji Pasca Haji Kabupaten Blitar</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45,000,000.00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23,503,300.00 </w:t>
            </w:r>
          </w:p>
        </w:tc>
        <w:tc>
          <w:tcPr>
            <w:tcW w:w="144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52.23%</w:t>
            </w:r>
          </w:p>
        </w:tc>
      </w:tr>
      <w:tr w:rsidR="00E660BE" w:rsidRPr="000A193B" w:rsidTr="00FC1A81">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center"/>
              <w:rPr>
                <w:b/>
                <w:bCs/>
                <w:sz w:val="22"/>
                <w:szCs w:val="22"/>
              </w:rPr>
            </w:pPr>
            <w:r w:rsidRPr="000A193B">
              <w:rPr>
                <w:b/>
                <w:bCs/>
                <w:sz w:val="22"/>
                <w:szCs w:val="22"/>
              </w:rPr>
              <w:t>Jumlah</w:t>
            </w:r>
          </w:p>
        </w:tc>
        <w:tc>
          <w:tcPr>
            <w:tcW w:w="207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1,122,621,500.00 </w:t>
            </w:r>
          </w:p>
        </w:tc>
        <w:tc>
          <w:tcPr>
            <w:tcW w:w="216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918,641,500.00 </w:t>
            </w:r>
          </w:p>
        </w:tc>
        <w:tc>
          <w:tcPr>
            <w:tcW w:w="144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sz w:val="22"/>
                <w:szCs w:val="22"/>
              </w:rPr>
            </w:pPr>
            <w:r w:rsidRPr="000A193B">
              <w:rPr>
                <w:sz w:val="22"/>
                <w:szCs w:val="22"/>
              </w:rPr>
              <w:t>81.83%</w:t>
            </w:r>
          </w:p>
        </w:tc>
      </w:tr>
      <w:tr w:rsidR="00E660BE" w:rsidRPr="000A193B" w:rsidTr="00FC1A81">
        <w:trPr>
          <w:trHeight w:val="33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b/>
                <w:bCs/>
                <w:i/>
                <w:iCs/>
                <w:sz w:val="22"/>
                <w:szCs w:val="22"/>
              </w:rPr>
            </w:pPr>
            <w:r w:rsidRPr="000A193B">
              <w:rPr>
                <w:b/>
                <w:bCs/>
                <w:i/>
                <w:iCs/>
                <w:sz w:val="22"/>
                <w:szCs w:val="22"/>
              </w:rPr>
              <w:t> </w:t>
            </w:r>
          </w:p>
        </w:tc>
        <w:tc>
          <w:tcPr>
            <w:tcW w:w="288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Bagian Pembangunan</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29079F">
        <w:trPr>
          <w:trHeight w:val="54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Kapasitas Sumber Daya Aparatur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2</w:t>
            </w:r>
            <w:r w:rsidR="00D64FB5" w:rsidRPr="000A193B">
              <w:rPr>
                <w:sz w:val="22"/>
                <w:szCs w:val="22"/>
              </w:rPr>
              <w:t>7</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Seminar, Bimbingan Teknis / Sertifikasi Perpres 54 Tahun 2010</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43,706,500.00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33,737,417.00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77.19%</w:t>
            </w:r>
          </w:p>
        </w:tc>
      </w:tr>
      <w:tr w:rsidR="00E660BE" w:rsidRPr="000A193B" w:rsidTr="00E660BE">
        <w:trPr>
          <w:trHeight w:val="57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Pengendalian Pelaksanaan Administrasi Pembangunan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28</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Pengendalian Administrasi Pelaksanaan Pengadaan Barang / Jasa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27,875,500.00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27,745,500.00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99.53%</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29</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Unit Layanan Pengadaan (ULP)</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1,377,606,500.00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1,297,621,326.00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94.19%</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64FB5">
            <w:pPr>
              <w:spacing w:line="240" w:lineRule="auto"/>
              <w:ind w:right="0"/>
              <w:jc w:val="center"/>
              <w:rPr>
                <w:sz w:val="22"/>
                <w:szCs w:val="22"/>
              </w:rPr>
            </w:pPr>
            <w:r w:rsidRPr="000A193B">
              <w:rPr>
                <w:sz w:val="22"/>
                <w:szCs w:val="22"/>
              </w:rPr>
              <w:t>30</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Pendampingan penyusunan Rencana Umum Pengadaan (RUP) untuk kegiatan th. 2016</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49,792,500.00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16,044,500.00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32.22%</w:t>
            </w:r>
          </w:p>
        </w:tc>
      </w:tr>
      <w:tr w:rsidR="00E660BE" w:rsidRPr="000A193B" w:rsidTr="00E660BE">
        <w:trPr>
          <w:trHeight w:val="57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31</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Pendampingan pengadaan barang/jasa di desa tahun 2015</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50,000,000.00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43,664,000.00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87.33%</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Monitoring, Evaluasi dan Pelaporan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79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3</w:t>
            </w:r>
            <w:r w:rsidR="00D64FB5" w:rsidRPr="000A193B">
              <w:rPr>
                <w:sz w:val="22"/>
                <w:szCs w:val="22"/>
              </w:rPr>
              <w:t>2</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Monitoring dan Pelaporan Tim Evaluasi Percepatan Penyerapan Anggaran (TEPPA)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91,919,000.00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88,233,804.00 </w:t>
            </w:r>
          </w:p>
        </w:tc>
        <w:tc>
          <w:tcPr>
            <w:tcW w:w="144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95.99%</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center"/>
              <w:rPr>
                <w:b/>
                <w:bCs/>
                <w:sz w:val="22"/>
                <w:szCs w:val="22"/>
              </w:rPr>
            </w:pPr>
            <w:r w:rsidRPr="000A193B">
              <w:rPr>
                <w:b/>
                <w:bCs/>
                <w:sz w:val="22"/>
                <w:szCs w:val="22"/>
              </w:rPr>
              <w:t>Jumlah</w:t>
            </w:r>
          </w:p>
        </w:tc>
        <w:tc>
          <w:tcPr>
            <w:tcW w:w="207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1,640,900,000.00 </w:t>
            </w:r>
          </w:p>
        </w:tc>
        <w:tc>
          <w:tcPr>
            <w:tcW w:w="216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1,507,046,547.00 </w:t>
            </w:r>
          </w:p>
        </w:tc>
        <w:tc>
          <w:tcPr>
            <w:tcW w:w="144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sz w:val="22"/>
                <w:szCs w:val="22"/>
              </w:rPr>
            </w:pPr>
            <w:r w:rsidRPr="000A193B">
              <w:rPr>
                <w:sz w:val="22"/>
                <w:szCs w:val="22"/>
              </w:rPr>
              <w:t>91.84%</w:t>
            </w:r>
          </w:p>
        </w:tc>
      </w:tr>
      <w:tr w:rsidR="00E660BE" w:rsidRPr="000A193B" w:rsidTr="00E660BE">
        <w:trPr>
          <w:trHeight w:val="31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b/>
                <w:bCs/>
                <w:i/>
                <w:iCs/>
                <w:sz w:val="22"/>
                <w:szCs w:val="22"/>
              </w:rPr>
            </w:pPr>
            <w:r w:rsidRPr="000A193B">
              <w:rPr>
                <w:b/>
                <w:bCs/>
                <w:i/>
                <w:iCs/>
                <w:sz w:val="22"/>
                <w:szCs w:val="22"/>
              </w:rPr>
              <w:t> </w:t>
            </w:r>
          </w:p>
        </w:tc>
        <w:tc>
          <w:tcPr>
            <w:tcW w:w="288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Bagian Perekonomian</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b/>
                <w:bCs/>
                <w:sz w:val="22"/>
                <w:szCs w:val="22"/>
              </w:rPr>
            </w:pPr>
            <w:r w:rsidRPr="000A193B">
              <w:rPr>
                <w:b/>
                <w:bCs/>
                <w:sz w:val="22"/>
                <w:szCs w:val="22"/>
              </w:rPr>
              <w:t>Program Peningkatan Kesejahteraan Petani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3</w:t>
            </w:r>
            <w:r w:rsidR="00D64FB5" w:rsidRPr="000A193B">
              <w:rPr>
                <w:sz w:val="22"/>
                <w:szCs w:val="22"/>
              </w:rPr>
              <w:t>3</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Monitoring Pupuk dan Pestisida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70,710,000.00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59,512,050.00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84.16%</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dan pengembangan pengelolaan keuangan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34</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Peningkatan manajemen investasi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170,707,500.00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160,936,500.00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94.28%</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3</w:t>
            </w:r>
            <w:r w:rsidR="00D64FB5" w:rsidRPr="000A193B">
              <w:rPr>
                <w:sz w:val="22"/>
                <w:szCs w:val="22"/>
              </w:rPr>
              <w:t>5</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Monitoring dan Evaluasi Pelaksanaan Penanaman Modal</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32,935,000.00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31,215,200.00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94.78%</w:t>
            </w:r>
          </w:p>
        </w:tc>
      </w:tr>
      <w:tr w:rsidR="00E660BE" w:rsidRPr="000A193B" w:rsidTr="00161AC0">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efisiensi perdagangan dalam negeri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161AC0">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3</w:t>
            </w:r>
            <w:r w:rsidR="00D64FB5" w:rsidRPr="000A193B">
              <w:rPr>
                <w:sz w:val="22"/>
                <w:szCs w:val="22"/>
              </w:rPr>
              <w:t>6</w:t>
            </w:r>
          </w:p>
        </w:tc>
        <w:tc>
          <w:tcPr>
            <w:tcW w:w="2880" w:type="dxa"/>
            <w:tcBorders>
              <w:top w:val="single" w:sz="4" w:space="0" w:color="auto"/>
              <w:left w:val="single" w:sz="4" w:space="0" w:color="auto"/>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 xml:space="preserve">Fasilitasi tim pengendalian </w:t>
            </w:r>
            <w:r w:rsidRPr="000A193B">
              <w:rPr>
                <w:sz w:val="22"/>
                <w:szCs w:val="22"/>
              </w:rPr>
              <w:lastRenderedPageBreak/>
              <w:t>Inflasi Daerah</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lastRenderedPageBreak/>
              <w:t xml:space="preserve">154,618,000.00 </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93,281,750.00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60.33%</w:t>
            </w:r>
          </w:p>
        </w:tc>
      </w:tr>
      <w:tr w:rsidR="00E660BE" w:rsidRPr="000A193B" w:rsidTr="00161AC0">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lastRenderedPageBreak/>
              <w:t> </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Pengembangan Usaha dan Lembaga Perdagangan</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3</w:t>
            </w:r>
            <w:r w:rsidR="00D64FB5" w:rsidRPr="000A193B">
              <w:rPr>
                <w:sz w:val="22"/>
                <w:szCs w:val="22"/>
              </w:rPr>
              <w:t>7</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Pengawasan dan Pengendalian Raskin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28,472,500.00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28,181,600.00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98.98%</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38</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Pendistribusian raskin dan satgas raskin di titik distribusi ke penerima manfaat</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200,572,500.00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195,914,500.00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97.68%</w:t>
            </w:r>
          </w:p>
        </w:tc>
      </w:tr>
      <w:tr w:rsidR="00E660BE" w:rsidRPr="000A193B" w:rsidTr="00E660BE">
        <w:trPr>
          <w:trHeight w:val="54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39</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Penyelenggaraan Pasar Murah Kabupaten Blitar Menjelang Idul Fitri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81,120,000.00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80,032,700.00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98.66%</w:t>
            </w:r>
          </w:p>
        </w:tc>
      </w:tr>
      <w:tr w:rsidR="00E660BE" w:rsidRPr="000A193B" w:rsidTr="00FC1A81">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Sumber Daya Alam</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FC1A81">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4</w:t>
            </w:r>
            <w:r w:rsidR="00D64FB5" w:rsidRPr="000A193B">
              <w:rPr>
                <w:sz w:val="22"/>
                <w:szCs w:val="22"/>
              </w:rPr>
              <w:t>0</w:t>
            </w:r>
          </w:p>
        </w:tc>
        <w:tc>
          <w:tcPr>
            <w:tcW w:w="2880" w:type="dxa"/>
            <w:tcBorders>
              <w:top w:val="single" w:sz="4" w:space="0" w:color="auto"/>
              <w:left w:val="single" w:sz="4" w:space="0" w:color="auto"/>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Monitoring Pengembangan Sumber Daya Alam</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645,000.00 </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645,000.00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100.00%</w:t>
            </w:r>
          </w:p>
        </w:tc>
      </w:tr>
      <w:tr w:rsidR="00E660BE" w:rsidRPr="000A193B" w:rsidTr="00FC1A81">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4</w:t>
            </w:r>
            <w:r w:rsidR="00D64FB5" w:rsidRPr="000A193B">
              <w:rPr>
                <w:sz w:val="22"/>
                <w:szCs w:val="22"/>
              </w:rPr>
              <w:t>1</w:t>
            </w:r>
          </w:p>
        </w:tc>
        <w:tc>
          <w:tcPr>
            <w:tcW w:w="2880" w:type="dxa"/>
            <w:tcBorders>
              <w:top w:val="single" w:sz="4" w:space="0" w:color="auto"/>
              <w:left w:val="single" w:sz="4" w:space="0" w:color="auto"/>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Penyelenggaraan Promosi Pameran Produk unggulan Kabupaten Blitar</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701,602,000.00 </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698,370,550.00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99.54%</w:t>
            </w:r>
          </w:p>
        </w:tc>
      </w:tr>
      <w:tr w:rsidR="00E660BE" w:rsidRPr="000A193B" w:rsidTr="0029079F">
        <w:trPr>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Perencanaan Pembangunan Ekonomi</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3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4</w:t>
            </w:r>
            <w:r w:rsidR="00D64FB5" w:rsidRPr="000A193B">
              <w:rPr>
                <w:sz w:val="22"/>
                <w:szCs w:val="22"/>
              </w:rPr>
              <w:t>2</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Monitoring dan evaluasi DBHCHT</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21,717,500.00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9,442,400.00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43.48%</w:t>
            </w:r>
          </w:p>
        </w:tc>
      </w:tr>
      <w:tr w:rsidR="00E660BE" w:rsidRPr="000A193B" w:rsidTr="00E660BE">
        <w:trPr>
          <w:trHeight w:val="31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Sosialisasi Ketentuan di Bidang Cukai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3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4</w:t>
            </w:r>
            <w:r w:rsidR="00D64FB5" w:rsidRPr="000A193B">
              <w:rPr>
                <w:sz w:val="22"/>
                <w:szCs w:val="22"/>
              </w:rPr>
              <w:t>3</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Sosialisasi Ketentuan di Bidang Cukai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250,000,000.00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193,672,350.00 </w:t>
            </w:r>
          </w:p>
        </w:tc>
        <w:tc>
          <w:tcPr>
            <w:tcW w:w="144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77.47%</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center"/>
              <w:rPr>
                <w:b/>
                <w:bCs/>
                <w:sz w:val="22"/>
                <w:szCs w:val="22"/>
              </w:rPr>
            </w:pPr>
            <w:r w:rsidRPr="000A193B">
              <w:rPr>
                <w:b/>
                <w:bCs/>
                <w:sz w:val="22"/>
                <w:szCs w:val="22"/>
              </w:rPr>
              <w:t>Jumlah</w:t>
            </w:r>
          </w:p>
        </w:tc>
        <w:tc>
          <w:tcPr>
            <w:tcW w:w="207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1,713,100,000.00 </w:t>
            </w:r>
          </w:p>
        </w:tc>
        <w:tc>
          <w:tcPr>
            <w:tcW w:w="216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1,551,204,600.00 </w:t>
            </w:r>
          </w:p>
        </w:tc>
        <w:tc>
          <w:tcPr>
            <w:tcW w:w="144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sz w:val="22"/>
                <w:szCs w:val="22"/>
              </w:rPr>
            </w:pPr>
            <w:r w:rsidRPr="000A193B">
              <w:rPr>
                <w:sz w:val="22"/>
                <w:szCs w:val="22"/>
              </w:rPr>
              <w:t>90.55%</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b/>
                <w:bCs/>
                <w:i/>
                <w:iCs/>
                <w:sz w:val="22"/>
                <w:szCs w:val="22"/>
              </w:rPr>
            </w:pPr>
            <w:r w:rsidRPr="000A193B">
              <w:rPr>
                <w:b/>
                <w:bCs/>
                <w:i/>
                <w:iCs/>
                <w:sz w:val="22"/>
                <w:szCs w:val="22"/>
              </w:rPr>
              <w:t> </w:t>
            </w:r>
          </w:p>
        </w:tc>
        <w:tc>
          <w:tcPr>
            <w:tcW w:w="288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Bagian Organisasi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30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b/>
                <w:bCs/>
                <w:sz w:val="22"/>
                <w:szCs w:val="22"/>
              </w:rPr>
            </w:pPr>
            <w:r w:rsidRPr="000A193B">
              <w:rPr>
                <w:b/>
                <w:bCs/>
                <w:sz w:val="22"/>
                <w:szCs w:val="22"/>
              </w:rPr>
              <w:t>Program Pelayanan Administrasi Perkantoran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7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4</w:t>
            </w:r>
            <w:r w:rsidR="00D64FB5" w:rsidRPr="000A193B">
              <w:rPr>
                <w:sz w:val="22"/>
                <w:szCs w:val="22"/>
              </w:rPr>
              <w:t>4</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Penyediaan dan Peningkatan Administrasi Perkantoran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30,000,000.00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26,291,965.00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87.64%</w:t>
            </w:r>
          </w:p>
        </w:tc>
      </w:tr>
      <w:tr w:rsidR="00E660BE" w:rsidRPr="000A193B" w:rsidTr="00E660BE">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Pengembangan Sistem Pelaporan Capaian Kinerja dan Keuangan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4</w:t>
            </w:r>
            <w:r w:rsidR="00D64FB5" w:rsidRPr="000A193B">
              <w:rPr>
                <w:sz w:val="22"/>
                <w:szCs w:val="22"/>
              </w:rPr>
              <w:t>5</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Peningkatan Kinerja Kelembagaan dan Aparatur Pemerintah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58,280,000.00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57,125,000.00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98.02%</w:t>
            </w:r>
          </w:p>
        </w:tc>
      </w:tr>
      <w:tr w:rsidR="00E660BE" w:rsidRPr="000A193B" w:rsidTr="00E660BE">
        <w:trPr>
          <w:trHeight w:val="54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Peningkatan Efektifitas Kelembagaan dan Ketatalaksanaan Perangkat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79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4</w:t>
            </w:r>
            <w:r w:rsidR="00D64FB5" w:rsidRPr="000A193B">
              <w:rPr>
                <w:sz w:val="22"/>
                <w:szCs w:val="22"/>
              </w:rPr>
              <w:t>6</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Surat Keputusan Bupati dan Penyusunan Analisa Jabatan di Lingkungan Pemerintah Kabupaten Blitar</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95,890,000.00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92,297,400.00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96.25%</w:t>
            </w:r>
          </w:p>
        </w:tc>
      </w:tr>
      <w:tr w:rsidR="00E660BE" w:rsidRPr="000A193B" w:rsidTr="00161AC0">
        <w:trPr>
          <w:trHeight w:val="76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4</w:t>
            </w:r>
            <w:r w:rsidR="00D64FB5" w:rsidRPr="000A193B">
              <w:rPr>
                <w:sz w:val="22"/>
                <w:szCs w:val="22"/>
              </w:rPr>
              <w:t>7</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Surat Keputusan Bupati dan Penyusunan Analisa Beban Kerja  di Lingkungan Pemerintah Kabupaten Blitar</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95,890,000.00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93,313,000.00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97.31%</w:t>
            </w:r>
          </w:p>
        </w:tc>
      </w:tr>
      <w:tr w:rsidR="00E660BE" w:rsidRPr="000A193B" w:rsidTr="00161AC0">
        <w:trPr>
          <w:trHeight w:val="108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lastRenderedPageBreak/>
              <w:t>48</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Peraturan Bupati tentang Standar Pelayanan Minimal (SPM) untuk mengukur Target Standar Pelayanan Minimal (SPM) di lingkungan Pemerintah Kab. Blitar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136,400,000.00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131,968,500.00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96.75%</w:t>
            </w:r>
          </w:p>
        </w:tc>
      </w:tr>
      <w:tr w:rsidR="00E660BE" w:rsidRPr="000A193B" w:rsidTr="00161AC0">
        <w:trPr>
          <w:trHeight w:val="51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49</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Road Map Reformasi Birokrasi Pemerintah Kabupaten Blitar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101,800,000.00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95,971,500.00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94.27%</w:t>
            </w:r>
          </w:p>
        </w:tc>
      </w:tr>
      <w:tr w:rsidR="00E660BE" w:rsidRPr="000A193B" w:rsidTr="00161AC0">
        <w:trPr>
          <w:trHeight w:val="48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5</w:t>
            </w:r>
            <w:r w:rsidR="00D64FB5" w:rsidRPr="000A193B">
              <w:rPr>
                <w:sz w:val="22"/>
                <w:szCs w:val="22"/>
              </w:rPr>
              <w:t>0</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Evaluasi Jabatan di Pemerintah Kabupaten Blitar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150,020,000.00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137,044,250.00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91.35%</w:t>
            </w:r>
          </w:p>
        </w:tc>
      </w:tr>
      <w:tr w:rsidR="00E660BE" w:rsidRPr="000A193B" w:rsidTr="00161AC0">
        <w:trPr>
          <w:trHeight w:val="51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5</w:t>
            </w:r>
            <w:r w:rsidR="00D64FB5" w:rsidRPr="000A193B">
              <w:rPr>
                <w:sz w:val="22"/>
                <w:szCs w:val="22"/>
              </w:rPr>
              <w:t>1</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dan Koordinasi Kelembagaan Perangkat Daerah</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310,000,000.00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273,959,500.00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88.37%</w:t>
            </w:r>
          </w:p>
        </w:tc>
      </w:tr>
      <w:tr w:rsidR="00E660BE" w:rsidRPr="000A193B" w:rsidTr="00161AC0">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5</w:t>
            </w:r>
            <w:r w:rsidR="00D64FB5" w:rsidRPr="000A193B">
              <w:rPr>
                <w:sz w:val="22"/>
                <w:szCs w:val="22"/>
              </w:rPr>
              <w:t>2</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 xml:space="preserve">Fasilitasi Koordinasi Monitoring Evaluasi Pelayanan Publik </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61,680,000.00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58,555,000.00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94.93%</w:t>
            </w:r>
          </w:p>
        </w:tc>
      </w:tr>
      <w:tr w:rsidR="00E660BE" w:rsidRPr="000A193B" w:rsidTr="00FC1A81">
        <w:trPr>
          <w:trHeight w:val="51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5</w:t>
            </w:r>
            <w:r w:rsidR="00D64FB5" w:rsidRPr="000A193B">
              <w:rPr>
                <w:sz w:val="22"/>
                <w:szCs w:val="22"/>
              </w:rPr>
              <w:t>3</w:t>
            </w:r>
          </w:p>
        </w:tc>
        <w:tc>
          <w:tcPr>
            <w:tcW w:w="2880" w:type="dxa"/>
            <w:tcBorders>
              <w:top w:val="single" w:sz="4" w:space="0" w:color="auto"/>
              <w:left w:val="single" w:sz="4" w:space="0" w:color="auto"/>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dan Pembinaan Kelompok Budaya Kerja Kabupaten Blitar</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114,470,000.00 </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102,861,000.00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89.86%</w:t>
            </w:r>
          </w:p>
        </w:tc>
      </w:tr>
      <w:tr w:rsidR="00E660BE" w:rsidRPr="000A193B" w:rsidTr="00FC1A81">
        <w:trPr>
          <w:trHeight w:val="54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5</w:t>
            </w:r>
            <w:r w:rsidR="00D64FB5" w:rsidRPr="000A193B">
              <w:rPr>
                <w:sz w:val="22"/>
                <w:szCs w:val="22"/>
              </w:rPr>
              <w:t>4</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Penyusunan Standar Operasional Prosedur (SOP)</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67,130,000.00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64,320,000.00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95.81%</w:t>
            </w:r>
          </w:p>
        </w:tc>
      </w:tr>
      <w:tr w:rsidR="00E660BE" w:rsidRPr="000A193B" w:rsidTr="00161AC0">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5</w:t>
            </w:r>
            <w:r w:rsidR="00D64FB5" w:rsidRPr="000A193B">
              <w:rPr>
                <w:sz w:val="22"/>
                <w:szCs w:val="22"/>
              </w:rPr>
              <w:t>5</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Keikutsertaan Gelar Pelayanan Publik Propinsi</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58,440,000.00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57,137,000.00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97.77%</w:t>
            </w:r>
          </w:p>
        </w:tc>
      </w:tr>
      <w:tr w:rsidR="00E660BE" w:rsidRPr="000A193B" w:rsidTr="00161AC0">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5</w:t>
            </w:r>
            <w:r w:rsidR="00D64FB5" w:rsidRPr="000A193B">
              <w:rPr>
                <w:sz w:val="22"/>
                <w:szCs w:val="22"/>
              </w:rPr>
              <w:t>6</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Pemetaan Kelembagaan dan P3D di lingkungan Pemkab Blitar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100,000,000.00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92,870,000.00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92.87%</w:t>
            </w:r>
          </w:p>
        </w:tc>
      </w:tr>
      <w:tr w:rsidR="00E660BE" w:rsidRPr="000A193B" w:rsidTr="00161AC0">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5</w:t>
            </w:r>
            <w:r w:rsidR="00D64FB5" w:rsidRPr="000A193B">
              <w:rPr>
                <w:sz w:val="22"/>
                <w:szCs w:val="22"/>
              </w:rPr>
              <w:t>7</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Studi Implikasi pelaksanaan urusan kewenangan Pemda terhadap perangkat daerah kab. Blitar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90,000,000.00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74,200,750.00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82.45%</w:t>
            </w:r>
          </w:p>
        </w:tc>
      </w:tr>
      <w:tr w:rsidR="00E660BE" w:rsidRPr="000A193B" w:rsidTr="00161AC0">
        <w:trPr>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58</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Revitalisasi Kelembagaan perangkat daerah</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120,000,000.00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95,112,450.00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79.26%</w:t>
            </w:r>
          </w:p>
        </w:tc>
      </w:tr>
      <w:tr w:rsidR="00E660BE" w:rsidRPr="000A193B" w:rsidTr="00161AC0">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59</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Evaluasi kelembagaan perangkat daerah kabupaten Blitar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100,000,000.00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91,209,000.00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91.21%</w:t>
            </w:r>
          </w:p>
        </w:tc>
      </w:tr>
      <w:tr w:rsidR="00E660BE" w:rsidRPr="000A193B" w:rsidTr="00161AC0">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center"/>
              <w:rPr>
                <w:b/>
                <w:bCs/>
                <w:sz w:val="22"/>
                <w:szCs w:val="22"/>
              </w:rPr>
            </w:pPr>
            <w:r w:rsidRPr="000A193B">
              <w:rPr>
                <w:b/>
                <w:bCs/>
                <w:sz w:val="22"/>
                <w:szCs w:val="22"/>
              </w:rPr>
              <w:t>Jumlah</w:t>
            </w:r>
          </w:p>
        </w:tc>
        <w:tc>
          <w:tcPr>
            <w:tcW w:w="207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1,690,000,000.00 </w:t>
            </w:r>
          </w:p>
        </w:tc>
        <w:tc>
          <w:tcPr>
            <w:tcW w:w="216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1,544,236,315.00 </w:t>
            </w:r>
          </w:p>
        </w:tc>
        <w:tc>
          <w:tcPr>
            <w:tcW w:w="144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sz w:val="22"/>
                <w:szCs w:val="22"/>
              </w:rPr>
            </w:pPr>
            <w:r w:rsidRPr="000A193B">
              <w:rPr>
                <w:sz w:val="22"/>
                <w:szCs w:val="22"/>
              </w:rPr>
              <w:t>91.37%</w:t>
            </w:r>
          </w:p>
        </w:tc>
      </w:tr>
      <w:tr w:rsidR="00E660BE" w:rsidRPr="000A193B" w:rsidTr="00161AC0">
        <w:trPr>
          <w:trHeight w:val="33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b/>
                <w:bCs/>
                <w:i/>
                <w:iCs/>
                <w:sz w:val="22"/>
                <w:szCs w:val="22"/>
              </w:rPr>
            </w:pPr>
            <w:r w:rsidRPr="000A193B">
              <w:rPr>
                <w:b/>
                <w:bCs/>
                <w:i/>
                <w:iCs/>
                <w:sz w:val="22"/>
                <w:szCs w:val="22"/>
              </w:rPr>
              <w:t> </w:t>
            </w:r>
          </w:p>
        </w:tc>
        <w:tc>
          <w:tcPr>
            <w:tcW w:w="288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 xml:space="preserve">Bagian Umum </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161AC0">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jc w:val="left"/>
              <w:rPr>
                <w:b/>
                <w:bCs/>
                <w:sz w:val="22"/>
                <w:szCs w:val="22"/>
              </w:rPr>
            </w:pPr>
            <w:r w:rsidRPr="000A193B">
              <w:rPr>
                <w:b/>
                <w:bCs/>
                <w:sz w:val="22"/>
                <w:szCs w:val="22"/>
              </w:rPr>
              <w:t>Program Pelayanan Administrasi Perkantoran</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161AC0">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6</w:t>
            </w:r>
            <w:r w:rsidR="00D64FB5" w:rsidRPr="000A193B">
              <w:rPr>
                <w:sz w:val="22"/>
                <w:szCs w:val="22"/>
              </w:rPr>
              <w:t>0</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Penyediaan dan Peningkatan Administrasi Perkantoran</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518,092,100.00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485,895,614.00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93.79%</w:t>
            </w:r>
          </w:p>
        </w:tc>
      </w:tr>
      <w:tr w:rsidR="00E660BE" w:rsidRPr="000A193B" w:rsidTr="00161AC0">
        <w:trPr>
          <w:trHeight w:val="27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6</w:t>
            </w:r>
            <w:r w:rsidR="00D64FB5" w:rsidRPr="000A193B">
              <w:rPr>
                <w:sz w:val="22"/>
                <w:szCs w:val="22"/>
              </w:rPr>
              <w:t>1</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Rumah Tangga Daerah</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1,780,275,000.00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1,314,248,211.00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73.82%</w:t>
            </w:r>
          </w:p>
        </w:tc>
      </w:tr>
      <w:tr w:rsidR="00E660BE" w:rsidRPr="000A193B" w:rsidTr="00161AC0">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6</w:t>
            </w:r>
            <w:r w:rsidR="00D64FB5" w:rsidRPr="000A193B">
              <w:rPr>
                <w:sz w:val="22"/>
                <w:szCs w:val="22"/>
              </w:rPr>
              <w:t>2</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Perjalanan Dinas Sekretariat Daerah</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1,115,441,400.00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911,273,178.00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81.70%</w:t>
            </w:r>
          </w:p>
        </w:tc>
      </w:tr>
      <w:tr w:rsidR="00E660BE" w:rsidRPr="000A193B" w:rsidTr="00161AC0">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Sarana dan Prasarana Aparatur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161AC0">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6</w:t>
            </w:r>
            <w:r w:rsidR="00D64FB5" w:rsidRPr="000A193B">
              <w:rPr>
                <w:sz w:val="22"/>
                <w:szCs w:val="22"/>
              </w:rPr>
              <w:t>3</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Peningkatan Sarana dan Prasarana Aparatur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8,455,128,000.00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7,044,218,560.00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83.31%</w:t>
            </w:r>
          </w:p>
        </w:tc>
      </w:tr>
      <w:tr w:rsidR="00E660BE" w:rsidRPr="000A193B" w:rsidTr="00161AC0">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disiplin aparatur</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161AC0">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lastRenderedPageBreak/>
              <w:t>6</w:t>
            </w:r>
            <w:r w:rsidR="00D64FB5" w:rsidRPr="000A193B">
              <w:rPr>
                <w:sz w:val="22"/>
                <w:szCs w:val="22"/>
              </w:rPr>
              <w:t>4</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Pengadaan pakaian dinas beserta perlengkapannya</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3,321,525,000.00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3,044,440,000.00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91.66%</w:t>
            </w:r>
          </w:p>
        </w:tc>
      </w:tr>
      <w:tr w:rsidR="00E660BE" w:rsidRPr="000A193B" w:rsidTr="00D64FB5">
        <w:trPr>
          <w:trHeight w:val="255"/>
        </w:trPr>
        <w:tc>
          <w:tcPr>
            <w:tcW w:w="540" w:type="dxa"/>
            <w:tcBorders>
              <w:top w:val="nil"/>
              <w:left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6</w:t>
            </w:r>
            <w:r w:rsidR="00D64FB5" w:rsidRPr="000A193B">
              <w:rPr>
                <w:sz w:val="22"/>
                <w:szCs w:val="22"/>
              </w:rPr>
              <w:t>5</w:t>
            </w:r>
          </w:p>
        </w:tc>
        <w:tc>
          <w:tcPr>
            <w:tcW w:w="2880" w:type="dxa"/>
            <w:tcBorders>
              <w:top w:val="nil"/>
              <w:left w:val="nil"/>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Pengadaan pakaian khusus hari-hari tertentu</w:t>
            </w:r>
          </w:p>
        </w:tc>
        <w:tc>
          <w:tcPr>
            <w:tcW w:w="2070" w:type="dxa"/>
            <w:tcBorders>
              <w:top w:val="nil"/>
              <w:left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62,425,000.00 </w:t>
            </w:r>
          </w:p>
        </w:tc>
        <w:tc>
          <w:tcPr>
            <w:tcW w:w="2160" w:type="dxa"/>
            <w:tcBorders>
              <w:top w:val="nil"/>
              <w:left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62,125,000.00 </w:t>
            </w:r>
          </w:p>
        </w:tc>
        <w:tc>
          <w:tcPr>
            <w:tcW w:w="1440" w:type="dxa"/>
            <w:tcBorders>
              <w:top w:val="nil"/>
              <w:left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99.52%</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Kapasitas Sumber Daya Aparatur</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6</w:t>
            </w:r>
            <w:r w:rsidR="00D64FB5" w:rsidRPr="000A193B">
              <w:rPr>
                <w:sz w:val="22"/>
                <w:szCs w:val="22"/>
              </w:rPr>
              <w:t>6</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Pendidikan dan pelatihan formal</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38,000,000.00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33,391,900.00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87.87%</w:t>
            </w:r>
          </w:p>
        </w:tc>
      </w:tr>
      <w:tr w:rsidR="00E660BE" w:rsidRPr="000A193B" w:rsidTr="00E660BE">
        <w:trPr>
          <w:trHeight w:val="52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6</w:t>
            </w:r>
            <w:r w:rsidR="00D64FB5" w:rsidRPr="000A193B">
              <w:rPr>
                <w:sz w:val="22"/>
                <w:szCs w:val="22"/>
              </w:rPr>
              <w:t>7</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Bimbingan dan Sosialisasi Kepemimpinan Pejabat Pemerintah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534,500,000.00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531,779,000.00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99.49%</w:t>
            </w:r>
          </w:p>
        </w:tc>
      </w:tr>
      <w:tr w:rsidR="00E660BE" w:rsidRPr="000A193B" w:rsidTr="00E660BE">
        <w:trPr>
          <w:trHeight w:val="54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pengembangan sistem pelaporan capaian kinerja dan keuangan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68</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Laporan Capaian Kinerja dan Ikhtisar Realisasi Kinerja SKPD</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12,475,000.00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11,363,500.00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91.09%</w:t>
            </w:r>
          </w:p>
        </w:tc>
      </w:tr>
      <w:tr w:rsidR="00E660BE" w:rsidRPr="000A193B" w:rsidTr="00E660BE">
        <w:trPr>
          <w:trHeight w:val="54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pelayanan kedinasan kepala daerah/wakil kepala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29079F">
        <w:trPr>
          <w:trHeight w:val="5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69</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Kunjungan kerja/inspeksi kepala daerah/wakil kepala daerah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855,715,000.00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468,748,700.00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54.78%</w:t>
            </w:r>
          </w:p>
        </w:tc>
      </w:tr>
      <w:tr w:rsidR="00E660BE" w:rsidRPr="000A193B" w:rsidTr="0029079F">
        <w:trPr>
          <w:trHeight w:val="44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7</w:t>
            </w:r>
            <w:r w:rsidR="00D64FB5" w:rsidRPr="000A193B">
              <w:rPr>
                <w:sz w:val="22"/>
                <w:szCs w:val="22"/>
              </w:rPr>
              <w:t>0</w:t>
            </w:r>
          </w:p>
        </w:tc>
        <w:tc>
          <w:tcPr>
            <w:tcW w:w="2880" w:type="dxa"/>
            <w:tcBorders>
              <w:top w:val="single" w:sz="4" w:space="0" w:color="auto"/>
              <w:left w:val="single" w:sz="4" w:space="0" w:color="auto"/>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Koordinasi dengan pemerintah pusat dan pemerintah daerah lainnya</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850,650,000.00 </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410,662,476.00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48.28%</w:t>
            </w:r>
          </w:p>
        </w:tc>
      </w:tr>
      <w:tr w:rsidR="00E660BE" w:rsidRPr="000A193B" w:rsidTr="0029079F">
        <w:trPr>
          <w:trHeight w:val="330"/>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7</w:t>
            </w:r>
            <w:r w:rsidR="00D64FB5" w:rsidRPr="000A193B">
              <w:rPr>
                <w:sz w:val="22"/>
                <w:szCs w:val="22"/>
              </w:rPr>
              <w:t>1</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Penyelenggaraan kerumahtanggaan KDH / WKDH</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1,447,071,000.00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1,315,775,062.00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90.93%</w:t>
            </w:r>
          </w:p>
        </w:tc>
      </w:tr>
      <w:tr w:rsidR="00E660BE" w:rsidRPr="000A193B" w:rsidTr="00E660BE">
        <w:trPr>
          <w:trHeight w:val="28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7</w:t>
            </w:r>
            <w:r w:rsidR="00D64FB5" w:rsidRPr="000A193B">
              <w:rPr>
                <w:sz w:val="22"/>
                <w:szCs w:val="22"/>
              </w:rPr>
              <w:t>2</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Peningkatan sarana dan prasarana KDH / WKDH</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227,316,000.00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206,606,908.00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90.89%</w:t>
            </w:r>
          </w:p>
        </w:tc>
      </w:tr>
      <w:tr w:rsidR="00E660BE" w:rsidRPr="000A193B" w:rsidTr="00E660BE">
        <w:trPr>
          <w:trHeight w:val="54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Kerjasama Dengan Pemerintah Pusat</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7</w:t>
            </w:r>
            <w:r w:rsidR="00D64FB5" w:rsidRPr="000A193B">
              <w:rPr>
                <w:sz w:val="22"/>
                <w:szCs w:val="22"/>
              </w:rPr>
              <w:t>3</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Operasional Mess/Guest House Jakarta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194,270,000.00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129,116,928.00 </w:t>
            </w:r>
          </w:p>
        </w:tc>
        <w:tc>
          <w:tcPr>
            <w:tcW w:w="144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66.46%</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center"/>
              <w:rPr>
                <w:b/>
                <w:bCs/>
                <w:sz w:val="22"/>
                <w:szCs w:val="22"/>
              </w:rPr>
            </w:pPr>
            <w:r w:rsidRPr="000A193B">
              <w:rPr>
                <w:b/>
                <w:bCs/>
                <w:sz w:val="22"/>
                <w:szCs w:val="22"/>
              </w:rPr>
              <w:t>Jumlah</w:t>
            </w:r>
          </w:p>
        </w:tc>
        <w:tc>
          <w:tcPr>
            <w:tcW w:w="207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19,412,883,500.00 </w:t>
            </w:r>
          </w:p>
        </w:tc>
        <w:tc>
          <w:tcPr>
            <w:tcW w:w="216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15,969,645,037.00 </w:t>
            </w:r>
          </w:p>
        </w:tc>
        <w:tc>
          <w:tcPr>
            <w:tcW w:w="144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sz w:val="22"/>
                <w:szCs w:val="22"/>
              </w:rPr>
            </w:pPr>
            <w:r w:rsidRPr="000A193B">
              <w:rPr>
                <w:sz w:val="22"/>
                <w:szCs w:val="22"/>
              </w:rPr>
              <w:t>82.26%</w:t>
            </w:r>
          </w:p>
        </w:tc>
      </w:tr>
      <w:tr w:rsidR="00E660BE" w:rsidRPr="000A193B" w:rsidTr="00E660BE">
        <w:trPr>
          <w:trHeight w:val="3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b/>
                <w:bCs/>
                <w:i/>
                <w:iCs/>
                <w:sz w:val="22"/>
                <w:szCs w:val="22"/>
              </w:rPr>
            </w:pPr>
            <w:r w:rsidRPr="000A193B">
              <w:rPr>
                <w:b/>
                <w:bCs/>
                <w:i/>
                <w:iCs/>
                <w:sz w:val="22"/>
                <w:szCs w:val="22"/>
              </w:rPr>
              <w:t> </w:t>
            </w:r>
          </w:p>
        </w:tc>
        <w:tc>
          <w:tcPr>
            <w:tcW w:w="288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b/>
                <w:bCs/>
                <w:i/>
                <w:iCs/>
                <w:sz w:val="22"/>
                <w:szCs w:val="22"/>
              </w:rPr>
            </w:pPr>
            <w:r w:rsidRPr="000A193B">
              <w:rPr>
                <w:b/>
                <w:bCs/>
                <w:i/>
                <w:iCs/>
                <w:sz w:val="22"/>
                <w:szCs w:val="22"/>
              </w:rPr>
              <w:t>Bagian Humas dan protokol</w:t>
            </w:r>
          </w:p>
        </w:tc>
        <w:tc>
          <w:tcPr>
            <w:tcW w:w="207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31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b/>
                <w:bCs/>
                <w:sz w:val="22"/>
                <w:szCs w:val="22"/>
              </w:rPr>
            </w:pPr>
            <w:r w:rsidRPr="000A193B">
              <w:rPr>
                <w:b/>
                <w:bCs/>
                <w:sz w:val="22"/>
                <w:szCs w:val="22"/>
              </w:rPr>
              <w:t>Program Peningkatan Kualitas Pelayanan Informasi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r w:rsidR="00E660BE" w:rsidRPr="000A193B" w:rsidTr="00E660BE">
        <w:trPr>
          <w:trHeight w:val="54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7</w:t>
            </w:r>
            <w:r w:rsidR="00D64FB5" w:rsidRPr="000A193B">
              <w:rPr>
                <w:sz w:val="22"/>
                <w:szCs w:val="22"/>
              </w:rPr>
              <w:t>4</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Publikasi dan advetorial Pembangunan Daerah di Media Massa</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1,117,141,000.00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1,113,320,000.00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99.66%</w:t>
            </w:r>
          </w:p>
        </w:tc>
      </w:tr>
      <w:tr w:rsidR="00E660BE" w:rsidRPr="000A193B" w:rsidTr="00E660BE">
        <w:trPr>
          <w:trHeight w:val="33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7</w:t>
            </w:r>
            <w:r w:rsidR="00D64FB5" w:rsidRPr="000A193B">
              <w:rPr>
                <w:sz w:val="22"/>
                <w:szCs w:val="22"/>
              </w:rPr>
              <w:t>5</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Seremonial keprotokolan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146,500,000.00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119,386,394.00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81.49%</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7</w:t>
            </w:r>
            <w:r w:rsidR="00D64FB5" w:rsidRPr="000A193B">
              <w:rPr>
                <w:sz w:val="22"/>
                <w:szCs w:val="22"/>
              </w:rPr>
              <w:t>6</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Operasional Korsik</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117,500,000.00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117,337,000.00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99.86%</w:t>
            </w:r>
          </w:p>
        </w:tc>
      </w:tr>
      <w:tr w:rsidR="00E660BE" w:rsidRPr="000A193B" w:rsidTr="00E660BE">
        <w:trPr>
          <w:trHeight w:val="25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t>7</w:t>
            </w:r>
            <w:r w:rsidR="00D64FB5" w:rsidRPr="000A193B">
              <w:rPr>
                <w:sz w:val="22"/>
                <w:szCs w:val="22"/>
              </w:rPr>
              <w:t>7</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Fasilitasi  pelayanan kehumasan</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355,000,000.00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335,764,155.00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94.58%</w:t>
            </w:r>
          </w:p>
        </w:tc>
      </w:tr>
      <w:tr w:rsidR="00E660BE" w:rsidRPr="000A193B" w:rsidTr="00E660BE">
        <w:trPr>
          <w:trHeight w:val="540"/>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64FB5">
            <w:pPr>
              <w:spacing w:line="240" w:lineRule="auto"/>
              <w:ind w:right="0"/>
              <w:jc w:val="center"/>
              <w:rPr>
                <w:sz w:val="22"/>
                <w:szCs w:val="22"/>
              </w:rPr>
            </w:pPr>
            <w:r w:rsidRPr="000A193B">
              <w:rPr>
                <w:sz w:val="22"/>
                <w:szCs w:val="22"/>
              </w:rPr>
              <w:t>78</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Penyusunan Dokumentasi Pelaksanaan Pembangunan Tahun 2015</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159,160,940.00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154,705,000.00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97.20%</w:t>
            </w:r>
          </w:p>
        </w:tc>
      </w:tr>
      <w:tr w:rsidR="00E660BE" w:rsidRPr="000A193B" w:rsidTr="00161AC0">
        <w:trPr>
          <w:trHeight w:val="585"/>
        </w:trPr>
        <w:tc>
          <w:tcPr>
            <w:tcW w:w="540" w:type="dxa"/>
            <w:tcBorders>
              <w:top w:val="nil"/>
              <w:left w:val="single" w:sz="4" w:space="0" w:color="auto"/>
              <w:bottom w:val="single" w:sz="4" w:space="0" w:color="auto"/>
              <w:right w:val="single" w:sz="4" w:space="0" w:color="auto"/>
            </w:tcBorders>
            <w:shd w:val="clear" w:color="000000" w:fill="FFFFFF"/>
            <w:noWrap/>
            <w:hideMark/>
          </w:tcPr>
          <w:p w:rsidR="00E660BE" w:rsidRPr="000A193B" w:rsidRDefault="00D64FB5" w:rsidP="00DF68ED">
            <w:pPr>
              <w:spacing w:line="240" w:lineRule="auto"/>
              <w:ind w:right="0"/>
              <w:jc w:val="center"/>
              <w:rPr>
                <w:sz w:val="22"/>
                <w:szCs w:val="22"/>
              </w:rPr>
            </w:pPr>
            <w:r w:rsidRPr="000A193B">
              <w:rPr>
                <w:sz w:val="22"/>
                <w:szCs w:val="22"/>
              </w:rPr>
              <w:t>79</w:t>
            </w:r>
          </w:p>
        </w:tc>
        <w:tc>
          <w:tcPr>
            <w:tcW w:w="2880" w:type="dxa"/>
            <w:tcBorders>
              <w:top w:val="nil"/>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Sosialisasi tentang Ketentuan Cukai di Media Informasi</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350,000,000.00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345,252,747.00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98.64%</w:t>
            </w:r>
          </w:p>
        </w:tc>
      </w:tr>
      <w:tr w:rsidR="00E660BE" w:rsidRPr="000A193B" w:rsidTr="00161AC0">
        <w:trPr>
          <w:trHeight w:val="52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64FB5">
            <w:pPr>
              <w:spacing w:line="240" w:lineRule="auto"/>
              <w:ind w:right="0"/>
              <w:jc w:val="center"/>
              <w:rPr>
                <w:sz w:val="22"/>
                <w:szCs w:val="22"/>
              </w:rPr>
            </w:pPr>
            <w:r w:rsidRPr="000A193B">
              <w:rPr>
                <w:sz w:val="22"/>
                <w:szCs w:val="22"/>
              </w:rPr>
              <w:lastRenderedPageBreak/>
              <w:t>8</w:t>
            </w:r>
            <w:r w:rsidR="00D64FB5" w:rsidRPr="000A193B">
              <w:rPr>
                <w:sz w:val="22"/>
                <w:szCs w:val="22"/>
              </w:rPr>
              <w:t>0</w:t>
            </w:r>
          </w:p>
        </w:tc>
        <w:tc>
          <w:tcPr>
            <w:tcW w:w="2880" w:type="dxa"/>
            <w:tcBorders>
              <w:top w:val="single" w:sz="4" w:space="0" w:color="auto"/>
              <w:left w:val="nil"/>
              <w:bottom w:val="single" w:sz="4" w:space="0" w:color="auto"/>
              <w:right w:val="single" w:sz="4" w:space="0" w:color="auto"/>
            </w:tcBorders>
            <w:shd w:val="clear" w:color="000000" w:fill="FFFFFF"/>
            <w:hideMark/>
          </w:tcPr>
          <w:p w:rsidR="00E660BE" w:rsidRPr="000A193B" w:rsidRDefault="00E660BE" w:rsidP="00DF68ED">
            <w:pPr>
              <w:spacing w:line="240" w:lineRule="auto"/>
              <w:ind w:right="0"/>
              <w:rPr>
                <w:sz w:val="22"/>
                <w:szCs w:val="22"/>
              </w:rPr>
            </w:pPr>
            <w:r w:rsidRPr="000A193B">
              <w:rPr>
                <w:sz w:val="22"/>
                <w:szCs w:val="22"/>
              </w:rPr>
              <w:t>Dokumentasi Kebijakan Pengembangan Seni dan Budaya</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120,000,000.00 </w:t>
            </w:r>
          </w:p>
        </w:tc>
        <w:tc>
          <w:tcPr>
            <w:tcW w:w="216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xml:space="preserve">118,200,000.00 </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98.50%</w:t>
            </w:r>
          </w:p>
        </w:tc>
      </w:tr>
      <w:tr w:rsidR="00E660BE" w:rsidRPr="000A193B" w:rsidTr="00161AC0">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sz w:val="22"/>
                <w:szCs w:val="22"/>
              </w:rPr>
            </w:pPr>
            <w:r w:rsidRPr="000A193B">
              <w:rPr>
                <w:sz w:val="22"/>
                <w:szCs w:val="22"/>
              </w:rPr>
              <w:t> </w:t>
            </w:r>
          </w:p>
        </w:tc>
        <w:tc>
          <w:tcPr>
            <w:tcW w:w="288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center"/>
              <w:rPr>
                <w:b/>
                <w:bCs/>
                <w:sz w:val="22"/>
                <w:szCs w:val="22"/>
              </w:rPr>
            </w:pPr>
            <w:r w:rsidRPr="000A193B">
              <w:rPr>
                <w:b/>
                <w:bCs/>
                <w:sz w:val="22"/>
                <w:szCs w:val="22"/>
              </w:rPr>
              <w:t>Jumlah</w:t>
            </w:r>
          </w:p>
        </w:tc>
        <w:tc>
          <w:tcPr>
            <w:tcW w:w="207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2,365,301,940.00 </w:t>
            </w:r>
          </w:p>
        </w:tc>
        <w:tc>
          <w:tcPr>
            <w:tcW w:w="216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2,303,965,296.00 </w:t>
            </w:r>
          </w:p>
        </w:tc>
        <w:tc>
          <w:tcPr>
            <w:tcW w:w="1440" w:type="dxa"/>
            <w:tcBorders>
              <w:top w:val="single" w:sz="4" w:space="0" w:color="auto"/>
              <w:left w:val="nil"/>
              <w:bottom w:val="single" w:sz="4" w:space="0" w:color="auto"/>
              <w:right w:val="single" w:sz="4" w:space="0" w:color="auto"/>
            </w:tcBorders>
            <w:shd w:val="clear" w:color="000000" w:fill="FF8080"/>
            <w:noWrap/>
            <w:hideMark/>
          </w:tcPr>
          <w:p w:rsidR="00E660BE" w:rsidRPr="000A193B" w:rsidRDefault="00E660BE" w:rsidP="00DF68ED">
            <w:pPr>
              <w:spacing w:line="240" w:lineRule="auto"/>
              <w:ind w:right="0"/>
              <w:jc w:val="right"/>
              <w:rPr>
                <w:sz w:val="22"/>
                <w:szCs w:val="22"/>
              </w:rPr>
            </w:pPr>
            <w:r w:rsidRPr="000A193B">
              <w:rPr>
                <w:sz w:val="22"/>
                <w:szCs w:val="22"/>
              </w:rPr>
              <w:t>97.41%</w:t>
            </w:r>
          </w:p>
        </w:tc>
      </w:tr>
      <w:tr w:rsidR="00E660BE" w:rsidRPr="000A193B" w:rsidTr="00E660BE">
        <w:trPr>
          <w:trHeight w:val="255"/>
        </w:trPr>
        <w:tc>
          <w:tcPr>
            <w:tcW w:w="540" w:type="dxa"/>
            <w:tcBorders>
              <w:top w:val="nil"/>
              <w:left w:val="single" w:sz="4" w:space="0" w:color="auto"/>
              <w:bottom w:val="nil"/>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880" w:type="dxa"/>
            <w:tcBorders>
              <w:top w:val="nil"/>
              <w:left w:val="nil"/>
              <w:bottom w:val="nil"/>
              <w:right w:val="single" w:sz="4" w:space="0" w:color="auto"/>
            </w:tcBorders>
            <w:shd w:val="clear" w:color="000000" w:fill="FFFFFF"/>
            <w:noWrap/>
            <w:hideMark/>
          </w:tcPr>
          <w:p w:rsidR="00E660BE" w:rsidRPr="000A193B" w:rsidRDefault="00E660BE" w:rsidP="00F6575C">
            <w:pPr>
              <w:spacing w:line="240" w:lineRule="auto"/>
              <w:ind w:right="0"/>
              <w:jc w:val="center"/>
              <w:rPr>
                <w:b/>
                <w:bCs/>
                <w:sz w:val="22"/>
                <w:szCs w:val="22"/>
              </w:rPr>
            </w:pPr>
            <w:r w:rsidRPr="000A193B">
              <w:rPr>
                <w:b/>
                <w:bCs/>
                <w:sz w:val="22"/>
                <w:szCs w:val="22"/>
              </w:rPr>
              <w:t>Juml</w:t>
            </w:r>
            <w:r w:rsidR="00F6575C" w:rsidRPr="000A193B">
              <w:rPr>
                <w:b/>
                <w:bCs/>
                <w:sz w:val="22"/>
                <w:szCs w:val="22"/>
              </w:rPr>
              <w:t xml:space="preserve">ah Total </w:t>
            </w:r>
            <w:r w:rsidRPr="000A193B">
              <w:rPr>
                <w:b/>
                <w:bCs/>
                <w:sz w:val="22"/>
                <w:szCs w:val="22"/>
              </w:rPr>
              <w:t>Belanja langsung</w:t>
            </w:r>
          </w:p>
        </w:tc>
        <w:tc>
          <w:tcPr>
            <w:tcW w:w="207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32,915,794,000.00 </w:t>
            </w:r>
          </w:p>
        </w:tc>
        <w:tc>
          <w:tcPr>
            <w:tcW w:w="216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b/>
                <w:bCs/>
                <w:sz w:val="22"/>
                <w:szCs w:val="22"/>
              </w:rPr>
            </w:pPr>
            <w:r w:rsidRPr="000A193B">
              <w:rPr>
                <w:b/>
                <w:bCs/>
                <w:sz w:val="22"/>
                <w:szCs w:val="22"/>
              </w:rPr>
              <w:t xml:space="preserve">27,256,313,617.00 </w:t>
            </w:r>
          </w:p>
        </w:tc>
        <w:tc>
          <w:tcPr>
            <w:tcW w:w="1440" w:type="dxa"/>
            <w:tcBorders>
              <w:top w:val="nil"/>
              <w:left w:val="nil"/>
              <w:bottom w:val="nil"/>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82.81%</w:t>
            </w:r>
          </w:p>
        </w:tc>
      </w:tr>
      <w:tr w:rsidR="00E660BE" w:rsidRPr="000A193B" w:rsidTr="00E660BE">
        <w:trPr>
          <w:trHeight w:val="255"/>
        </w:trPr>
        <w:tc>
          <w:tcPr>
            <w:tcW w:w="540" w:type="dxa"/>
            <w:tcBorders>
              <w:top w:val="single" w:sz="4" w:space="0" w:color="auto"/>
              <w:left w:val="single" w:sz="4" w:space="0" w:color="auto"/>
              <w:bottom w:val="nil"/>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880" w:type="dxa"/>
            <w:tcBorders>
              <w:top w:val="single" w:sz="4" w:space="0" w:color="auto"/>
              <w:left w:val="nil"/>
              <w:bottom w:val="double" w:sz="6" w:space="0" w:color="auto"/>
              <w:right w:val="single" w:sz="4" w:space="0" w:color="auto"/>
            </w:tcBorders>
            <w:shd w:val="clear" w:color="000000" w:fill="FFFFFF"/>
            <w:noWrap/>
            <w:hideMark/>
          </w:tcPr>
          <w:p w:rsidR="00E660BE" w:rsidRPr="000A193B" w:rsidRDefault="00E660BE" w:rsidP="00DF68ED">
            <w:pPr>
              <w:spacing w:line="240" w:lineRule="auto"/>
              <w:ind w:right="0"/>
              <w:jc w:val="center"/>
              <w:rPr>
                <w:b/>
                <w:bCs/>
                <w:sz w:val="22"/>
                <w:szCs w:val="22"/>
              </w:rPr>
            </w:pPr>
            <w:r w:rsidRPr="000A193B">
              <w:rPr>
                <w:b/>
                <w:bCs/>
                <w:sz w:val="22"/>
                <w:szCs w:val="22"/>
              </w:rPr>
              <w:t xml:space="preserve">Jumlah Total Belanja </w:t>
            </w:r>
          </w:p>
        </w:tc>
        <w:tc>
          <w:tcPr>
            <w:tcW w:w="2070" w:type="dxa"/>
            <w:tcBorders>
              <w:top w:val="single" w:sz="4" w:space="0" w:color="auto"/>
              <w:left w:val="nil"/>
              <w:bottom w:val="double" w:sz="6" w:space="0" w:color="auto"/>
              <w:right w:val="single" w:sz="4" w:space="0" w:color="auto"/>
            </w:tcBorders>
            <w:shd w:val="clear" w:color="000000" w:fill="FFFFFF"/>
            <w:noWrap/>
            <w:hideMark/>
          </w:tcPr>
          <w:p w:rsidR="00E660BE" w:rsidRPr="000A193B" w:rsidRDefault="00E660BE" w:rsidP="009E7C0C">
            <w:pPr>
              <w:spacing w:line="240" w:lineRule="auto"/>
              <w:ind w:right="0"/>
              <w:jc w:val="right"/>
              <w:rPr>
                <w:b/>
                <w:bCs/>
                <w:sz w:val="22"/>
                <w:szCs w:val="22"/>
              </w:rPr>
            </w:pPr>
            <w:r w:rsidRPr="000A193B">
              <w:rPr>
                <w:b/>
                <w:bCs/>
                <w:sz w:val="22"/>
                <w:szCs w:val="22"/>
              </w:rPr>
              <w:t>42,</w:t>
            </w:r>
            <w:r w:rsidR="009E7C0C" w:rsidRPr="000A193B">
              <w:rPr>
                <w:b/>
                <w:bCs/>
                <w:sz w:val="22"/>
                <w:szCs w:val="22"/>
              </w:rPr>
              <w:t>308.692.00</w:t>
            </w:r>
            <w:r w:rsidRPr="000A193B">
              <w:rPr>
                <w:b/>
                <w:bCs/>
                <w:sz w:val="22"/>
                <w:szCs w:val="22"/>
              </w:rPr>
              <w:t xml:space="preserve">0.00 </w:t>
            </w:r>
          </w:p>
        </w:tc>
        <w:tc>
          <w:tcPr>
            <w:tcW w:w="2160" w:type="dxa"/>
            <w:tcBorders>
              <w:top w:val="single" w:sz="4" w:space="0" w:color="auto"/>
              <w:left w:val="nil"/>
              <w:bottom w:val="double" w:sz="6" w:space="0" w:color="auto"/>
              <w:right w:val="single" w:sz="4" w:space="0" w:color="auto"/>
            </w:tcBorders>
            <w:shd w:val="clear" w:color="000000" w:fill="FFFFFF"/>
            <w:noWrap/>
            <w:hideMark/>
          </w:tcPr>
          <w:p w:rsidR="00E660BE" w:rsidRPr="000A193B" w:rsidRDefault="00E660BE" w:rsidP="009E7C0C">
            <w:pPr>
              <w:spacing w:line="240" w:lineRule="auto"/>
              <w:ind w:right="0"/>
              <w:jc w:val="right"/>
              <w:rPr>
                <w:b/>
                <w:bCs/>
                <w:sz w:val="22"/>
                <w:szCs w:val="22"/>
              </w:rPr>
            </w:pPr>
            <w:r w:rsidRPr="000A193B">
              <w:rPr>
                <w:b/>
                <w:bCs/>
                <w:sz w:val="22"/>
                <w:szCs w:val="22"/>
              </w:rPr>
              <w:t>3</w:t>
            </w:r>
            <w:r w:rsidR="009E7C0C" w:rsidRPr="000A193B">
              <w:rPr>
                <w:b/>
                <w:bCs/>
                <w:sz w:val="22"/>
                <w:szCs w:val="22"/>
              </w:rPr>
              <w:t>6.571.992.387</w:t>
            </w:r>
            <w:r w:rsidRPr="000A193B">
              <w:rPr>
                <w:b/>
                <w:bCs/>
                <w:sz w:val="22"/>
                <w:szCs w:val="22"/>
              </w:rPr>
              <w:t xml:space="preserve">.00 </w:t>
            </w:r>
          </w:p>
        </w:tc>
        <w:tc>
          <w:tcPr>
            <w:tcW w:w="1440" w:type="dxa"/>
            <w:tcBorders>
              <w:top w:val="single" w:sz="4" w:space="0" w:color="auto"/>
              <w:left w:val="nil"/>
              <w:bottom w:val="double" w:sz="6" w:space="0" w:color="auto"/>
              <w:right w:val="single" w:sz="4" w:space="0" w:color="auto"/>
            </w:tcBorders>
            <w:shd w:val="clear" w:color="000000" w:fill="FFFFFF"/>
            <w:noWrap/>
            <w:hideMark/>
          </w:tcPr>
          <w:p w:rsidR="00E660BE" w:rsidRPr="000A193B" w:rsidRDefault="00E660BE" w:rsidP="009E7C0C">
            <w:pPr>
              <w:spacing w:line="240" w:lineRule="auto"/>
              <w:ind w:right="0"/>
              <w:jc w:val="right"/>
              <w:rPr>
                <w:sz w:val="22"/>
                <w:szCs w:val="22"/>
              </w:rPr>
            </w:pPr>
            <w:r w:rsidRPr="000A193B">
              <w:rPr>
                <w:sz w:val="22"/>
                <w:szCs w:val="22"/>
              </w:rPr>
              <w:t>86.</w:t>
            </w:r>
            <w:r w:rsidR="009E7C0C" w:rsidRPr="000A193B">
              <w:rPr>
                <w:sz w:val="22"/>
                <w:szCs w:val="22"/>
              </w:rPr>
              <w:t>44</w:t>
            </w:r>
            <w:r w:rsidRPr="000A193B">
              <w:rPr>
                <w:sz w:val="22"/>
                <w:szCs w:val="22"/>
              </w:rPr>
              <w:t>%</w:t>
            </w:r>
          </w:p>
        </w:tc>
      </w:tr>
      <w:tr w:rsidR="00E660BE" w:rsidRPr="000A193B" w:rsidTr="00E660BE">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88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c>
          <w:tcPr>
            <w:tcW w:w="207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216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right"/>
              <w:rPr>
                <w:sz w:val="22"/>
                <w:szCs w:val="22"/>
              </w:rPr>
            </w:pPr>
            <w:r w:rsidRPr="000A193B">
              <w:rPr>
                <w:sz w:val="22"/>
                <w:szCs w:val="22"/>
              </w:rPr>
              <w:t> </w:t>
            </w:r>
          </w:p>
        </w:tc>
        <w:tc>
          <w:tcPr>
            <w:tcW w:w="1440" w:type="dxa"/>
            <w:tcBorders>
              <w:top w:val="nil"/>
              <w:left w:val="nil"/>
              <w:bottom w:val="single" w:sz="4" w:space="0" w:color="auto"/>
              <w:right w:val="single" w:sz="4" w:space="0" w:color="auto"/>
            </w:tcBorders>
            <w:shd w:val="clear" w:color="000000" w:fill="FFFFFF"/>
            <w:noWrap/>
            <w:hideMark/>
          </w:tcPr>
          <w:p w:rsidR="00E660BE" w:rsidRPr="000A193B" w:rsidRDefault="00E660BE" w:rsidP="00DF68ED">
            <w:pPr>
              <w:spacing w:line="240" w:lineRule="auto"/>
              <w:ind w:right="0"/>
              <w:jc w:val="left"/>
              <w:rPr>
                <w:sz w:val="22"/>
                <w:szCs w:val="22"/>
              </w:rPr>
            </w:pPr>
            <w:r w:rsidRPr="000A193B">
              <w:rPr>
                <w:sz w:val="22"/>
                <w:szCs w:val="22"/>
              </w:rPr>
              <w:t> </w:t>
            </w:r>
          </w:p>
        </w:tc>
      </w:tr>
    </w:tbl>
    <w:p w:rsidR="00415BAC" w:rsidRDefault="00415BAC" w:rsidP="0029079F">
      <w:pPr>
        <w:spacing w:line="240" w:lineRule="auto"/>
        <w:ind w:right="-29"/>
      </w:pPr>
    </w:p>
    <w:p w:rsidR="009A19A6" w:rsidRPr="009A19A6" w:rsidRDefault="009A19A6" w:rsidP="0029079F">
      <w:pPr>
        <w:spacing w:line="240" w:lineRule="auto"/>
        <w:ind w:right="-29"/>
      </w:pPr>
    </w:p>
    <w:p w:rsidR="00415BAC" w:rsidRPr="000A193B" w:rsidRDefault="00415BAC" w:rsidP="00415BAC">
      <w:pPr>
        <w:numPr>
          <w:ilvl w:val="1"/>
          <w:numId w:val="6"/>
        </w:numPr>
        <w:tabs>
          <w:tab w:val="clear" w:pos="720"/>
        </w:tabs>
        <w:ind w:left="540" w:hanging="540"/>
        <w:rPr>
          <w:b/>
          <w:i/>
          <w:lang w:val="sv-SE"/>
        </w:rPr>
      </w:pPr>
      <w:r w:rsidRPr="000A193B">
        <w:rPr>
          <w:b/>
          <w:lang w:val="sv-SE"/>
        </w:rPr>
        <w:t>Hambatan dan Kendala</w:t>
      </w:r>
    </w:p>
    <w:p w:rsidR="00A8484B" w:rsidRPr="000A193B" w:rsidRDefault="00415BAC" w:rsidP="00CB79A8">
      <w:pPr>
        <w:ind w:left="540"/>
      </w:pPr>
      <w:r w:rsidRPr="000A193B">
        <w:rPr>
          <w:lang w:val="sv-SE"/>
        </w:rPr>
        <w:t>Secara umum b</w:t>
      </w:r>
      <w:r w:rsidR="00E00617" w:rsidRPr="000A193B">
        <w:rPr>
          <w:lang w:val="sv-SE"/>
        </w:rPr>
        <w:t>eb</w:t>
      </w:r>
      <w:r w:rsidRPr="000A193B">
        <w:rPr>
          <w:lang w:val="sv-SE"/>
        </w:rPr>
        <w:t>erapa hambatan atau kendala yang ada dalam pencapaian target realisasi belanja yang tidak optim</w:t>
      </w:r>
      <w:r w:rsidRPr="000A193B">
        <w:rPr>
          <w:lang w:val="id-ID"/>
        </w:rPr>
        <w:t>a</w:t>
      </w:r>
      <w:r w:rsidRPr="000A193B">
        <w:rPr>
          <w:lang w:val="sv-SE"/>
        </w:rPr>
        <w:t>l antara lain :</w:t>
      </w:r>
      <w:r w:rsidR="00CB79A8" w:rsidRPr="000A193B">
        <w:rPr>
          <w:lang w:val="id-ID"/>
        </w:rPr>
        <w:t xml:space="preserve"> </w:t>
      </w:r>
    </w:p>
    <w:p w:rsidR="00A8484B" w:rsidRPr="000A193B" w:rsidRDefault="00A8484B" w:rsidP="00A8484B">
      <w:pPr>
        <w:numPr>
          <w:ilvl w:val="2"/>
          <w:numId w:val="17"/>
        </w:numPr>
        <w:tabs>
          <w:tab w:val="clear" w:pos="2700"/>
          <w:tab w:val="left" w:pos="993"/>
        </w:tabs>
        <w:spacing w:after="120" w:line="276" w:lineRule="auto"/>
        <w:ind w:left="993" w:hanging="426"/>
        <w:rPr>
          <w:lang w:val="id-ID"/>
        </w:rPr>
      </w:pPr>
      <w:r w:rsidRPr="000A193B">
        <w:rPr>
          <w:lang w:val="id-ID"/>
        </w:rPr>
        <w:t>Satuan Kerja (pelaksana anggaran) kurang dapat mengimplementasikan peraturan perundangan yang tiap tahun mengalami perubahan;</w:t>
      </w:r>
    </w:p>
    <w:p w:rsidR="00A8484B" w:rsidRPr="000A193B" w:rsidRDefault="00A8484B" w:rsidP="00A8484B">
      <w:pPr>
        <w:numPr>
          <w:ilvl w:val="2"/>
          <w:numId w:val="17"/>
        </w:numPr>
        <w:tabs>
          <w:tab w:val="clear" w:pos="2700"/>
          <w:tab w:val="left" w:pos="993"/>
        </w:tabs>
        <w:spacing w:after="120" w:line="276" w:lineRule="auto"/>
        <w:ind w:left="993" w:right="0" w:hanging="426"/>
        <w:rPr>
          <w:sz w:val="22"/>
          <w:szCs w:val="22"/>
          <w:lang w:val="id-ID"/>
        </w:rPr>
      </w:pPr>
      <w:r w:rsidRPr="000A193B">
        <w:rPr>
          <w:lang w:val="sv-SE"/>
        </w:rPr>
        <w:t>Masih terbatasnya tenaga teknis dalam pelaksanaan kegiatan sesuai bidangnya;</w:t>
      </w:r>
    </w:p>
    <w:p w:rsidR="00A8484B" w:rsidRPr="000A193B" w:rsidRDefault="00A8484B" w:rsidP="00A8484B">
      <w:pPr>
        <w:numPr>
          <w:ilvl w:val="2"/>
          <w:numId w:val="17"/>
        </w:numPr>
        <w:tabs>
          <w:tab w:val="clear" w:pos="2700"/>
          <w:tab w:val="left" w:pos="993"/>
        </w:tabs>
        <w:spacing w:after="120" w:line="276" w:lineRule="auto"/>
        <w:ind w:left="993" w:right="0" w:hanging="426"/>
        <w:rPr>
          <w:sz w:val="22"/>
          <w:szCs w:val="22"/>
          <w:lang w:val="id-ID"/>
        </w:rPr>
      </w:pPr>
      <w:r w:rsidRPr="000A193B">
        <w:rPr>
          <w:sz w:val="22"/>
          <w:szCs w:val="22"/>
          <w:lang w:val="id-ID"/>
        </w:rPr>
        <w:t>Kurang tersedianya SDM Aparatur yang handal dan profesional di masing –masing bidang terutama dalam bidang pengelolaan keuangan</w:t>
      </w:r>
      <w:r w:rsidRPr="000A193B">
        <w:rPr>
          <w:sz w:val="22"/>
          <w:szCs w:val="22"/>
        </w:rPr>
        <w:t>;</w:t>
      </w:r>
    </w:p>
    <w:p w:rsidR="00A8484B" w:rsidRPr="000A193B" w:rsidRDefault="00A8484B" w:rsidP="00A8484B">
      <w:pPr>
        <w:numPr>
          <w:ilvl w:val="2"/>
          <w:numId w:val="17"/>
        </w:numPr>
        <w:tabs>
          <w:tab w:val="clear" w:pos="2700"/>
        </w:tabs>
        <w:ind w:left="993" w:right="0" w:hanging="426"/>
        <w:rPr>
          <w:sz w:val="22"/>
          <w:szCs w:val="22"/>
          <w:lang w:val="id-ID"/>
        </w:rPr>
      </w:pPr>
      <w:r w:rsidRPr="000A193B">
        <w:rPr>
          <w:sz w:val="22"/>
          <w:szCs w:val="22"/>
          <w:lang w:val="id-ID"/>
        </w:rPr>
        <w:t>Kurangnya kesempatan dalam mengikuti pendidikan pelatihan di masing – masing bidang</w:t>
      </w:r>
      <w:r w:rsidRPr="000A193B">
        <w:rPr>
          <w:sz w:val="22"/>
          <w:szCs w:val="22"/>
        </w:rPr>
        <w:t>;</w:t>
      </w:r>
    </w:p>
    <w:p w:rsidR="00A8484B" w:rsidRPr="000A193B" w:rsidRDefault="00A8484B" w:rsidP="00A8484B">
      <w:pPr>
        <w:numPr>
          <w:ilvl w:val="2"/>
          <w:numId w:val="17"/>
        </w:numPr>
        <w:tabs>
          <w:tab w:val="clear" w:pos="2700"/>
        </w:tabs>
        <w:ind w:left="993" w:right="0" w:hanging="426"/>
        <w:rPr>
          <w:sz w:val="22"/>
          <w:szCs w:val="22"/>
          <w:lang w:val="id-ID"/>
        </w:rPr>
      </w:pPr>
      <w:r w:rsidRPr="000A193B">
        <w:rPr>
          <w:sz w:val="22"/>
          <w:szCs w:val="22"/>
          <w:lang w:val="id-ID"/>
        </w:rPr>
        <w:t>Perencanaan penganggaran rekening belanja di awal tahun anggaran yang kurang optimal</w:t>
      </w:r>
      <w:r w:rsidRPr="000A193B">
        <w:rPr>
          <w:sz w:val="22"/>
          <w:szCs w:val="22"/>
        </w:rPr>
        <w:t>;</w:t>
      </w:r>
    </w:p>
    <w:p w:rsidR="00A8484B" w:rsidRPr="000A193B" w:rsidRDefault="00A8484B" w:rsidP="00A8484B">
      <w:pPr>
        <w:numPr>
          <w:ilvl w:val="2"/>
          <w:numId w:val="17"/>
        </w:numPr>
        <w:tabs>
          <w:tab w:val="clear" w:pos="2700"/>
        </w:tabs>
        <w:ind w:left="993" w:right="0" w:hanging="426"/>
        <w:rPr>
          <w:sz w:val="22"/>
          <w:szCs w:val="22"/>
          <w:lang w:val="id-ID"/>
        </w:rPr>
      </w:pPr>
      <w:r w:rsidRPr="000A193B">
        <w:rPr>
          <w:sz w:val="22"/>
          <w:szCs w:val="22"/>
          <w:lang w:val="id-ID"/>
        </w:rPr>
        <w:t>Kurangnya sarana dan prasarana penunjang pelaksanaan program dan kegiatan</w:t>
      </w:r>
      <w:r w:rsidRPr="000A193B">
        <w:rPr>
          <w:sz w:val="22"/>
          <w:szCs w:val="22"/>
        </w:rPr>
        <w:t>;</w:t>
      </w:r>
    </w:p>
    <w:p w:rsidR="00A8484B" w:rsidRPr="000A193B" w:rsidRDefault="00A8484B" w:rsidP="00A8484B">
      <w:pPr>
        <w:numPr>
          <w:ilvl w:val="2"/>
          <w:numId w:val="17"/>
        </w:numPr>
        <w:tabs>
          <w:tab w:val="clear" w:pos="2700"/>
        </w:tabs>
        <w:ind w:left="993" w:right="0" w:hanging="426"/>
        <w:rPr>
          <w:sz w:val="22"/>
          <w:szCs w:val="22"/>
          <w:lang w:val="id-ID"/>
        </w:rPr>
      </w:pPr>
      <w:r w:rsidRPr="000A193B">
        <w:rPr>
          <w:sz w:val="22"/>
          <w:szCs w:val="22"/>
          <w:lang w:val="id-ID"/>
        </w:rPr>
        <w:t>Adanya multi tafsir dalam pemahaman peraturan – peraturan khususnya bidang pengelolaan keuangan, sehingga ditengah pelaksanaan kinerja keuangan terdapat kendala dalam memahami oleh para pelaksana atau komponen-komponen yang ada untuk mencapai target keuangan yang telah ditetapkan</w:t>
      </w:r>
      <w:r w:rsidRPr="000A193B">
        <w:rPr>
          <w:sz w:val="22"/>
          <w:szCs w:val="22"/>
        </w:rPr>
        <w:t>;</w:t>
      </w:r>
    </w:p>
    <w:p w:rsidR="00A8484B" w:rsidRPr="000A193B" w:rsidRDefault="00A8484B" w:rsidP="00A8484B">
      <w:pPr>
        <w:numPr>
          <w:ilvl w:val="2"/>
          <w:numId w:val="17"/>
        </w:numPr>
        <w:tabs>
          <w:tab w:val="clear" w:pos="2700"/>
        </w:tabs>
        <w:ind w:left="993" w:right="0" w:hanging="426"/>
        <w:rPr>
          <w:sz w:val="22"/>
          <w:szCs w:val="22"/>
          <w:lang w:val="id-ID"/>
        </w:rPr>
      </w:pPr>
      <w:r w:rsidRPr="000A193B">
        <w:rPr>
          <w:sz w:val="22"/>
          <w:szCs w:val="22"/>
          <w:lang w:val="id-ID"/>
        </w:rPr>
        <w:t>Belum validnya data tentang administrasi barang daerah yang ada di Satuan Kerja Perangkat Daerah.</w:t>
      </w:r>
    </w:p>
    <w:p w:rsidR="00415BAC" w:rsidRPr="000A193B" w:rsidRDefault="00415BAC" w:rsidP="00415BAC">
      <w:pPr>
        <w:ind w:left="540"/>
        <w:rPr>
          <w:lang w:val="id-ID"/>
        </w:rPr>
      </w:pPr>
    </w:p>
    <w:p w:rsidR="00415BAC" w:rsidRPr="000A193B" w:rsidRDefault="00415BAC" w:rsidP="00415BAC">
      <w:pPr>
        <w:ind w:left="540"/>
        <w:rPr>
          <w:lang w:val="id-ID"/>
        </w:rPr>
      </w:pPr>
    </w:p>
    <w:p w:rsidR="00415BAC" w:rsidRPr="000A193B" w:rsidRDefault="00415BAC" w:rsidP="00415BAC"/>
    <w:p w:rsidR="00CF0F37" w:rsidRPr="000A193B" w:rsidRDefault="00CF0F37" w:rsidP="00415BAC"/>
    <w:p w:rsidR="00CF0F37" w:rsidRPr="000A193B" w:rsidRDefault="00CF0F37" w:rsidP="00415BAC"/>
    <w:p w:rsidR="00CF0F37" w:rsidRPr="000A193B" w:rsidRDefault="00CF0F37" w:rsidP="00415BAC"/>
    <w:p w:rsidR="002407C3" w:rsidRPr="000A193B" w:rsidRDefault="002407C3" w:rsidP="00415BAC"/>
    <w:p w:rsidR="002407C3" w:rsidRPr="000A193B" w:rsidRDefault="002407C3" w:rsidP="00415BAC"/>
    <w:p w:rsidR="0029079F" w:rsidRPr="000A193B" w:rsidRDefault="0029079F" w:rsidP="00415BAC"/>
    <w:p w:rsidR="0029079F" w:rsidRPr="000A193B" w:rsidRDefault="0029079F" w:rsidP="00415BAC"/>
    <w:p w:rsidR="0029079F" w:rsidRPr="000A193B" w:rsidRDefault="0029079F" w:rsidP="00415BAC"/>
    <w:p w:rsidR="0029079F" w:rsidRPr="000A193B" w:rsidRDefault="0029079F" w:rsidP="00415BAC"/>
    <w:p w:rsidR="00415BAC" w:rsidRPr="000A193B" w:rsidRDefault="00415BAC" w:rsidP="00415BAC">
      <w:pPr>
        <w:jc w:val="center"/>
        <w:rPr>
          <w:b/>
          <w:lang w:val="id-ID"/>
        </w:rPr>
      </w:pPr>
      <w:r w:rsidRPr="000A193B">
        <w:rPr>
          <w:b/>
          <w:lang w:val="es-ES"/>
        </w:rPr>
        <w:lastRenderedPageBreak/>
        <w:t xml:space="preserve">BAB </w:t>
      </w:r>
      <w:r w:rsidRPr="000A193B">
        <w:rPr>
          <w:b/>
          <w:lang w:val="id-ID"/>
        </w:rPr>
        <w:t>IV</w:t>
      </w:r>
    </w:p>
    <w:p w:rsidR="00415BAC" w:rsidRPr="000A193B" w:rsidRDefault="00415BAC" w:rsidP="00415BAC">
      <w:pPr>
        <w:jc w:val="center"/>
        <w:rPr>
          <w:b/>
        </w:rPr>
      </w:pPr>
      <w:r w:rsidRPr="000A193B">
        <w:rPr>
          <w:b/>
        </w:rPr>
        <w:t>KEBIJAKAN AKUNTANSI</w:t>
      </w:r>
    </w:p>
    <w:p w:rsidR="00415BAC" w:rsidRPr="000A193B" w:rsidRDefault="00415BAC" w:rsidP="00415BAC">
      <w:pPr>
        <w:rPr>
          <w:b/>
          <w:lang w:val="id-ID"/>
        </w:rPr>
      </w:pPr>
    </w:p>
    <w:p w:rsidR="00441578" w:rsidRPr="000A193B" w:rsidRDefault="00441578" w:rsidP="00441578">
      <w:pPr>
        <w:rPr>
          <w:lang w:val="id-ID"/>
        </w:rPr>
      </w:pPr>
    </w:p>
    <w:p w:rsidR="00441578" w:rsidRPr="000A193B" w:rsidRDefault="00441578" w:rsidP="00594C85">
      <w:pPr>
        <w:numPr>
          <w:ilvl w:val="1"/>
          <w:numId w:val="9"/>
        </w:numPr>
        <w:tabs>
          <w:tab w:val="clear" w:pos="720"/>
          <w:tab w:val="num" w:pos="540"/>
          <w:tab w:val="num" w:pos="660"/>
        </w:tabs>
        <w:ind w:left="540" w:hanging="540"/>
        <w:rPr>
          <w:b/>
          <w:lang w:val="fi-FI"/>
        </w:rPr>
      </w:pPr>
      <w:r w:rsidRPr="000A193B">
        <w:rPr>
          <w:b/>
          <w:lang w:val="fi-FI"/>
        </w:rPr>
        <w:t>Entitas Akuntansi dan Entitas Pelaporan Keuangan Daerah</w:t>
      </w:r>
    </w:p>
    <w:p w:rsidR="00441578" w:rsidRPr="000A193B" w:rsidRDefault="00441578" w:rsidP="00441578">
      <w:pPr>
        <w:spacing w:after="120" w:line="280" w:lineRule="exact"/>
        <w:ind w:left="567"/>
        <w:rPr>
          <w:lang w:val="fi-FI"/>
        </w:rPr>
      </w:pPr>
      <w:r w:rsidRPr="000A193B">
        <w:rPr>
          <w:lang w:val="fi-FI"/>
        </w:rPr>
        <w:t>Entitas Pelaporan merupakan unit pemerintahan yang terdiri dari satu atau lebih entitas akuntansi yang menurut ketentuan peraturan perundang-undangan wajib menyampaikan laporan pertanggungjawaban, entitas pelaporan dari laporan keuangan daerah ini adalah Pemerintah Kabupaten Blitar. Entitas Akuntansi adalah unit pemerintahan pengguna anggaran/pengguna barang dan oleh karenanya wajib menyelenggarakan akuntansi dan menyusun laporan keuangan untuk digabungkan pada entitas pelaporan. Dalam laporan ini, entitas akuntansinya adalah Satuan-satuan Kerja Perangkat Daerah.</w:t>
      </w:r>
    </w:p>
    <w:p w:rsidR="00441578" w:rsidRPr="000A193B" w:rsidRDefault="00441578" w:rsidP="00441578">
      <w:pPr>
        <w:spacing w:after="120" w:line="280" w:lineRule="exact"/>
        <w:ind w:left="425"/>
        <w:rPr>
          <w:b/>
          <w:lang w:val="fi-FI"/>
        </w:rPr>
      </w:pPr>
    </w:p>
    <w:p w:rsidR="00441578" w:rsidRPr="000A193B" w:rsidRDefault="00441578" w:rsidP="00594C85">
      <w:pPr>
        <w:numPr>
          <w:ilvl w:val="1"/>
          <w:numId w:val="9"/>
        </w:numPr>
        <w:tabs>
          <w:tab w:val="clear" w:pos="720"/>
          <w:tab w:val="num" w:pos="540"/>
          <w:tab w:val="num" w:pos="660"/>
        </w:tabs>
        <w:ind w:left="540" w:hanging="540"/>
        <w:rPr>
          <w:b/>
          <w:lang w:val="fi-FI"/>
        </w:rPr>
      </w:pPr>
      <w:r w:rsidRPr="000A193B">
        <w:rPr>
          <w:b/>
          <w:lang w:val="fi-FI"/>
        </w:rPr>
        <w:t>Basis Akuntansi yang mendasari penyusunan Laporan Keuangan</w:t>
      </w:r>
    </w:p>
    <w:p w:rsidR="00441578" w:rsidRPr="000A193B" w:rsidRDefault="00441578" w:rsidP="00441578">
      <w:pPr>
        <w:spacing w:after="120" w:line="280" w:lineRule="exact"/>
        <w:ind w:left="567"/>
        <w:rPr>
          <w:lang w:val="fi-FI"/>
        </w:rPr>
      </w:pPr>
      <w:r w:rsidRPr="000A193B">
        <w:rPr>
          <w:lang w:val="fi-FI"/>
        </w:rPr>
        <w:t>Basis akuntansi yang digunakan dalam laporan keuangan pemerintah, yaitu basis kas untuk pengakuan pendapatan, belanja, pembiayaan, dan basis akrual untuk pengakuan aset, kewajiban, dan ekuitas dana.</w:t>
      </w:r>
    </w:p>
    <w:p w:rsidR="00441578" w:rsidRPr="000A193B" w:rsidRDefault="00441578" w:rsidP="00441578">
      <w:pPr>
        <w:spacing w:after="120" w:line="280" w:lineRule="exact"/>
        <w:ind w:left="425"/>
        <w:rPr>
          <w:b/>
          <w:lang w:val="fi-FI"/>
        </w:rPr>
      </w:pPr>
    </w:p>
    <w:p w:rsidR="00441578" w:rsidRPr="000A193B" w:rsidRDefault="00323208" w:rsidP="00594C85">
      <w:pPr>
        <w:numPr>
          <w:ilvl w:val="1"/>
          <w:numId w:val="10"/>
        </w:numPr>
        <w:tabs>
          <w:tab w:val="clear" w:pos="1797"/>
          <w:tab w:val="num" w:pos="993"/>
        </w:tabs>
        <w:spacing w:after="120" w:line="280" w:lineRule="exact"/>
        <w:ind w:left="993" w:hanging="426"/>
        <w:rPr>
          <w:b/>
          <w:lang w:val="fi-FI"/>
        </w:rPr>
      </w:pPr>
      <w:r w:rsidRPr="000A193B">
        <w:rPr>
          <w:b/>
          <w:lang w:val="fi-FI"/>
        </w:rPr>
        <w:t>Basis Akuntansi</w:t>
      </w:r>
      <w:r w:rsidR="00441578" w:rsidRPr="000A193B">
        <w:rPr>
          <w:b/>
          <w:lang w:val="fi-FI"/>
        </w:rPr>
        <w:t xml:space="preserve"> yang mendasari penyusunan Laporan Keuangan</w:t>
      </w:r>
    </w:p>
    <w:p w:rsidR="00441578" w:rsidRPr="000A193B" w:rsidRDefault="00441578" w:rsidP="00594C85">
      <w:pPr>
        <w:numPr>
          <w:ilvl w:val="0"/>
          <w:numId w:val="14"/>
        </w:numPr>
        <w:tabs>
          <w:tab w:val="clear" w:pos="2700"/>
          <w:tab w:val="left" w:pos="1276"/>
        </w:tabs>
        <w:spacing w:after="120" w:line="280" w:lineRule="exact"/>
        <w:ind w:left="1276" w:hanging="283"/>
        <w:rPr>
          <w:b/>
          <w:lang w:val="fi-FI"/>
        </w:rPr>
      </w:pPr>
      <w:r w:rsidRPr="000A193B">
        <w:rPr>
          <w:b/>
          <w:lang w:val="fi-FI"/>
        </w:rPr>
        <w:t>Pendapatan</w:t>
      </w:r>
      <w:r w:rsidR="00323208" w:rsidRPr="000A193B">
        <w:rPr>
          <w:b/>
          <w:lang w:val="fi-FI"/>
        </w:rPr>
        <w:t>-LRA</w:t>
      </w:r>
    </w:p>
    <w:p w:rsidR="00441578" w:rsidRPr="000A193B" w:rsidRDefault="00441578" w:rsidP="00C70801">
      <w:pPr>
        <w:spacing w:after="120" w:line="280" w:lineRule="exact"/>
        <w:ind w:left="1276"/>
        <w:rPr>
          <w:lang w:val="fi-FI"/>
        </w:rPr>
      </w:pPr>
      <w:r w:rsidRPr="000A193B">
        <w:rPr>
          <w:lang w:val="fi-FI"/>
        </w:rPr>
        <w:t>Pendapatan adalah semua penerimaan Rekening Kas Umum Daerah yang menambah ekuitas dana lancar dalam periode tahun anggaran yang bersangkutan yang menjadi hak pemerintah daerah, dan tidak perlu dibayar kembali oleh pemerintah.</w:t>
      </w:r>
    </w:p>
    <w:p w:rsidR="00323208" w:rsidRPr="000A193B" w:rsidRDefault="00323208" w:rsidP="00C70801">
      <w:pPr>
        <w:spacing w:after="120" w:line="280" w:lineRule="exact"/>
        <w:ind w:left="1276"/>
        <w:rPr>
          <w:lang w:val="fi-FI"/>
        </w:rPr>
      </w:pPr>
      <w:r w:rsidRPr="000A193B">
        <w:rPr>
          <w:lang w:val="fi-FI"/>
        </w:rPr>
        <w:t>Kebijakan akuntansi yang diterapkan dalam akuntansi pendapatan yang disusun dan disajikan dengan menggunakan anggaran berbasis kas oleh entitas akuntansi/pelaporan</w:t>
      </w:r>
    </w:p>
    <w:p w:rsidR="00441578" w:rsidRPr="000A193B" w:rsidRDefault="00441578" w:rsidP="00594C85">
      <w:pPr>
        <w:numPr>
          <w:ilvl w:val="0"/>
          <w:numId w:val="14"/>
        </w:numPr>
        <w:tabs>
          <w:tab w:val="clear" w:pos="2700"/>
          <w:tab w:val="left" w:pos="1276"/>
        </w:tabs>
        <w:spacing w:after="120" w:line="280" w:lineRule="exact"/>
        <w:ind w:left="1276" w:hanging="283"/>
        <w:rPr>
          <w:b/>
          <w:lang w:val="fi-FI"/>
        </w:rPr>
      </w:pPr>
      <w:r w:rsidRPr="000A193B">
        <w:rPr>
          <w:b/>
          <w:lang w:val="fi-FI"/>
        </w:rPr>
        <w:t>Belanja</w:t>
      </w:r>
      <w:r w:rsidR="00323208" w:rsidRPr="000A193B">
        <w:rPr>
          <w:b/>
          <w:lang w:val="fi-FI"/>
        </w:rPr>
        <w:t>-LRA</w:t>
      </w:r>
    </w:p>
    <w:p w:rsidR="00441578" w:rsidRPr="000A193B" w:rsidRDefault="00441578" w:rsidP="00C70801">
      <w:pPr>
        <w:spacing w:after="120" w:line="280" w:lineRule="exact"/>
        <w:ind w:left="1276"/>
        <w:rPr>
          <w:lang w:val="fi-FI"/>
        </w:rPr>
      </w:pPr>
      <w:r w:rsidRPr="000A193B">
        <w:rPr>
          <w:lang w:val="fi-FI"/>
        </w:rPr>
        <w:t>Belanja adalah semua pengeluaran dari Rekening Kas Umum Daerah yang mengurangi ekuitas dana lancar dalam periode tahun anggaran bersangkutan yang tidak akan diperoleh pembayarannya kembali oleh pemerintah.</w:t>
      </w:r>
    </w:p>
    <w:p w:rsidR="00323208" w:rsidRPr="000A193B" w:rsidRDefault="00323208" w:rsidP="00C70801">
      <w:pPr>
        <w:spacing w:after="120" w:line="280" w:lineRule="exact"/>
        <w:ind w:left="1276"/>
        <w:rPr>
          <w:lang w:val="fi-FI"/>
        </w:rPr>
      </w:pPr>
      <w:r w:rsidRPr="000A193B">
        <w:rPr>
          <w:lang w:val="fi-FI"/>
        </w:rPr>
        <w:t>Kebijakan akuntansi yang diterapkan dalam akuntansi belanja yang disusun dan disajikan dengan menggunakan anggaran berbasis kas oleh entitas akuntansi/pelaporan.</w:t>
      </w:r>
    </w:p>
    <w:p w:rsidR="00441578" w:rsidRPr="000A193B" w:rsidRDefault="00441578" w:rsidP="00594C85">
      <w:pPr>
        <w:numPr>
          <w:ilvl w:val="0"/>
          <w:numId w:val="14"/>
        </w:numPr>
        <w:tabs>
          <w:tab w:val="clear" w:pos="2700"/>
          <w:tab w:val="left" w:pos="1276"/>
        </w:tabs>
        <w:spacing w:after="120" w:line="280" w:lineRule="exact"/>
        <w:ind w:left="1276" w:hanging="283"/>
        <w:rPr>
          <w:b/>
          <w:lang w:val="fi-FI"/>
        </w:rPr>
      </w:pPr>
      <w:r w:rsidRPr="000A193B">
        <w:rPr>
          <w:b/>
          <w:lang w:val="fi-FI"/>
        </w:rPr>
        <w:t>Pembiayaan</w:t>
      </w:r>
    </w:p>
    <w:p w:rsidR="00441578" w:rsidRPr="000A193B" w:rsidRDefault="00441578" w:rsidP="00C70801">
      <w:pPr>
        <w:spacing w:after="120" w:line="280" w:lineRule="exact"/>
        <w:ind w:left="1276"/>
        <w:rPr>
          <w:lang w:val="fi-FI"/>
        </w:rPr>
      </w:pPr>
      <w:r w:rsidRPr="000A193B">
        <w:rPr>
          <w:lang w:val="fi-FI"/>
        </w:rPr>
        <w:t xml:space="preserve">Pembiayaan adalah seluruh transaksi keuangan pemerintah baik penerimaan maupun pengeluaran, yang perlu dibayar atau akan diterima kembali, yang dalam penganggaran pemerintah dimaksudkan untuk menutup defisit dan atau memanfaatkan surplus anggaran. </w:t>
      </w:r>
    </w:p>
    <w:p w:rsidR="00441578" w:rsidRPr="000A193B" w:rsidRDefault="00441578" w:rsidP="00C70801">
      <w:pPr>
        <w:spacing w:after="120" w:line="280" w:lineRule="exact"/>
        <w:ind w:left="1276"/>
        <w:rPr>
          <w:lang w:val="fi-FI"/>
        </w:rPr>
      </w:pPr>
      <w:r w:rsidRPr="000A193B">
        <w:rPr>
          <w:lang w:val="fi-FI"/>
        </w:rPr>
        <w:t>Penerimaan pembiayaan diakui pada saat diterima pada rekening Kas Daerah dan dilaksanakan berdasarkan azas bruto. Pengeluaran pembiayaan diakui pada saat dikeluarkan dari rekening Kas Daerah.</w:t>
      </w:r>
    </w:p>
    <w:p w:rsidR="00441578" w:rsidRPr="000A193B" w:rsidRDefault="00441578" w:rsidP="00594C85">
      <w:pPr>
        <w:numPr>
          <w:ilvl w:val="0"/>
          <w:numId w:val="14"/>
        </w:numPr>
        <w:tabs>
          <w:tab w:val="clear" w:pos="2700"/>
          <w:tab w:val="left" w:pos="1276"/>
        </w:tabs>
        <w:spacing w:after="120" w:line="280" w:lineRule="exact"/>
        <w:ind w:left="1276" w:hanging="283"/>
        <w:rPr>
          <w:b/>
          <w:lang w:val="fi-FI"/>
        </w:rPr>
      </w:pPr>
      <w:r w:rsidRPr="000A193B">
        <w:rPr>
          <w:b/>
          <w:lang w:val="fi-FI"/>
        </w:rPr>
        <w:t>Aset</w:t>
      </w:r>
    </w:p>
    <w:p w:rsidR="00441578" w:rsidRPr="000A193B" w:rsidRDefault="00441578" w:rsidP="00C70801">
      <w:pPr>
        <w:spacing w:after="120" w:line="280" w:lineRule="exact"/>
        <w:ind w:left="1276"/>
        <w:rPr>
          <w:lang w:val="fi-FI"/>
        </w:rPr>
      </w:pPr>
      <w:r w:rsidRPr="000A193B">
        <w:rPr>
          <w:lang w:val="fi-FI"/>
        </w:rPr>
        <w:t xml:space="preserve">Aset adalah sumber daya ekonomi yang dikuasai dan/atau dimiliki oleh pemerintah sebagai akibat dari peristiwa masa lalu dan dari mana manfaat ekonomi/sosial di masa </w:t>
      </w:r>
      <w:r w:rsidRPr="000A193B">
        <w:rPr>
          <w:lang w:val="fi-FI"/>
        </w:rPr>
        <w:lastRenderedPageBreak/>
        <w:t>depan diharapkan dapat diperoleh, baik oleh pemerintah maupun oleh masyarakat, serta dapat diukur dalam satuan uang, termasuk sumber daya non keuangan yang diperlukan untuk penyediaan jasa bagi masyarakat umum dan sumber-sumber daya yang dipelihara karena alasan sejarah dan budaya. Dalam pengertian aset ini, tidak termasuk sumber daya alam seperti hutan, kekayaan di dasar laut dan kandungan pertambangan. Aset diakui pada saat diterima atau pada saat hak kepemilikan berpindah.</w:t>
      </w:r>
    </w:p>
    <w:p w:rsidR="00441578" w:rsidRPr="000A193B" w:rsidRDefault="00441578" w:rsidP="00C70801">
      <w:pPr>
        <w:spacing w:after="120" w:line="280" w:lineRule="exact"/>
        <w:ind w:left="1276"/>
        <w:rPr>
          <w:lang w:val="fi-FI"/>
        </w:rPr>
      </w:pPr>
      <w:r w:rsidRPr="000A193B">
        <w:rPr>
          <w:lang w:val="fi-FI"/>
        </w:rPr>
        <w:t>Aset diklasifikasikan menjadi Aset Lancar, Investasi, Aset Tetap, dan Aset Lainnya.</w:t>
      </w:r>
    </w:p>
    <w:p w:rsidR="00441578" w:rsidRPr="000A193B" w:rsidRDefault="00441578" w:rsidP="00C70801">
      <w:pPr>
        <w:spacing w:after="120" w:line="280" w:lineRule="exact"/>
        <w:ind w:left="1276"/>
        <w:rPr>
          <w:lang w:val="fi-FI"/>
        </w:rPr>
      </w:pPr>
      <w:r w:rsidRPr="000A193B">
        <w:rPr>
          <w:lang w:val="fi-FI"/>
        </w:rPr>
        <w:t>Pengukuran/penilaian Aset adalah sebagai berikut.</w:t>
      </w:r>
    </w:p>
    <w:p w:rsidR="00441578" w:rsidRPr="000A193B" w:rsidRDefault="00441578" w:rsidP="00594C85">
      <w:pPr>
        <w:numPr>
          <w:ilvl w:val="0"/>
          <w:numId w:val="13"/>
        </w:numPr>
        <w:tabs>
          <w:tab w:val="clear" w:pos="1080"/>
          <w:tab w:val="left" w:pos="1701"/>
        </w:tabs>
        <w:spacing w:after="120" w:line="280" w:lineRule="exact"/>
        <w:ind w:left="1701" w:hanging="425"/>
        <w:rPr>
          <w:b/>
          <w:lang w:val="fi-FI"/>
        </w:rPr>
      </w:pPr>
      <w:r w:rsidRPr="000A193B">
        <w:rPr>
          <w:b/>
          <w:lang w:val="fi-FI"/>
        </w:rPr>
        <w:t>Persediaan</w:t>
      </w:r>
    </w:p>
    <w:p w:rsidR="00441578" w:rsidRPr="000A193B" w:rsidRDefault="00441578" w:rsidP="00CB79A8">
      <w:pPr>
        <w:spacing w:after="120" w:line="280" w:lineRule="exact"/>
        <w:ind w:left="1701"/>
        <w:rPr>
          <w:lang w:val="fi-FI"/>
        </w:rPr>
      </w:pPr>
      <w:r w:rsidRPr="000A193B">
        <w:rPr>
          <w:lang w:val="fi-FI"/>
        </w:rPr>
        <w:t>Persediaan  disajikan sebesar:</w:t>
      </w:r>
    </w:p>
    <w:p w:rsidR="00441578" w:rsidRPr="000A193B" w:rsidRDefault="00441578" w:rsidP="00594C85">
      <w:pPr>
        <w:numPr>
          <w:ilvl w:val="3"/>
          <w:numId w:val="11"/>
        </w:numPr>
        <w:tabs>
          <w:tab w:val="clear" w:pos="3240"/>
          <w:tab w:val="num" w:pos="1985"/>
        </w:tabs>
        <w:spacing w:after="120" w:line="280" w:lineRule="exact"/>
        <w:ind w:left="1985" w:hanging="284"/>
        <w:rPr>
          <w:lang w:val="fi-FI"/>
        </w:rPr>
      </w:pPr>
      <w:r w:rsidRPr="000A193B">
        <w:rPr>
          <w:b/>
          <w:lang w:val="fi-FI"/>
        </w:rPr>
        <w:t>Biaya perolehan</w:t>
      </w:r>
      <w:r w:rsidRPr="000A193B">
        <w:rPr>
          <w:lang w:val="fi-FI"/>
        </w:rPr>
        <w:t xml:space="preserve"> apabila diperoleh dengan pembelian. Biaya perolehan persediaan meliputi harga pembelian, biaya pengangkutan, biaya penanganan dan biaya lainnya yang secara langsung dapat dibebankan pada perolehan persediaan. Potongan harga, rabat, dan lainnya yang serupa mengurangi biaya perolehan.  Nilai pembelian yang digunakan adalah biaya perolehan persediaan yang terakhir diperoleh.</w:t>
      </w:r>
    </w:p>
    <w:p w:rsidR="00441578" w:rsidRPr="000A193B" w:rsidRDefault="00441578" w:rsidP="00594C85">
      <w:pPr>
        <w:numPr>
          <w:ilvl w:val="3"/>
          <w:numId w:val="11"/>
        </w:numPr>
        <w:tabs>
          <w:tab w:val="clear" w:pos="3240"/>
          <w:tab w:val="num" w:pos="1985"/>
        </w:tabs>
        <w:spacing w:after="120" w:line="280" w:lineRule="exact"/>
        <w:ind w:left="1985" w:hanging="284"/>
        <w:rPr>
          <w:lang w:val="it-IT"/>
        </w:rPr>
      </w:pPr>
      <w:r w:rsidRPr="000A193B">
        <w:rPr>
          <w:b/>
          <w:lang w:val="it-IT"/>
        </w:rPr>
        <w:t>Biaya standar</w:t>
      </w:r>
      <w:r w:rsidRPr="000A193B">
        <w:rPr>
          <w:lang w:val="it-IT"/>
        </w:rPr>
        <w:t xml:space="preserve"> apabila diperoleh dengan memproduksi sendiri. Biaya standar persediaan meliputi biaya langsung yang terkait dengan persediaan yang diproduksi dan biaya overhead tetap dan variabel yang dialokasikan secara sistematis, yang terjadi dalam proses konversi bahan menjadi persediaan.</w:t>
      </w:r>
    </w:p>
    <w:p w:rsidR="00441578" w:rsidRPr="000A193B" w:rsidRDefault="00441578" w:rsidP="00594C85">
      <w:pPr>
        <w:numPr>
          <w:ilvl w:val="3"/>
          <w:numId w:val="11"/>
        </w:numPr>
        <w:tabs>
          <w:tab w:val="clear" w:pos="3240"/>
          <w:tab w:val="num" w:pos="1985"/>
        </w:tabs>
        <w:spacing w:after="120" w:line="280" w:lineRule="exact"/>
        <w:ind w:left="1985" w:hanging="284"/>
        <w:rPr>
          <w:lang w:val="es-ES"/>
        </w:rPr>
      </w:pPr>
      <w:r w:rsidRPr="000A193B">
        <w:rPr>
          <w:b/>
        </w:rPr>
        <w:t>Nilai</w:t>
      </w:r>
      <w:r w:rsidRPr="000A193B">
        <w:rPr>
          <w:b/>
          <w:lang w:val="es-ES"/>
        </w:rPr>
        <w:t xml:space="preserve"> wajar</w:t>
      </w:r>
      <w:r w:rsidRPr="000A193B">
        <w:rPr>
          <w:lang w:val="es-ES"/>
        </w:rPr>
        <w:t xml:space="preserve">, apabila diperoleh dengan </w:t>
      </w:r>
      <w:proofErr w:type="gramStart"/>
      <w:r w:rsidRPr="000A193B">
        <w:rPr>
          <w:lang w:val="es-ES"/>
        </w:rPr>
        <w:t>cara</w:t>
      </w:r>
      <w:proofErr w:type="gramEnd"/>
      <w:r w:rsidRPr="000A193B">
        <w:rPr>
          <w:lang w:val="es-ES"/>
        </w:rPr>
        <w:t xml:space="preserve"> lainnya seperti donasi/rampasan.</w:t>
      </w:r>
    </w:p>
    <w:p w:rsidR="00441578" w:rsidRPr="000A193B" w:rsidRDefault="00441578" w:rsidP="00594C85">
      <w:pPr>
        <w:numPr>
          <w:ilvl w:val="0"/>
          <w:numId w:val="13"/>
        </w:numPr>
        <w:tabs>
          <w:tab w:val="clear" w:pos="1080"/>
          <w:tab w:val="left" w:pos="1701"/>
        </w:tabs>
        <w:spacing w:after="120" w:line="280" w:lineRule="exact"/>
        <w:ind w:left="1701" w:hanging="425"/>
        <w:rPr>
          <w:b/>
          <w:lang w:val="es-ES"/>
        </w:rPr>
      </w:pPr>
      <w:r w:rsidRPr="000A193B">
        <w:rPr>
          <w:b/>
          <w:lang w:val="fi-FI"/>
        </w:rPr>
        <w:t>Investasi</w:t>
      </w:r>
    </w:p>
    <w:p w:rsidR="00441578" w:rsidRPr="000A193B" w:rsidRDefault="00441578" w:rsidP="00CB79A8">
      <w:pPr>
        <w:spacing w:after="120" w:line="280" w:lineRule="exact"/>
        <w:ind w:left="1701"/>
        <w:rPr>
          <w:lang w:val="es-ES"/>
        </w:rPr>
      </w:pPr>
      <w:r w:rsidRPr="000A193B">
        <w:rPr>
          <w:lang w:val="es-ES"/>
        </w:rPr>
        <w:t>Investasi adalah aset yang dimaksudkan untuk memperoleh manfaat ekonomi seperti bunga, deviden dan royalti, atau manfaat sosial, sehingga dapat meningkatkan kemampuan pemerintah dalam rangka pelayanan kepada masyarakat.</w:t>
      </w:r>
    </w:p>
    <w:p w:rsidR="00441578" w:rsidRPr="000A193B" w:rsidRDefault="00441578" w:rsidP="00CB79A8">
      <w:pPr>
        <w:spacing w:after="120" w:line="280" w:lineRule="exact"/>
        <w:ind w:left="1701"/>
        <w:rPr>
          <w:lang w:val="sv-SE"/>
        </w:rPr>
      </w:pPr>
      <w:r w:rsidRPr="000A193B">
        <w:rPr>
          <w:lang w:val="es-ES"/>
        </w:rPr>
        <w:t xml:space="preserve">Investasi jangka pendek dalam bentuk surat berharga, investasi jangka panjang baik permanen maupun nonpermanen dicatat sebesar biaya perolehan. Untuk surat berharga tanpa biaya perolehan, maka investasi dinilai berdasarkan nilai wajar investasi pada tanggal perolehannya, yaitu sebesar harga pasar.  </w:t>
      </w:r>
      <w:r w:rsidRPr="000A193B">
        <w:rPr>
          <w:lang w:val="sv-SE"/>
        </w:rPr>
        <w:t>Sedangkan Investasi jangka pendek non saham dicatat sebesar nilai nominalnya.</w:t>
      </w:r>
    </w:p>
    <w:p w:rsidR="00441578" w:rsidRPr="000A193B" w:rsidRDefault="00441578" w:rsidP="00594C85">
      <w:pPr>
        <w:numPr>
          <w:ilvl w:val="0"/>
          <w:numId w:val="13"/>
        </w:numPr>
        <w:tabs>
          <w:tab w:val="clear" w:pos="1080"/>
          <w:tab w:val="left" w:pos="1701"/>
        </w:tabs>
        <w:spacing w:after="120" w:line="280" w:lineRule="exact"/>
        <w:ind w:left="1701" w:hanging="425"/>
        <w:rPr>
          <w:b/>
          <w:lang w:val="sv-SE"/>
        </w:rPr>
      </w:pPr>
      <w:r w:rsidRPr="000A193B">
        <w:rPr>
          <w:b/>
          <w:lang w:val="fi-FI"/>
        </w:rPr>
        <w:t>Tanah</w:t>
      </w:r>
    </w:p>
    <w:p w:rsidR="00441578" w:rsidRPr="000A193B" w:rsidRDefault="00441578" w:rsidP="00CB79A8">
      <w:pPr>
        <w:spacing w:after="120" w:line="280" w:lineRule="exact"/>
        <w:ind w:left="1701"/>
        <w:rPr>
          <w:lang w:val="sv-SE"/>
        </w:rPr>
      </w:pPr>
      <w:r w:rsidRPr="000A193B">
        <w:rPr>
          <w:lang w:val="sv-SE"/>
        </w:rPr>
        <w:t>Tanah dinilai dengan biaya perolehan. Biaya perolehan mencakup harga pembelian atau biaya pembebasan tanah, biaya yang dikeluarkan dalam rangka memperoleh hak, biaya pematangan, pengukuran, penimbunan, dan biaya lainnya yang dikeluarkan sampai tanah tersebut siap pakai. Nilai tanah juga meliputi nilai bangunan tua yang terletak pada tanah yang dibeli tersebut jika bangunan tua tersebut dimaksudkan untuk dimusnahkan.</w:t>
      </w:r>
    </w:p>
    <w:p w:rsidR="00441578" w:rsidRDefault="00441578" w:rsidP="00CB79A8">
      <w:pPr>
        <w:spacing w:after="120" w:line="280" w:lineRule="exact"/>
        <w:ind w:left="1701"/>
        <w:rPr>
          <w:lang w:val="sv-SE"/>
        </w:rPr>
      </w:pPr>
      <w:r w:rsidRPr="000A193B">
        <w:rPr>
          <w:lang w:val="sv-SE"/>
        </w:rPr>
        <w:t>Apabila penilaian tanah dengan menggunakan biaya perolehan tidak memungkinkan, maka nilai tanah didasarkan pada nilai wajar/harga taksiran pada saat perolehan.</w:t>
      </w:r>
    </w:p>
    <w:p w:rsidR="00161AC0" w:rsidRDefault="00161AC0" w:rsidP="00CB79A8">
      <w:pPr>
        <w:spacing w:after="120" w:line="280" w:lineRule="exact"/>
        <w:ind w:left="1701"/>
        <w:rPr>
          <w:lang w:val="sv-SE"/>
        </w:rPr>
      </w:pPr>
    </w:p>
    <w:p w:rsidR="00161AC0" w:rsidRPr="000A193B" w:rsidRDefault="00161AC0" w:rsidP="00CB79A8">
      <w:pPr>
        <w:spacing w:after="120" w:line="280" w:lineRule="exact"/>
        <w:ind w:left="1701"/>
        <w:rPr>
          <w:lang w:val="sv-SE"/>
        </w:rPr>
      </w:pPr>
    </w:p>
    <w:p w:rsidR="00441578" w:rsidRPr="000A193B" w:rsidRDefault="00441578" w:rsidP="00594C85">
      <w:pPr>
        <w:numPr>
          <w:ilvl w:val="0"/>
          <w:numId w:val="13"/>
        </w:numPr>
        <w:tabs>
          <w:tab w:val="clear" w:pos="1080"/>
          <w:tab w:val="left" w:pos="1701"/>
        </w:tabs>
        <w:spacing w:after="120" w:line="280" w:lineRule="exact"/>
        <w:ind w:left="1701" w:hanging="425"/>
        <w:rPr>
          <w:b/>
          <w:lang w:val="sv-SE"/>
        </w:rPr>
      </w:pPr>
      <w:r w:rsidRPr="000A193B">
        <w:rPr>
          <w:b/>
          <w:lang w:val="fi-FI"/>
        </w:rPr>
        <w:lastRenderedPageBreak/>
        <w:t>Gedung</w:t>
      </w:r>
      <w:r w:rsidR="00D045DB" w:rsidRPr="000A193B">
        <w:rPr>
          <w:b/>
          <w:lang w:val="fi-FI"/>
        </w:rPr>
        <w:t xml:space="preserve"> </w:t>
      </w:r>
      <w:r w:rsidRPr="000A193B">
        <w:rPr>
          <w:b/>
          <w:lang w:val="fi-FI"/>
        </w:rPr>
        <w:t>dan</w:t>
      </w:r>
      <w:r w:rsidRPr="000A193B">
        <w:rPr>
          <w:b/>
          <w:lang w:val="sv-SE"/>
        </w:rPr>
        <w:t xml:space="preserve"> Bangunan</w:t>
      </w:r>
    </w:p>
    <w:p w:rsidR="00441578" w:rsidRPr="000A193B" w:rsidRDefault="00441578" w:rsidP="00CB79A8">
      <w:pPr>
        <w:spacing w:after="120" w:line="280" w:lineRule="exact"/>
        <w:ind w:left="1701"/>
        <w:rPr>
          <w:lang w:val="sv-SE"/>
        </w:rPr>
      </w:pPr>
      <w:r w:rsidRPr="000A193B">
        <w:rPr>
          <w:lang w:val="sv-SE"/>
        </w:rPr>
        <w:t xml:space="preserve">Gedung dan Bangunan dinilai dengan biaya perolehan. Apabila penilaian Gedung dan Bangunan dengan menggunakan biaya perolehan tidak memungkinkan, maka nilai aset tetap didasarkan pada nilai wajar/taksiran pada saat perolehan.  </w:t>
      </w:r>
    </w:p>
    <w:p w:rsidR="00441578" w:rsidRPr="000A193B" w:rsidRDefault="00441578" w:rsidP="00CB79A8">
      <w:pPr>
        <w:spacing w:after="120" w:line="280" w:lineRule="exact"/>
        <w:ind w:left="1701"/>
        <w:rPr>
          <w:lang w:val="sv-SE"/>
        </w:rPr>
      </w:pPr>
      <w:r w:rsidRPr="000A193B">
        <w:rPr>
          <w:lang w:val="sv-SE"/>
        </w:rPr>
        <w:t>Biaya  perolehan Gedung dan Bangunan yang dibangun dengan cara swakelola meliputi biaya langsung untuk tenaga kerja, bahan baku, dan biaya tidak langsung termasuk biaya perencanaan dan pengawasan, perlengkapan, tenaga listrik, sewa peralatan, dan semua biaya lainnya yang terjadi berkenaan dengan pembangunan aset tetap tersebut.</w:t>
      </w:r>
    </w:p>
    <w:p w:rsidR="00441578" w:rsidRPr="000A193B" w:rsidRDefault="00441578" w:rsidP="00CB79A8">
      <w:pPr>
        <w:spacing w:after="120" w:line="280" w:lineRule="exact"/>
        <w:ind w:left="1701"/>
        <w:rPr>
          <w:lang w:val="sv-SE"/>
        </w:rPr>
      </w:pPr>
      <w:r w:rsidRPr="000A193B">
        <w:rPr>
          <w:lang w:val="sv-SE"/>
        </w:rPr>
        <w:t>Jika Gedung dan Bangunan diperoleh melalui kontrak, biaya perolehan meliputi nilai kontrak, biaya perencanaan dan pengawasan, biaya perizinan, serta jasa konsultan.</w:t>
      </w:r>
    </w:p>
    <w:p w:rsidR="00441578" w:rsidRPr="000A193B" w:rsidRDefault="00441578" w:rsidP="00594C85">
      <w:pPr>
        <w:numPr>
          <w:ilvl w:val="0"/>
          <w:numId w:val="13"/>
        </w:numPr>
        <w:tabs>
          <w:tab w:val="clear" w:pos="1080"/>
          <w:tab w:val="left" w:pos="1701"/>
        </w:tabs>
        <w:spacing w:after="120" w:line="280" w:lineRule="exact"/>
        <w:ind w:left="1701" w:hanging="425"/>
        <w:rPr>
          <w:b/>
          <w:lang w:val="sv-SE"/>
        </w:rPr>
      </w:pPr>
      <w:r w:rsidRPr="000A193B">
        <w:rPr>
          <w:b/>
          <w:lang w:val="fi-FI"/>
        </w:rPr>
        <w:t>Peralatan</w:t>
      </w:r>
      <w:r w:rsidRPr="000A193B">
        <w:rPr>
          <w:b/>
          <w:lang w:val="sv-SE"/>
        </w:rPr>
        <w:t xml:space="preserve"> dan Mesin</w:t>
      </w:r>
    </w:p>
    <w:p w:rsidR="00441578" w:rsidRPr="000A193B" w:rsidRDefault="00441578" w:rsidP="00CB79A8">
      <w:pPr>
        <w:spacing w:after="120" w:line="280" w:lineRule="exact"/>
        <w:ind w:left="1701"/>
        <w:rPr>
          <w:lang w:val="sv-SE"/>
        </w:rPr>
      </w:pPr>
      <w:r w:rsidRPr="000A193B">
        <w:rPr>
          <w:lang w:val="sv-SE"/>
        </w:rPr>
        <w:t>Biaya perolehan peralatan dan mesin menggambarkan jumlah pengeluaran yang telah dilakukan untuk  memperoleh peralatan dan mesin tersebut sampai siap pakai. Biaya perolehan atas Peralatan dan Mesin yang berasal dari pembelian meliputi harga pembelian, biaya pengangkutan, biaya instalasi, serta biaya langsung lainnya untuk memperoleh dan mempersiapkan sampai peralatan dan mesin tersebut siap digunakan.</w:t>
      </w:r>
    </w:p>
    <w:p w:rsidR="00441578" w:rsidRPr="000A193B" w:rsidRDefault="00441578" w:rsidP="00CB79A8">
      <w:pPr>
        <w:spacing w:after="120" w:line="280" w:lineRule="exact"/>
        <w:ind w:left="1701"/>
        <w:rPr>
          <w:lang w:val="sv-SE"/>
        </w:rPr>
      </w:pPr>
      <w:r w:rsidRPr="000A193B">
        <w:rPr>
          <w:lang w:val="sv-SE"/>
        </w:rPr>
        <w:t>Biaya perolehan Peralatan dan Mesin yang diperoleh melalui kontrak meliputi nilai kontrak, biaya perencanaan dan pengawasan, biaya perizinan dan jasa konsultan.</w:t>
      </w:r>
    </w:p>
    <w:p w:rsidR="00441578" w:rsidRPr="000A193B" w:rsidRDefault="00441578" w:rsidP="00CB79A8">
      <w:pPr>
        <w:spacing w:after="120" w:line="280" w:lineRule="exact"/>
        <w:ind w:left="1701"/>
        <w:rPr>
          <w:lang w:val="sv-SE"/>
        </w:rPr>
      </w:pPr>
      <w:r w:rsidRPr="000A193B">
        <w:rPr>
          <w:lang w:val="sv-SE"/>
        </w:rPr>
        <w:t>Biaya  perolehan Peralatan dan Mesin yang dibangun dengan cara swakelola meliputi biaya langsung untuk tenaga kerja, bahan baku, dan biaya tidak langsung termasuk biaya perencanaan dan pengawasan, perlengkapan, tenaga listrik, sewa peralatan, dan semua biaya lainnya yang terjadi berkenaan dengan pembangunan Peralatan dan Mesin tersebut.</w:t>
      </w:r>
    </w:p>
    <w:p w:rsidR="00441578" w:rsidRPr="000A193B" w:rsidRDefault="00441578" w:rsidP="00594C85">
      <w:pPr>
        <w:numPr>
          <w:ilvl w:val="0"/>
          <w:numId w:val="13"/>
        </w:numPr>
        <w:tabs>
          <w:tab w:val="clear" w:pos="1080"/>
          <w:tab w:val="left" w:pos="1701"/>
        </w:tabs>
        <w:spacing w:after="120" w:line="280" w:lineRule="exact"/>
        <w:ind w:left="1701" w:hanging="425"/>
        <w:rPr>
          <w:b/>
          <w:lang w:val="sv-SE"/>
        </w:rPr>
      </w:pPr>
      <w:r w:rsidRPr="000A193B">
        <w:rPr>
          <w:b/>
          <w:lang w:val="fi-FI"/>
        </w:rPr>
        <w:t>Jalan</w:t>
      </w:r>
      <w:r w:rsidRPr="000A193B">
        <w:rPr>
          <w:b/>
          <w:lang w:val="sv-SE"/>
        </w:rPr>
        <w:t xml:space="preserve">, </w:t>
      </w:r>
      <w:r w:rsidRPr="000A193B">
        <w:rPr>
          <w:b/>
          <w:lang w:val="fi-FI"/>
        </w:rPr>
        <w:t>Irigasi</w:t>
      </w:r>
      <w:r w:rsidRPr="000A193B">
        <w:rPr>
          <w:b/>
          <w:lang w:val="sv-SE"/>
        </w:rPr>
        <w:t>, dan Jaringan</w:t>
      </w:r>
    </w:p>
    <w:p w:rsidR="00441578" w:rsidRPr="000A193B" w:rsidRDefault="00441578" w:rsidP="00CB79A8">
      <w:pPr>
        <w:spacing w:after="120" w:line="280" w:lineRule="exact"/>
        <w:ind w:left="1701"/>
        <w:rPr>
          <w:lang w:val="sv-SE"/>
        </w:rPr>
      </w:pPr>
      <w:r w:rsidRPr="000A193B">
        <w:rPr>
          <w:lang w:val="sv-SE"/>
        </w:rPr>
        <w:t xml:space="preserve">Biaya perolehan jalan, irigasi, dan jaringan  menggambarkan seluruh biaya yang dikeluarkan untuk memperoleh jalan, irigasi, dan jaringan sampai siap pakai. Biaya ini meliputi biaya perolehan atau biaya konstruksi dan biaya-biaya lain yang dikeluarkan sampai jalan, irigasi dan jaringan tersebut siap pakai.  </w:t>
      </w:r>
    </w:p>
    <w:p w:rsidR="00441578" w:rsidRPr="000A193B" w:rsidRDefault="00441578" w:rsidP="00CB79A8">
      <w:pPr>
        <w:spacing w:after="120" w:line="280" w:lineRule="exact"/>
        <w:ind w:left="1701"/>
        <w:rPr>
          <w:lang w:val="sv-SE"/>
        </w:rPr>
      </w:pPr>
      <w:r w:rsidRPr="000A193B">
        <w:rPr>
          <w:lang w:val="sv-SE"/>
        </w:rPr>
        <w:t>Biaya perolehan untuk jalan, irigasi dan jaringan yang diperoleh melalui kontrak meliputi biaya perencanaan dan pengawasan, biaya perizinan, jasa konsultan, biaya pengosongan, dan pembongkaran bangunan lama.</w:t>
      </w:r>
    </w:p>
    <w:p w:rsidR="00441578" w:rsidRPr="000A193B" w:rsidRDefault="00441578" w:rsidP="00CB79A8">
      <w:pPr>
        <w:spacing w:after="120" w:line="280" w:lineRule="exact"/>
        <w:ind w:left="1701"/>
        <w:rPr>
          <w:lang w:val="sv-SE"/>
        </w:rPr>
      </w:pPr>
      <w:r w:rsidRPr="000A193B">
        <w:rPr>
          <w:lang w:val="sv-SE"/>
        </w:rPr>
        <w:t>Biaya perolehan untuk jalan, irigasi dan jaringan yang dibangun secara swakelola meliputi biaya langsung dan tidak langsung, yang terdiri dari biaya bahan baku, tenaga kerja, sewa peralatan, biaya perencanaan dan pengawasan, biaya perizinan, biaya pengosongan dan pembongkaran bangunan lama.</w:t>
      </w:r>
    </w:p>
    <w:p w:rsidR="00441578" w:rsidRPr="000A193B" w:rsidRDefault="00441578" w:rsidP="00594C85">
      <w:pPr>
        <w:numPr>
          <w:ilvl w:val="0"/>
          <w:numId w:val="13"/>
        </w:numPr>
        <w:tabs>
          <w:tab w:val="clear" w:pos="1080"/>
          <w:tab w:val="left" w:pos="1701"/>
        </w:tabs>
        <w:spacing w:after="120" w:line="280" w:lineRule="exact"/>
        <w:ind w:left="1701" w:hanging="425"/>
        <w:rPr>
          <w:b/>
          <w:lang w:val="sv-SE"/>
        </w:rPr>
      </w:pPr>
      <w:r w:rsidRPr="000A193B">
        <w:rPr>
          <w:b/>
          <w:lang w:val="fi-FI"/>
        </w:rPr>
        <w:t>Aset</w:t>
      </w:r>
      <w:r w:rsidRPr="000A193B">
        <w:rPr>
          <w:b/>
          <w:lang w:val="sv-SE"/>
        </w:rPr>
        <w:t xml:space="preserve"> Tetap Lainnya</w:t>
      </w:r>
    </w:p>
    <w:p w:rsidR="00441578" w:rsidRPr="000A193B" w:rsidRDefault="00441578" w:rsidP="00CB79A8">
      <w:pPr>
        <w:spacing w:after="120" w:line="280" w:lineRule="exact"/>
        <w:ind w:left="1701"/>
        <w:rPr>
          <w:lang w:val="sv-SE"/>
        </w:rPr>
      </w:pPr>
      <w:r w:rsidRPr="000A193B">
        <w:rPr>
          <w:lang w:val="sv-SE"/>
        </w:rPr>
        <w:t>Biaya perolehan aset tetap lainnya menggambarkan seluruh biaya yang dikeluarkan untuk memperoleh aset tersebut sampai siap pakai.</w:t>
      </w:r>
    </w:p>
    <w:p w:rsidR="00441578" w:rsidRPr="000A193B" w:rsidRDefault="00441578" w:rsidP="00CB79A8">
      <w:pPr>
        <w:spacing w:after="120" w:line="280" w:lineRule="exact"/>
        <w:ind w:left="1701"/>
        <w:rPr>
          <w:lang w:val="sv-SE"/>
        </w:rPr>
      </w:pPr>
      <w:r w:rsidRPr="000A193B">
        <w:rPr>
          <w:lang w:val="sv-SE"/>
        </w:rPr>
        <w:t>Biaya perolehan aset tetap lainnya yang diperoleh melalui kontrak meliputi pengeluaran nilai kontrak, biaya perencanaan dan pengawasan, serta biaya  perizinan.</w:t>
      </w:r>
    </w:p>
    <w:p w:rsidR="00441578" w:rsidRPr="000A193B" w:rsidRDefault="00441578" w:rsidP="00CB79A8">
      <w:pPr>
        <w:spacing w:after="120" w:line="280" w:lineRule="exact"/>
        <w:ind w:left="1701"/>
        <w:rPr>
          <w:lang w:val="sv-SE"/>
        </w:rPr>
      </w:pPr>
      <w:r w:rsidRPr="000A193B">
        <w:rPr>
          <w:lang w:val="sv-SE"/>
        </w:rPr>
        <w:lastRenderedPageBreak/>
        <w:t>Biaya perolehan aset tetap lainnya yang diadakan melalui swakelola meliputi biaya langsung dan tidak langsung, yang terdiri dari biaya bahan baku, tenaga kerja, sewa peralatan, biaya perencanaan dan pengawasan, biaya perizinan, dan jasa konsultan.</w:t>
      </w:r>
    </w:p>
    <w:p w:rsidR="00441578" w:rsidRPr="000A193B" w:rsidRDefault="00441578" w:rsidP="00594C85">
      <w:pPr>
        <w:numPr>
          <w:ilvl w:val="0"/>
          <w:numId w:val="13"/>
        </w:numPr>
        <w:tabs>
          <w:tab w:val="clear" w:pos="1080"/>
          <w:tab w:val="left" w:pos="1701"/>
        </w:tabs>
        <w:spacing w:after="120" w:line="280" w:lineRule="exact"/>
        <w:ind w:left="1701" w:hanging="425"/>
        <w:rPr>
          <w:b/>
          <w:lang w:val="sv-SE"/>
        </w:rPr>
      </w:pPr>
      <w:r w:rsidRPr="000A193B">
        <w:rPr>
          <w:b/>
          <w:lang w:val="fi-FI"/>
        </w:rPr>
        <w:t>Konstruksi</w:t>
      </w:r>
      <w:r w:rsidRPr="000A193B">
        <w:rPr>
          <w:b/>
          <w:lang w:val="sv-SE"/>
        </w:rPr>
        <w:t xml:space="preserve"> Dalam Pengerjaan</w:t>
      </w:r>
    </w:p>
    <w:p w:rsidR="00441578" w:rsidRPr="000A193B" w:rsidRDefault="00441578" w:rsidP="00CB79A8">
      <w:pPr>
        <w:spacing w:after="120" w:line="280" w:lineRule="exact"/>
        <w:ind w:left="1701"/>
        <w:rPr>
          <w:lang w:val="sv-SE"/>
        </w:rPr>
      </w:pPr>
      <w:r w:rsidRPr="000A193B">
        <w:rPr>
          <w:lang w:val="sv-SE"/>
        </w:rPr>
        <w:t>Konstruksi Dalam Pengerjaan dicatat sebesar  biaya perolehan.</w:t>
      </w:r>
    </w:p>
    <w:p w:rsidR="00441578" w:rsidRPr="000A193B" w:rsidRDefault="00441578" w:rsidP="00CB79A8">
      <w:pPr>
        <w:spacing w:after="120" w:line="280" w:lineRule="exact"/>
        <w:ind w:left="1701"/>
        <w:rPr>
          <w:lang w:val="sv-SE"/>
        </w:rPr>
      </w:pPr>
      <w:r w:rsidRPr="000A193B">
        <w:rPr>
          <w:lang w:val="fi-FI"/>
        </w:rPr>
        <w:t>Biaya</w:t>
      </w:r>
      <w:r w:rsidRPr="000A193B">
        <w:rPr>
          <w:lang w:val="sv-SE"/>
        </w:rPr>
        <w:t xml:space="preserve"> perolehan konstruksi yang dikerjakan secara swakelola meliputi:</w:t>
      </w:r>
    </w:p>
    <w:p w:rsidR="00441578" w:rsidRPr="000A193B" w:rsidRDefault="00441578" w:rsidP="00594C85">
      <w:pPr>
        <w:numPr>
          <w:ilvl w:val="0"/>
          <w:numId w:val="15"/>
        </w:numPr>
        <w:tabs>
          <w:tab w:val="clear" w:pos="3240"/>
          <w:tab w:val="num" w:pos="2127"/>
        </w:tabs>
        <w:spacing w:after="120" w:line="280" w:lineRule="exact"/>
        <w:ind w:left="2127" w:hanging="426"/>
        <w:rPr>
          <w:lang w:val="sv-SE"/>
        </w:rPr>
      </w:pPr>
      <w:r w:rsidRPr="000A193B">
        <w:rPr>
          <w:lang w:val="sv-SE"/>
        </w:rPr>
        <w:t>Biaya yang berhubungan langsung dengan kegiatan konstruksi yang mencakup biaya pekerja lapangan termasuk penyelia; biaya bahan; pemindahan sarana, peralatan dan bahan-bahan dari dan ke lokasi konstruksi; penyewaan sarana dan peralatan; serta biaya rancangan dan bantuan teknis yang berhubungan langsung dengan kegiatan konstruksi.</w:t>
      </w:r>
    </w:p>
    <w:p w:rsidR="00441578" w:rsidRPr="000A193B" w:rsidRDefault="00441578" w:rsidP="00594C85">
      <w:pPr>
        <w:numPr>
          <w:ilvl w:val="0"/>
          <w:numId w:val="15"/>
        </w:numPr>
        <w:tabs>
          <w:tab w:val="clear" w:pos="3240"/>
          <w:tab w:val="num" w:pos="2127"/>
        </w:tabs>
        <w:spacing w:after="120" w:line="280" w:lineRule="exact"/>
        <w:ind w:left="2127" w:hanging="426"/>
        <w:rPr>
          <w:lang w:val="sv-SE"/>
        </w:rPr>
      </w:pPr>
      <w:r w:rsidRPr="000A193B">
        <w:rPr>
          <w:lang w:val="sv-SE"/>
        </w:rPr>
        <w:t>Biaya yang dapat diatribusikan pada kegiatan pada umumnya dan dapat dialokasikan ke konstruksi tersebut mencakup biaya asuransi; Biaya rancangan dan bantuan teknis yang tidak secara langsung berhubungan dengan konstruksi tertentu; dan biaya-biaya lain yang dapat diidentifikasikan untuk kegiatan konstruksi yang bersangkutan seperti biaya inspeksi.</w:t>
      </w:r>
    </w:p>
    <w:p w:rsidR="00441578" w:rsidRPr="000A193B" w:rsidRDefault="00441578" w:rsidP="00594C85">
      <w:pPr>
        <w:numPr>
          <w:ilvl w:val="0"/>
          <w:numId w:val="15"/>
        </w:numPr>
        <w:tabs>
          <w:tab w:val="clear" w:pos="3240"/>
          <w:tab w:val="num" w:pos="2127"/>
        </w:tabs>
        <w:spacing w:after="120" w:line="280" w:lineRule="exact"/>
        <w:ind w:left="2127" w:hanging="426"/>
        <w:rPr>
          <w:lang w:val="sv-SE"/>
        </w:rPr>
      </w:pPr>
      <w:r w:rsidRPr="000A193B">
        <w:rPr>
          <w:lang w:val="sv-SE"/>
        </w:rPr>
        <w:t>Biaya perolehan konstruksi yang dikerjakan kontrak konstruksi meliputi:</w:t>
      </w:r>
    </w:p>
    <w:p w:rsidR="00441578" w:rsidRPr="000A193B" w:rsidRDefault="00441578" w:rsidP="00594C85">
      <w:pPr>
        <w:numPr>
          <w:ilvl w:val="0"/>
          <w:numId w:val="12"/>
        </w:numPr>
        <w:tabs>
          <w:tab w:val="clear" w:pos="1800"/>
          <w:tab w:val="num" w:pos="2552"/>
        </w:tabs>
        <w:spacing w:after="120" w:line="280" w:lineRule="exact"/>
        <w:ind w:left="2552" w:hanging="425"/>
        <w:rPr>
          <w:lang w:val="sv-SE"/>
        </w:rPr>
      </w:pPr>
      <w:r w:rsidRPr="000A193B">
        <w:rPr>
          <w:lang w:val="sv-SE"/>
        </w:rPr>
        <w:t>Termin yang telah dibayarkan kepada kontraktor sehubungan dengan tingkat penyelesaian pekerjaan;</w:t>
      </w:r>
    </w:p>
    <w:p w:rsidR="00441578" w:rsidRPr="000A193B" w:rsidRDefault="00441578" w:rsidP="00594C85">
      <w:pPr>
        <w:numPr>
          <w:ilvl w:val="0"/>
          <w:numId w:val="12"/>
        </w:numPr>
        <w:tabs>
          <w:tab w:val="clear" w:pos="1800"/>
          <w:tab w:val="num" w:pos="2552"/>
        </w:tabs>
        <w:spacing w:after="120" w:line="280" w:lineRule="exact"/>
        <w:ind w:left="2552" w:hanging="425"/>
        <w:rPr>
          <w:lang w:val="sv-SE"/>
        </w:rPr>
      </w:pPr>
      <w:r w:rsidRPr="000A193B">
        <w:rPr>
          <w:lang w:val="sv-SE"/>
        </w:rPr>
        <w:t>Pembayaran klaim kepada kontraktor atau pihak ketiga sehubungan dengan pelaksanaan kontrak konstruksi.</w:t>
      </w:r>
    </w:p>
    <w:p w:rsidR="00441578" w:rsidRPr="000A193B" w:rsidRDefault="00441578" w:rsidP="00594C85">
      <w:pPr>
        <w:numPr>
          <w:ilvl w:val="0"/>
          <w:numId w:val="14"/>
        </w:numPr>
        <w:tabs>
          <w:tab w:val="clear" w:pos="2700"/>
          <w:tab w:val="left" w:pos="1276"/>
        </w:tabs>
        <w:spacing w:after="120" w:line="280" w:lineRule="exact"/>
        <w:ind w:left="1276" w:hanging="283"/>
        <w:rPr>
          <w:b/>
          <w:lang w:val="sv-SE"/>
        </w:rPr>
      </w:pPr>
      <w:r w:rsidRPr="000A193B">
        <w:rPr>
          <w:b/>
          <w:lang w:val="fi-FI"/>
        </w:rPr>
        <w:t>Kewajiban</w:t>
      </w:r>
    </w:p>
    <w:p w:rsidR="00441578" w:rsidRPr="000A193B" w:rsidRDefault="00441578" w:rsidP="00CB79A8">
      <w:pPr>
        <w:spacing w:after="120" w:line="280" w:lineRule="exact"/>
        <w:ind w:left="1276"/>
        <w:rPr>
          <w:lang w:val="sv-SE"/>
        </w:rPr>
      </w:pPr>
      <w:r w:rsidRPr="000A193B">
        <w:rPr>
          <w:lang w:val="sv-SE"/>
        </w:rPr>
        <w:t>Kewajiban adalah utang yang timbul dari peristiwa masa lalu.  Kewajiban diklasifikasikan menjadi kewajiban jangka pendek dan kewajiban jangka panjang. Kewajiban dicatat sebesar nilai nominal, nilai nominal atas kewajiban mencerminkan nilai kewajiban pemerintah pada saat pertama kali transaksi berlangsung seperti nilai yang tertera pada lembar saham. Arus ekonomi setelahnya, seperti transaksi pembayaran, perubahan penilaian dikarenakan perubahan kurs valuta asing dan perubahan lainnya selain perubahan nilai pasar, diperhitungkan dengan menyesuaikan nilai tercatat  kewajiban tersebut.</w:t>
      </w:r>
    </w:p>
    <w:p w:rsidR="00441578" w:rsidRPr="000A193B" w:rsidRDefault="00441578" w:rsidP="00594C85">
      <w:pPr>
        <w:numPr>
          <w:ilvl w:val="0"/>
          <w:numId w:val="14"/>
        </w:numPr>
        <w:tabs>
          <w:tab w:val="clear" w:pos="2700"/>
          <w:tab w:val="left" w:pos="1276"/>
        </w:tabs>
        <w:spacing w:after="120" w:line="280" w:lineRule="exact"/>
        <w:ind w:left="1276" w:hanging="283"/>
        <w:rPr>
          <w:b/>
          <w:lang w:val="sv-SE"/>
        </w:rPr>
      </w:pPr>
      <w:r w:rsidRPr="000A193B">
        <w:rPr>
          <w:b/>
          <w:lang w:val="fi-FI"/>
        </w:rPr>
        <w:t>Ekuitas</w:t>
      </w:r>
      <w:r w:rsidRPr="000A193B">
        <w:rPr>
          <w:b/>
          <w:lang w:val="sv-SE"/>
        </w:rPr>
        <w:t xml:space="preserve"> Dana</w:t>
      </w:r>
    </w:p>
    <w:p w:rsidR="00441578" w:rsidRPr="000A193B" w:rsidRDefault="00441578" w:rsidP="00CB79A8">
      <w:pPr>
        <w:spacing w:after="120" w:line="280" w:lineRule="exact"/>
        <w:ind w:left="1276"/>
        <w:rPr>
          <w:lang w:val="id-ID"/>
        </w:rPr>
      </w:pPr>
      <w:r w:rsidRPr="000A193B">
        <w:rPr>
          <w:lang w:val="sv-SE"/>
        </w:rPr>
        <w:t xml:space="preserve">Ekuitas dana merupakan kekayaan bersih pemerintah, yaitu selisih antara aset dan utang pemerintah. </w:t>
      </w:r>
    </w:p>
    <w:p w:rsidR="00CB79A8" w:rsidRPr="000A193B" w:rsidRDefault="00D70F18" w:rsidP="00D70F18">
      <w:pPr>
        <w:numPr>
          <w:ilvl w:val="0"/>
          <w:numId w:val="14"/>
        </w:numPr>
        <w:tabs>
          <w:tab w:val="clear" w:pos="2700"/>
          <w:tab w:val="left" w:pos="1276"/>
        </w:tabs>
        <w:spacing w:after="120" w:line="280" w:lineRule="exact"/>
        <w:ind w:left="1276" w:hanging="283"/>
        <w:rPr>
          <w:b/>
          <w:lang w:val="id-ID"/>
        </w:rPr>
      </w:pPr>
      <w:r w:rsidRPr="000A193B">
        <w:rPr>
          <w:b/>
        </w:rPr>
        <w:t>Pendapatan LO</w:t>
      </w:r>
    </w:p>
    <w:p w:rsidR="00D70F18" w:rsidRPr="000A193B" w:rsidRDefault="005270F2" w:rsidP="00D70F18">
      <w:pPr>
        <w:spacing w:after="120" w:line="280" w:lineRule="exact"/>
        <w:ind w:left="1276"/>
        <w:rPr>
          <w:lang w:val="sv-SE"/>
        </w:rPr>
      </w:pPr>
      <w:r w:rsidRPr="000A193B">
        <w:rPr>
          <w:lang w:val="sv-SE"/>
        </w:rPr>
        <w:t>Pendapatan – LO adalah hak pemerintah daerah yang diakui sebagai penambah ekuitas dalam periode tahun anggaran yang bersangkutan dan tidak perlu dibayar kembali</w:t>
      </w:r>
      <w:r w:rsidR="009E1FBA" w:rsidRPr="000A193B">
        <w:rPr>
          <w:lang w:val="sv-SE"/>
        </w:rPr>
        <w:t>.</w:t>
      </w:r>
    </w:p>
    <w:p w:rsidR="009E1FBA" w:rsidRPr="000A193B" w:rsidRDefault="009E1FBA" w:rsidP="00D70F18">
      <w:pPr>
        <w:spacing w:after="120" w:line="280" w:lineRule="exact"/>
        <w:ind w:left="1276"/>
        <w:rPr>
          <w:lang w:val="sv-SE"/>
        </w:rPr>
      </w:pPr>
      <w:r w:rsidRPr="000A193B">
        <w:rPr>
          <w:lang w:val="sv-SE"/>
        </w:rPr>
        <w:t>Pendapatan-LO disusun dan disajikan dengan menggunakan akuntansi berbasis akrual oleh entitas akuntansi/pelaporan.</w:t>
      </w:r>
    </w:p>
    <w:p w:rsidR="00D70F18" w:rsidRPr="000A193B" w:rsidRDefault="00D70F18" w:rsidP="00D70F18">
      <w:pPr>
        <w:numPr>
          <w:ilvl w:val="0"/>
          <w:numId w:val="14"/>
        </w:numPr>
        <w:tabs>
          <w:tab w:val="clear" w:pos="2700"/>
          <w:tab w:val="left" w:pos="1276"/>
        </w:tabs>
        <w:spacing w:after="120" w:line="280" w:lineRule="exact"/>
        <w:ind w:left="1276" w:hanging="283"/>
        <w:rPr>
          <w:b/>
          <w:lang w:val="id-ID"/>
        </w:rPr>
      </w:pPr>
      <w:r w:rsidRPr="000A193B">
        <w:rPr>
          <w:b/>
        </w:rPr>
        <w:t xml:space="preserve">Beban </w:t>
      </w:r>
    </w:p>
    <w:p w:rsidR="009E1FBA" w:rsidRPr="000A193B" w:rsidRDefault="009E1FBA" w:rsidP="009E1FBA">
      <w:pPr>
        <w:spacing w:after="120" w:line="280" w:lineRule="exact"/>
        <w:ind w:left="1276"/>
        <w:rPr>
          <w:lang w:val="sv-SE"/>
        </w:rPr>
      </w:pPr>
      <w:r w:rsidRPr="000A193B">
        <w:rPr>
          <w:lang w:val="sv-SE"/>
        </w:rPr>
        <w:t>Beban adalah penurunan manfaat ekonomi atau potensi jasa dalam periode pelaporan yang menurunkan ekuitas, yang dapat berupa pengeluaran atau konsumsi aset atau timbulnya kewajiban.</w:t>
      </w:r>
    </w:p>
    <w:p w:rsidR="00D70F18" w:rsidRPr="000A193B" w:rsidRDefault="009E1FBA" w:rsidP="00D70F18">
      <w:pPr>
        <w:spacing w:after="120" w:line="280" w:lineRule="exact"/>
        <w:ind w:left="1276"/>
        <w:rPr>
          <w:b/>
          <w:lang w:val="id-ID"/>
        </w:rPr>
      </w:pPr>
      <w:r w:rsidRPr="000A193B">
        <w:rPr>
          <w:lang w:val="sv-SE"/>
        </w:rPr>
        <w:lastRenderedPageBreak/>
        <w:t>Beban disusun dan disajikan dengan menggunakan akuntansi berbasis akrual oleh entitas akuntansi/pelaporan</w:t>
      </w:r>
      <w:r w:rsidR="00655BDF" w:rsidRPr="000A193B">
        <w:rPr>
          <w:lang w:val="sv-SE"/>
        </w:rPr>
        <w:t>.</w:t>
      </w:r>
    </w:p>
    <w:p w:rsidR="00D70F18" w:rsidRPr="000A193B" w:rsidRDefault="00D70F18" w:rsidP="00D70F18">
      <w:pPr>
        <w:tabs>
          <w:tab w:val="left" w:pos="1276"/>
        </w:tabs>
        <w:spacing w:after="120" w:line="280" w:lineRule="exact"/>
        <w:ind w:left="1276"/>
        <w:rPr>
          <w:b/>
          <w:lang w:val="id-ID"/>
        </w:rPr>
      </w:pPr>
    </w:p>
    <w:p w:rsidR="00441578" w:rsidRPr="000A193B" w:rsidRDefault="00441578" w:rsidP="00594C85">
      <w:pPr>
        <w:numPr>
          <w:ilvl w:val="1"/>
          <w:numId w:val="9"/>
        </w:numPr>
        <w:tabs>
          <w:tab w:val="clear" w:pos="720"/>
          <w:tab w:val="num" w:pos="540"/>
          <w:tab w:val="num" w:pos="660"/>
        </w:tabs>
        <w:ind w:left="540" w:hanging="540"/>
        <w:rPr>
          <w:b/>
          <w:lang w:val="sv-SE"/>
        </w:rPr>
      </w:pPr>
      <w:r w:rsidRPr="000A193B">
        <w:rPr>
          <w:b/>
          <w:lang w:val="sv-SE"/>
        </w:rPr>
        <w:t>Penerapan Kebijakan Akuntansi berkaitan dengan ketentuan yang ada dalam Standar Akuntansi Pemerintahan</w:t>
      </w:r>
    </w:p>
    <w:p w:rsidR="00441578" w:rsidRPr="000A193B" w:rsidRDefault="00441578" w:rsidP="00CB79A8">
      <w:pPr>
        <w:spacing w:after="120" w:line="280" w:lineRule="exact"/>
        <w:ind w:left="567"/>
        <w:rPr>
          <w:lang w:val="sv-SE"/>
        </w:rPr>
      </w:pPr>
      <w:r w:rsidRPr="000A193B">
        <w:rPr>
          <w:lang w:val="sv-SE"/>
        </w:rPr>
        <w:t xml:space="preserve">Pemerintah Kabupaten Blitar telah menyusun dan menetapkan Kebijakan Akuntansi Pemerintah Kabupaten Blitar sebagaimana tertuang dalam </w:t>
      </w:r>
      <w:r w:rsidR="00B05895" w:rsidRPr="000A193B">
        <w:rPr>
          <w:lang w:val="sv-SE"/>
        </w:rPr>
        <w:t>Peraturan Bupati Blitar Nomor 20 tahun 2014</w:t>
      </w:r>
      <w:r w:rsidRPr="000A193B">
        <w:rPr>
          <w:lang w:val="sv-SE"/>
        </w:rPr>
        <w:t xml:space="preserve"> tanggal </w:t>
      </w:r>
      <w:r w:rsidR="00B05895" w:rsidRPr="000A193B">
        <w:rPr>
          <w:lang w:val="sv-SE"/>
        </w:rPr>
        <w:t>30 Mei</w:t>
      </w:r>
      <w:r w:rsidR="0029079F" w:rsidRPr="000A193B">
        <w:rPr>
          <w:lang w:val="sv-SE"/>
        </w:rPr>
        <w:t xml:space="preserve"> </w:t>
      </w:r>
      <w:r w:rsidR="00B5240B" w:rsidRPr="000A193B">
        <w:rPr>
          <w:lang w:val="sv-SE"/>
        </w:rPr>
        <w:t>2014</w:t>
      </w:r>
      <w:r w:rsidRPr="000A193B">
        <w:rPr>
          <w:lang w:val="sv-SE"/>
        </w:rPr>
        <w:t xml:space="preserve"> tentang Kebijakan Akuntansi Pemerintah Kabupaten Blitar dan </w:t>
      </w:r>
      <w:r w:rsidR="00B05895" w:rsidRPr="000A193B">
        <w:rPr>
          <w:lang w:val="sv-SE"/>
        </w:rPr>
        <w:t>diubah dengan Peraturan Bupati Blitar Nomor 30</w:t>
      </w:r>
      <w:r w:rsidR="00027337" w:rsidRPr="000A193B">
        <w:rPr>
          <w:lang w:val="sv-SE"/>
        </w:rPr>
        <w:t xml:space="preserve"> </w:t>
      </w:r>
      <w:r w:rsidR="008A19B6" w:rsidRPr="000A193B">
        <w:rPr>
          <w:lang w:val="sv-SE"/>
        </w:rPr>
        <w:t xml:space="preserve">tahun </w:t>
      </w:r>
      <w:r w:rsidR="00B5240B" w:rsidRPr="000A193B">
        <w:rPr>
          <w:lang w:val="sv-SE"/>
        </w:rPr>
        <w:t>2015</w:t>
      </w:r>
      <w:r w:rsidR="00B05895" w:rsidRPr="000A193B">
        <w:rPr>
          <w:lang w:val="sv-SE"/>
        </w:rPr>
        <w:t xml:space="preserve"> tanggal 28 Agustus</w:t>
      </w:r>
      <w:r w:rsidR="0029079F" w:rsidRPr="000A193B">
        <w:rPr>
          <w:lang w:val="sv-SE"/>
        </w:rPr>
        <w:t xml:space="preserve"> </w:t>
      </w:r>
      <w:r w:rsidR="00B05895" w:rsidRPr="000A193B">
        <w:rPr>
          <w:lang w:val="sv-SE"/>
        </w:rPr>
        <w:t>2015</w:t>
      </w:r>
      <w:r w:rsidRPr="000A193B">
        <w:rPr>
          <w:lang w:val="sv-SE"/>
        </w:rPr>
        <w:t xml:space="preserve"> tentang</w:t>
      </w:r>
      <w:r w:rsidR="00B05895" w:rsidRPr="000A193B">
        <w:rPr>
          <w:lang w:val="sv-SE"/>
        </w:rPr>
        <w:t xml:space="preserve"> Perubahan</w:t>
      </w:r>
      <w:r w:rsidRPr="000A193B">
        <w:rPr>
          <w:lang w:val="sv-SE"/>
        </w:rPr>
        <w:t xml:space="preserve"> atas Peraturan Bupati Blitar N</w:t>
      </w:r>
      <w:r w:rsidR="00B05895" w:rsidRPr="000A193B">
        <w:rPr>
          <w:lang w:val="sv-SE"/>
        </w:rPr>
        <w:t>omor 20 tahun 2014</w:t>
      </w:r>
      <w:r w:rsidRPr="000A193B">
        <w:rPr>
          <w:lang w:val="sv-SE"/>
        </w:rPr>
        <w:t xml:space="preserve"> tentang Kebijakan Akuntansi Pemerintah Kabupaten Blitar.</w:t>
      </w:r>
    </w:p>
    <w:p w:rsidR="00441578" w:rsidRPr="000A193B" w:rsidRDefault="00441578" w:rsidP="00D70F18">
      <w:pPr>
        <w:spacing w:after="120" w:line="280" w:lineRule="exact"/>
        <w:ind w:left="567"/>
        <w:rPr>
          <w:lang w:val="sv-SE"/>
        </w:rPr>
      </w:pPr>
      <w:r w:rsidRPr="000A193B">
        <w:rPr>
          <w:lang w:val="sv-SE"/>
        </w:rPr>
        <w:t xml:space="preserve">Terkait dengan Peraturan Bupati tersebut maka dalam penyusunan Laporan Keuangan </w:t>
      </w:r>
      <w:r w:rsidR="008A19B6" w:rsidRPr="000A193B">
        <w:rPr>
          <w:lang w:val="sv-SE"/>
        </w:rPr>
        <w:t xml:space="preserve">tahun </w:t>
      </w:r>
      <w:r w:rsidR="00B5240B" w:rsidRPr="000A193B">
        <w:rPr>
          <w:lang w:val="sv-SE"/>
        </w:rPr>
        <w:t>2015</w:t>
      </w:r>
      <w:r w:rsidRPr="000A193B">
        <w:rPr>
          <w:lang w:val="sv-SE"/>
        </w:rPr>
        <w:t xml:space="preserve"> Pemerintah Kabupaten Blitar sudah mengacu pada Standar Akuntansi Pemerintahan dan Peraturan Bupati Blitar tentang Kebijakan Akunta</w:t>
      </w:r>
      <w:r w:rsidR="00D70F18" w:rsidRPr="000A193B">
        <w:rPr>
          <w:lang w:val="sv-SE"/>
        </w:rPr>
        <w:t>nsi Pemerintah Kabupaten Blitar.</w:t>
      </w:r>
    </w:p>
    <w:p w:rsidR="00D70F18" w:rsidRPr="000A193B" w:rsidRDefault="00D70F18" w:rsidP="00D70F18">
      <w:pPr>
        <w:spacing w:after="120" w:line="280" w:lineRule="exact"/>
        <w:ind w:left="567"/>
        <w:rPr>
          <w:lang w:val="sv-SE"/>
        </w:rPr>
      </w:pPr>
    </w:p>
    <w:p w:rsidR="00D70F18" w:rsidRPr="000A193B" w:rsidRDefault="00D70F18" w:rsidP="00D70F18">
      <w:pPr>
        <w:spacing w:after="120" w:line="280" w:lineRule="exact"/>
        <w:ind w:left="567"/>
        <w:rPr>
          <w:lang w:val="sv-SE"/>
        </w:rPr>
      </w:pPr>
    </w:p>
    <w:p w:rsidR="00D70F18" w:rsidRDefault="00D70F18"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Default="00161AC0" w:rsidP="00D70F18">
      <w:pPr>
        <w:spacing w:after="120" w:line="280" w:lineRule="exact"/>
        <w:ind w:left="567"/>
        <w:rPr>
          <w:lang w:val="sv-SE"/>
        </w:rPr>
      </w:pPr>
    </w:p>
    <w:p w:rsidR="00161AC0" w:rsidRPr="000A193B" w:rsidRDefault="00161AC0" w:rsidP="00D70F18">
      <w:pPr>
        <w:spacing w:after="120" w:line="280" w:lineRule="exact"/>
        <w:ind w:left="567"/>
        <w:rPr>
          <w:lang w:val="sv-SE"/>
        </w:rPr>
      </w:pPr>
    </w:p>
    <w:p w:rsidR="00D70F18" w:rsidRPr="000A193B" w:rsidRDefault="00D70F18" w:rsidP="00D70F18">
      <w:pPr>
        <w:spacing w:after="120" w:line="280" w:lineRule="exact"/>
        <w:ind w:left="567"/>
        <w:rPr>
          <w:lang w:val="sv-SE"/>
        </w:rPr>
      </w:pPr>
    </w:p>
    <w:p w:rsidR="004B073E" w:rsidRPr="000A193B" w:rsidRDefault="004B073E" w:rsidP="004B073E">
      <w:pPr>
        <w:jc w:val="center"/>
        <w:rPr>
          <w:b/>
        </w:rPr>
      </w:pPr>
      <w:bookmarkStart w:id="0" w:name="_GoBack"/>
      <w:bookmarkEnd w:id="0"/>
      <w:r w:rsidRPr="000A193B">
        <w:rPr>
          <w:b/>
          <w:lang w:val="es-ES"/>
        </w:rPr>
        <w:lastRenderedPageBreak/>
        <w:t xml:space="preserve">BAB </w:t>
      </w:r>
      <w:r w:rsidRPr="000A193B">
        <w:rPr>
          <w:b/>
          <w:lang w:val="id-ID"/>
        </w:rPr>
        <w:t>V</w:t>
      </w:r>
    </w:p>
    <w:p w:rsidR="005A7238" w:rsidRPr="000A193B" w:rsidRDefault="005A7238" w:rsidP="004B073E">
      <w:pPr>
        <w:jc w:val="center"/>
        <w:rPr>
          <w:b/>
          <w:sz w:val="16"/>
          <w:szCs w:val="16"/>
        </w:rPr>
      </w:pPr>
    </w:p>
    <w:p w:rsidR="00E15B3D" w:rsidRPr="000A193B" w:rsidRDefault="00E15B3D" w:rsidP="004B073E">
      <w:pPr>
        <w:spacing w:after="120" w:line="280" w:lineRule="exact"/>
        <w:jc w:val="center"/>
        <w:rPr>
          <w:b/>
          <w:lang w:val="id-ID"/>
        </w:rPr>
      </w:pPr>
      <w:r w:rsidRPr="000A193B">
        <w:rPr>
          <w:b/>
          <w:lang w:val="es-ES"/>
        </w:rPr>
        <w:t>PENJELASAN POS-POS LAPORAN KEUANGAN</w:t>
      </w:r>
    </w:p>
    <w:p w:rsidR="004B073E" w:rsidRPr="000A193B" w:rsidRDefault="004B073E" w:rsidP="005A7238">
      <w:pPr>
        <w:ind w:right="-29"/>
        <w:jc w:val="center"/>
        <w:rPr>
          <w:b/>
          <w:sz w:val="28"/>
          <w:szCs w:val="28"/>
          <w:lang w:val="id-ID"/>
        </w:rPr>
      </w:pPr>
    </w:p>
    <w:p w:rsidR="00E15B3D" w:rsidRPr="000A193B" w:rsidRDefault="00E15B3D" w:rsidP="00594C85">
      <w:pPr>
        <w:numPr>
          <w:ilvl w:val="0"/>
          <w:numId w:val="23"/>
        </w:numPr>
        <w:tabs>
          <w:tab w:val="clear" w:pos="1797"/>
          <w:tab w:val="num" w:pos="660"/>
        </w:tabs>
        <w:spacing w:after="120" w:line="280" w:lineRule="exact"/>
        <w:ind w:left="660"/>
        <w:rPr>
          <w:b/>
          <w:lang w:val="es-ES"/>
        </w:rPr>
      </w:pPr>
      <w:r w:rsidRPr="000A193B">
        <w:rPr>
          <w:b/>
          <w:lang w:val="es-ES"/>
        </w:rPr>
        <w:t>PENJELASAN ATAS POS-POS NERACA</w:t>
      </w:r>
    </w:p>
    <w:p w:rsidR="00E15B3D" w:rsidRPr="000A193B" w:rsidRDefault="00E15B3D" w:rsidP="00E15B3D">
      <w:pPr>
        <w:spacing w:line="280" w:lineRule="exact"/>
        <w:ind w:left="1080"/>
        <w:rPr>
          <w:b/>
          <w:lang w:val="es-ES"/>
        </w:rPr>
      </w:pPr>
    </w:p>
    <w:tbl>
      <w:tblPr>
        <w:tblW w:w="9213" w:type="dxa"/>
        <w:tblInd w:w="534" w:type="dxa"/>
        <w:tblBorders>
          <w:right w:val="single" w:sz="4" w:space="0" w:color="auto"/>
          <w:insideV w:val="single" w:sz="4" w:space="0" w:color="auto"/>
        </w:tblBorders>
        <w:tblLayout w:type="fixed"/>
        <w:tblLook w:val="01E0"/>
      </w:tblPr>
      <w:tblGrid>
        <w:gridCol w:w="4252"/>
        <w:gridCol w:w="2268"/>
        <w:gridCol w:w="284"/>
        <w:gridCol w:w="2409"/>
      </w:tblGrid>
      <w:tr w:rsidR="00E15B3D" w:rsidRPr="000A193B" w:rsidTr="000F54AB">
        <w:tc>
          <w:tcPr>
            <w:tcW w:w="4252" w:type="dxa"/>
            <w:tcBorders>
              <w:right w:val="nil"/>
            </w:tcBorders>
            <w:vAlign w:val="center"/>
          </w:tcPr>
          <w:p w:rsidR="00E15B3D" w:rsidRPr="000A193B" w:rsidRDefault="00E15B3D" w:rsidP="00E15B3D">
            <w:pPr>
              <w:tabs>
                <w:tab w:val="left" w:pos="4140"/>
                <w:tab w:val="left" w:pos="6660"/>
              </w:tabs>
              <w:spacing w:line="280" w:lineRule="exact"/>
              <w:rPr>
                <w:b/>
                <w:lang w:val="es-ES"/>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4"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lang w:val="fi-FI"/>
              </w:rPr>
            </w:pPr>
          </w:p>
        </w:tc>
        <w:tc>
          <w:tcPr>
            <w:tcW w:w="2409"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r>
      <w:tr w:rsidR="00E15B3D" w:rsidRPr="000A193B" w:rsidTr="000F54AB">
        <w:tc>
          <w:tcPr>
            <w:tcW w:w="4252" w:type="dxa"/>
            <w:tcBorders>
              <w:right w:val="nil"/>
            </w:tcBorders>
            <w:vAlign w:val="center"/>
          </w:tcPr>
          <w:p w:rsidR="00E15B3D" w:rsidRPr="000A193B" w:rsidRDefault="00E15B3D" w:rsidP="00594C85">
            <w:pPr>
              <w:numPr>
                <w:ilvl w:val="0"/>
                <w:numId w:val="24"/>
              </w:numPr>
              <w:tabs>
                <w:tab w:val="clear" w:pos="2700"/>
                <w:tab w:val="left" w:pos="459"/>
                <w:tab w:val="left" w:pos="6660"/>
              </w:tabs>
              <w:spacing w:line="280" w:lineRule="exact"/>
              <w:ind w:left="459" w:hanging="426"/>
              <w:rPr>
                <w:b/>
                <w:lang w:val="fi-FI"/>
              </w:rPr>
            </w:pPr>
            <w:r w:rsidRPr="000A193B">
              <w:rPr>
                <w:b/>
                <w:lang w:val="fi-FI"/>
              </w:rPr>
              <w:t>Aset</w:t>
            </w:r>
          </w:p>
        </w:tc>
        <w:tc>
          <w:tcPr>
            <w:tcW w:w="2268" w:type="dxa"/>
            <w:tcBorders>
              <w:top w:val="single" w:sz="4" w:space="0" w:color="auto"/>
              <w:left w:val="nil"/>
              <w:right w:val="nil"/>
            </w:tcBorders>
            <w:vAlign w:val="center"/>
          </w:tcPr>
          <w:p w:rsidR="00E15B3D" w:rsidRPr="000A193B" w:rsidRDefault="00602206" w:rsidP="00602206">
            <w:pPr>
              <w:tabs>
                <w:tab w:val="left" w:pos="4140"/>
                <w:tab w:val="left" w:pos="6660"/>
              </w:tabs>
              <w:spacing w:line="280" w:lineRule="exact"/>
              <w:jc w:val="right"/>
              <w:rPr>
                <w:b/>
                <w:lang w:val="id-ID"/>
              </w:rPr>
            </w:pPr>
            <w:r w:rsidRPr="000A193B">
              <w:rPr>
                <w:b/>
                <w:lang w:val="sv-SE"/>
              </w:rPr>
              <w:t>15.164.680.041</w:t>
            </w:r>
            <w:r w:rsidR="00E15B3D" w:rsidRPr="000A193B">
              <w:rPr>
                <w:b/>
                <w:lang w:val="sv-SE"/>
              </w:rPr>
              <w:t>,</w:t>
            </w:r>
            <w:r w:rsidRPr="000A193B">
              <w:rPr>
                <w:b/>
                <w:lang w:val="sv-SE"/>
              </w:rPr>
              <w:t>15</w:t>
            </w:r>
          </w:p>
        </w:tc>
        <w:tc>
          <w:tcPr>
            <w:tcW w:w="284" w:type="dxa"/>
            <w:tcBorders>
              <w:top w:val="nil"/>
              <w:left w:val="nil"/>
              <w:right w:val="nil"/>
            </w:tcBorders>
            <w:vAlign w:val="center"/>
          </w:tcPr>
          <w:p w:rsidR="00E15B3D" w:rsidRPr="000A193B" w:rsidRDefault="00E15B3D" w:rsidP="00E15B3D">
            <w:pPr>
              <w:tabs>
                <w:tab w:val="left" w:pos="4140"/>
                <w:tab w:val="left" w:pos="6660"/>
              </w:tabs>
              <w:spacing w:line="280" w:lineRule="exact"/>
              <w:jc w:val="right"/>
              <w:rPr>
                <w:b/>
                <w:bCs/>
                <w:lang w:val="sv-SE"/>
              </w:rPr>
            </w:pPr>
          </w:p>
        </w:tc>
        <w:tc>
          <w:tcPr>
            <w:tcW w:w="2409" w:type="dxa"/>
            <w:tcBorders>
              <w:top w:val="single" w:sz="4" w:space="0" w:color="auto"/>
              <w:left w:val="nil"/>
              <w:right w:val="nil"/>
            </w:tcBorders>
            <w:vAlign w:val="center"/>
          </w:tcPr>
          <w:p w:rsidR="00E15B3D" w:rsidRPr="000A193B" w:rsidRDefault="00602206" w:rsidP="00E15B3D">
            <w:pPr>
              <w:tabs>
                <w:tab w:val="left" w:pos="4140"/>
                <w:tab w:val="left" w:pos="6660"/>
              </w:tabs>
              <w:spacing w:line="280" w:lineRule="exact"/>
              <w:jc w:val="right"/>
              <w:rPr>
                <w:b/>
                <w:bCs/>
              </w:rPr>
            </w:pPr>
            <w:r w:rsidRPr="000A193B">
              <w:rPr>
                <w:b/>
                <w:bCs/>
              </w:rPr>
              <w:t>19.355.362.650,64</w:t>
            </w:r>
          </w:p>
        </w:tc>
      </w:tr>
    </w:tbl>
    <w:p w:rsidR="00E15B3D" w:rsidRPr="000A193B" w:rsidRDefault="00E15B3D" w:rsidP="00E15B3D">
      <w:pPr>
        <w:spacing w:after="120" w:line="280" w:lineRule="exact"/>
        <w:ind w:left="993"/>
      </w:pPr>
      <w:r w:rsidRPr="000A193B">
        <w:t xml:space="preserve">Saldo Aset </w:t>
      </w:r>
      <w:r w:rsidR="0016715E" w:rsidRPr="000A193B">
        <w:rPr>
          <w:lang w:val="id-ID"/>
        </w:rPr>
        <w:t>SKPD</w:t>
      </w:r>
      <w:r w:rsidR="00602206" w:rsidRPr="000A193B">
        <w:t xml:space="preserve"> Sekretariat Daerah</w:t>
      </w:r>
      <w:r w:rsidR="0016715E" w:rsidRPr="000A193B">
        <w:rPr>
          <w:lang w:val="id-ID"/>
        </w:rPr>
        <w:t xml:space="preserve"> Kabupaten Blitar</w:t>
      </w:r>
      <w:r w:rsidR="00602206" w:rsidRPr="000A193B">
        <w:t xml:space="preserve"> </w:t>
      </w:r>
      <w:r w:rsidRPr="000A193B">
        <w:t xml:space="preserve">per </w:t>
      </w:r>
      <w:r w:rsidR="00B644F0" w:rsidRPr="000A193B">
        <w:t xml:space="preserve">31 Desember </w:t>
      </w:r>
      <w:r w:rsidR="00B5240B" w:rsidRPr="000A193B">
        <w:t>2015</w:t>
      </w:r>
      <w:r w:rsidRPr="000A193B">
        <w:t xml:space="preserve"> sebesar Rp</w:t>
      </w:r>
      <w:r w:rsidR="00602206" w:rsidRPr="000A193B">
        <w:t>. 15.164.680.041</w:t>
      </w:r>
      <w:proofErr w:type="gramStart"/>
      <w:r w:rsidR="00602206" w:rsidRPr="000A193B">
        <w:t>,15</w:t>
      </w:r>
      <w:proofErr w:type="gramEnd"/>
      <w:r w:rsidR="00602206" w:rsidRPr="000A193B">
        <w:t xml:space="preserve"> dengan rincian sebagai berikut:</w:t>
      </w:r>
    </w:p>
    <w:tbl>
      <w:tblPr>
        <w:tblW w:w="8646" w:type="dxa"/>
        <w:tblInd w:w="1101" w:type="dxa"/>
        <w:tblLook w:val="04A0"/>
      </w:tblPr>
      <w:tblGrid>
        <w:gridCol w:w="485"/>
        <w:gridCol w:w="3484"/>
        <w:gridCol w:w="2268"/>
        <w:gridCol w:w="2409"/>
      </w:tblGrid>
      <w:tr w:rsidR="00E15B3D" w:rsidRPr="000A193B" w:rsidTr="00543B05">
        <w:trPr>
          <w:trHeight w:val="515"/>
        </w:trPr>
        <w:tc>
          <w:tcPr>
            <w:tcW w:w="485" w:type="dxa"/>
            <w:tcBorders>
              <w:top w:val="single" w:sz="8" w:space="0" w:color="auto"/>
              <w:left w:val="single" w:sz="8" w:space="0" w:color="auto"/>
              <w:bottom w:val="single" w:sz="8" w:space="0" w:color="auto"/>
              <w:right w:val="single" w:sz="8" w:space="0" w:color="auto"/>
            </w:tcBorders>
            <w:shd w:val="clear" w:color="auto" w:fill="auto"/>
            <w:vAlign w:val="center"/>
          </w:tcPr>
          <w:p w:rsidR="00E15B3D" w:rsidRPr="000A193B" w:rsidRDefault="00E15B3D" w:rsidP="00D501FA">
            <w:pPr>
              <w:spacing w:before="40" w:after="40" w:line="276" w:lineRule="auto"/>
              <w:jc w:val="center"/>
              <w:rPr>
                <w:b/>
                <w:bCs/>
              </w:rPr>
            </w:pPr>
            <w:r w:rsidRPr="000A193B">
              <w:rPr>
                <w:b/>
                <w:bCs/>
                <w:lang w:val="sv-SE"/>
              </w:rPr>
              <w:t>No</w:t>
            </w:r>
          </w:p>
        </w:tc>
        <w:tc>
          <w:tcPr>
            <w:tcW w:w="3484" w:type="dxa"/>
            <w:tcBorders>
              <w:top w:val="single" w:sz="8" w:space="0" w:color="auto"/>
              <w:left w:val="nil"/>
              <w:bottom w:val="single" w:sz="8" w:space="0" w:color="auto"/>
              <w:right w:val="single" w:sz="8" w:space="0" w:color="auto"/>
            </w:tcBorders>
            <w:shd w:val="clear" w:color="auto" w:fill="auto"/>
            <w:vAlign w:val="center"/>
          </w:tcPr>
          <w:p w:rsidR="00E15B3D" w:rsidRPr="000A193B" w:rsidRDefault="00E15B3D" w:rsidP="00D501FA">
            <w:pPr>
              <w:spacing w:before="40" w:after="40" w:line="276" w:lineRule="auto"/>
              <w:jc w:val="center"/>
              <w:rPr>
                <w:b/>
                <w:bCs/>
              </w:rPr>
            </w:pPr>
            <w:r w:rsidRPr="000A193B">
              <w:rPr>
                <w:b/>
                <w:bCs/>
                <w:lang w:val="sv-SE"/>
              </w:rPr>
              <w:t>Uraian</w:t>
            </w:r>
          </w:p>
        </w:tc>
        <w:tc>
          <w:tcPr>
            <w:tcW w:w="2268" w:type="dxa"/>
            <w:tcBorders>
              <w:top w:val="single" w:sz="8" w:space="0" w:color="auto"/>
              <w:left w:val="nil"/>
              <w:bottom w:val="single" w:sz="8" w:space="0" w:color="auto"/>
              <w:right w:val="single" w:sz="8" w:space="0" w:color="auto"/>
            </w:tcBorders>
            <w:shd w:val="clear" w:color="auto" w:fill="auto"/>
            <w:noWrap/>
            <w:vAlign w:val="center"/>
          </w:tcPr>
          <w:p w:rsidR="00E15B3D" w:rsidRPr="000A193B" w:rsidRDefault="008A19B6" w:rsidP="00D501FA">
            <w:pPr>
              <w:spacing w:before="40" w:after="40" w:line="276" w:lineRule="auto"/>
              <w:jc w:val="center"/>
              <w:rPr>
                <w:b/>
                <w:bCs/>
              </w:rPr>
            </w:pPr>
            <w:r w:rsidRPr="000A193B">
              <w:rPr>
                <w:b/>
                <w:bCs/>
                <w:lang w:val="sv-SE"/>
              </w:rPr>
              <w:t xml:space="preserve">Tahun </w:t>
            </w:r>
            <w:r w:rsidR="00B5240B" w:rsidRPr="000A193B">
              <w:rPr>
                <w:b/>
                <w:bCs/>
                <w:lang w:val="sv-SE"/>
              </w:rPr>
              <w:t>2015</w:t>
            </w:r>
            <w:r w:rsidR="00E15B3D" w:rsidRPr="000A193B">
              <w:rPr>
                <w:b/>
                <w:bCs/>
                <w:lang w:val="sv-SE"/>
              </w:rPr>
              <w:t xml:space="preserve"> (Rp)</w:t>
            </w:r>
          </w:p>
        </w:tc>
        <w:tc>
          <w:tcPr>
            <w:tcW w:w="2409" w:type="dxa"/>
            <w:tcBorders>
              <w:top w:val="single" w:sz="8" w:space="0" w:color="auto"/>
              <w:left w:val="nil"/>
              <w:bottom w:val="single" w:sz="8" w:space="0" w:color="auto"/>
              <w:right w:val="single" w:sz="8" w:space="0" w:color="auto"/>
            </w:tcBorders>
            <w:shd w:val="clear" w:color="auto" w:fill="auto"/>
            <w:noWrap/>
            <w:vAlign w:val="center"/>
          </w:tcPr>
          <w:p w:rsidR="00E15B3D" w:rsidRPr="000A193B" w:rsidRDefault="00E15B3D" w:rsidP="00B77B47">
            <w:pPr>
              <w:spacing w:before="40" w:after="40" w:line="276" w:lineRule="auto"/>
              <w:jc w:val="center"/>
              <w:rPr>
                <w:b/>
                <w:bCs/>
              </w:rPr>
            </w:pPr>
            <w:r w:rsidRPr="000A193B">
              <w:rPr>
                <w:b/>
                <w:bCs/>
                <w:lang w:val="sv-SE"/>
              </w:rPr>
              <w:t xml:space="preserve">Tahun </w:t>
            </w:r>
            <w:r w:rsidR="00B5240B" w:rsidRPr="000A193B">
              <w:rPr>
                <w:b/>
                <w:bCs/>
                <w:lang w:val="sv-SE"/>
              </w:rPr>
              <w:t>2014</w:t>
            </w:r>
            <w:r w:rsidRPr="000A193B">
              <w:rPr>
                <w:b/>
                <w:bCs/>
                <w:lang w:val="sv-SE"/>
              </w:rPr>
              <w:t xml:space="preserve"> (Rp)</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D501FA">
            <w:pPr>
              <w:spacing w:before="40" w:after="40" w:line="276" w:lineRule="auto"/>
              <w:jc w:val="center"/>
            </w:pPr>
            <w:r w:rsidRPr="000A193B">
              <w:rPr>
                <w:lang w:val="sv-SE"/>
              </w:rPr>
              <w:t>(1)</w:t>
            </w:r>
          </w:p>
        </w:tc>
        <w:tc>
          <w:tcPr>
            <w:tcW w:w="3484" w:type="dxa"/>
            <w:tcBorders>
              <w:top w:val="nil"/>
              <w:left w:val="nil"/>
              <w:bottom w:val="single" w:sz="8" w:space="0" w:color="auto"/>
              <w:right w:val="single" w:sz="8" w:space="0" w:color="auto"/>
            </w:tcBorders>
            <w:shd w:val="clear" w:color="auto" w:fill="auto"/>
            <w:vAlign w:val="center"/>
          </w:tcPr>
          <w:p w:rsidR="00E15B3D" w:rsidRPr="000A193B" w:rsidRDefault="00E15B3D" w:rsidP="00D501FA">
            <w:pPr>
              <w:spacing w:before="40" w:after="40" w:line="276" w:lineRule="auto"/>
            </w:pPr>
            <w:r w:rsidRPr="000A193B">
              <w:rPr>
                <w:lang w:val="sv-SE"/>
              </w:rPr>
              <w:t>Aset Lancar</w:t>
            </w:r>
          </w:p>
        </w:tc>
        <w:tc>
          <w:tcPr>
            <w:tcW w:w="2268" w:type="dxa"/>
            <w:tcBorders>
              <w:top w:val="nil"/>
              <w:left w:val="nil"/>
              <w:bottom w:val="single" w:sz="8" w:space="0" w:color="auto"/>
              <w:right w:val="single" w:sz="8" w:space="0" w:color="auto"/>
            </w:tcBorders>
            <w:shd w:val="clear" w:color="auto" w:fill="auto"/>
            <w:noWrap/>
            <w:vAlign w:val="center"/>
          </w:tcPr>
          <w:p w:rsidR="00E15B3D" w:rsidRPr="000A193B" w:rsidRDefault="00602206" w:rsidP="00D501FA">
            <w:pPr>
              <w:spacing w:before="40" w:after="40" w:line="276" w:lineRule="auto"/>
              <w:jc w:val="right"/>
            </w:pPr>
            <w:r w:rsidRPr="000A193B">
              <w:t>1.207.893.253,76</w:t>
            </w:r>
          </w:p>
        </w:tc>
        <w:tc>
          <w:tcPr>
            <w:tcW w:w="2409" w:type="dxa"/>
            <w:tcBorders>
              <w:top w:val="nil"/>
              <w:left w:val="nil"/>
              <w:bottom w:val="single" w:sz="8" w:space="0" w:color="auto"/>
              <w:right w:val="single" w:sz="8" w:space="0" w:color="auto"/>
            </w:tcBorders>
            <w:shd w:val="clear" w:color="auto" w:fill="auto"/>
            <w:noWrap/>
            <w:vAlign w:val="center"/>
          </w:tcPr>
          <w:p w:rsidR="00E15B3D" w:rsidRPr="000A193B" w:rsidRDefault="00602206" w:rsidP="00D501FA">
            <w:pPr>
              <w:spacing w:before="40" w:after="40" w:line="276" w:lineRule="auto"/>
              <w:jc w:val="right"/>
            </w:pPr>
            <w:r w:rsidRPr="000A193B">
              <w:t>7.026.008.479,20</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D501FA">
            <w:pPr>
              <w:spacing w:before="40" w:after="40" w:line="276" w:lineRule="auto"/>
              <w:jc w:val="center"/>
            </w:pPr>
            <w:r w:rsidRPr="000A193B">
              <w:rPr>
                <w:lang w:val="sv-SE"/>
              </w:rPr>
              <w:t>(2)</w:t>
            </w:r>
          </w:p>
        </w:tc>
        <w:tc>
          <w:tcPr>
            <w:tcW w:w="34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76" w:lineRule="auto"/>
            </w:pPr>
            <w:r w:rsidRPr="000A193B">
              <w:rPr>
                <w:lang w:val="sv-SE"/>
              </w:rPr>
              <w:t>Investasi Jangka Panjang</w:t>
            </w:r>
          </w:p>
        </w:tc>
        <w:tc>
          <w:tcPr>
            <w:tcW w:w="2268" w:type="dxa"/>
            <w:tcBorders>
              <w:top w:val="nil"/>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76" w:lineRule="auto"/>
              <w:jc w:val="right"/>
              <w:rPr>
                <w:lang w:val="id-ID"/>
              </w:rPr>
            </w:pPr>
            <w:r w:rsidRPr="000A193B">
              <w:rPr>
                <w:lang w:val="id-ID"/>
              </w:rPr>
              <w:t>0</w:t>
            </w:r>
            <w:r w:rsidRPr="000A193B">
              <w:rPr>
                <w:lang w:val="sv-SE"/>
              </w:rPr>
              <w:t>,</w:t>
            </w:r>
            <w:r w:rsidRPr="000A193B">
              <w:rPr>
                <w:lang w:val="id-ID"/>
              </w:rPr>
              <w:t>00</w:t>
            </w:r>
          </w:p>
        </w:tc>
        <w:tc>
          <w:tcPr>
            <w:tcW w:w="2409" w:type="dxa"/>
            <w:tcBorders>
              <w:top w:val="nil"/>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76" w:lineRule="auto"/>
              <w:jc w:val="right"/>
              <w:rPr>
                <w:lang w:val="id-ID"/>
              </w:rPr>
            </w:pPr>
            <w:r w:rsidRPr="000A193B">
              <w:rPr>
                <w:lang w:val="id-ID"/>
              </w:rPr>
              <w:t>0</w:t>
            </w:r>
            <w:r w:rsidRPr="000A193B">
              <w:rPr>
                <w:lang w:val="sv-SE"/>
              </w:rPr>
              <w:t>,</w:t>
            </w:r>
            <w:r w:rsidRPr="000A193B">
              <w:rPr>
                <w:lang w:val="id-ID"/>
              </w:rPr>
              <w:t>00</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D501FA">
            <w:pPr>
              <w:spacing w:before="40" w:after="40" w:line="276" w:lineRule="auto"/>
              <w:jc w:val="center"/>
            </w:pPr>
            <w:r w:rsidRPr="000A193B">
              <w:t>(3)</w:t>
            </w:r>
          </w:p>
        </w:tc>
        <w:tc>
          <w:tcPr>
            <w:tcW w:w="34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76" w:lineRule="auto"/>
            </w:pPr>
            <w:r w:rsidRPr="000A193B">
              <w:t>Aset Tetap</w:t>
            </w:r>
          </w:p>
        </w:tc>
        <w:tc>
          <w:tcPr>
            <w:tcW w:w="2268" w:type="dxa"/>
            <w:tcBorders>
              <w:top w:val="nil"/>
              <w:left w:val="nil"/>
              <w:bottom w:val="single" w:sz="8" w:space="0" w:color="auto"/>
              <w:right w:val="single" w:sz="8" w:space="0" w:color="auto"/>
            </w:tcBorders>
            <w:shd w:val="clear" w:color="auto" w:fill="auto"/>
            <w:noWrap/>
            <w:vAlign w:val="center"/>
          </w:tcPr>
          <w:p w:rsidR="00E15B3D" w:rsidRPr="000A193B" w:rsidRDefault="00602206" w:rsidP="00D501FA">
            <w:pPr>
              <w:spacing w:before="40" w:after="40" w:line="276" w:lineRule="auto"/>
              <w:jc w:val="right"/>
            </w:pPr>
            <w:r w:rsidRPr="000A193B">
              <w:t>13.125.389.087,77</w:t>
            </w:r>
          </w:p>
        </w:tc>
        <w:tc>
          <w:tcPr>
            <w:tcW w:w="2409" w:type="dxa"/>
            <w:tcBorders>
              <w:top w:val="nil"/>
              <w:left w:val="nil"/>
              <w:bottom w:val="single" w:sz="8" w:space="0" w:color="auto"/>
              <w:right w:val="single" w:sz="8" w:space="0" w:color="auto"/>
            </w:tcBorders>
            <w:shd w:val="clear" w:color="auto" w:fill="auto"/>
            <w:noWrap/>
            <w:vAlign w:val="center"/>
          </w:tcPr>
          <w:p w:rsidR="00E15B3D" w:rsidRPr="000A193B" w:rsidRDefault="00602206" w:rsidP="00D501FA">
            <w:pPr>
              <w:spacing w:before="40" w:after="40" w:line="276" w:lineRule="auto"/>
              <w:jc w:val="right"/>
            </w:pPr>
            <w:r w:rsidRPr="000A193B">
              <w:t>11.527.876.471,44</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D501FA">
            <w:pPr>
              <w:spacing w:before="40" w:after="40" w:line="276" w:lineRule="auto"/>
              <w:jc w:val="center"/>
            </w:pPr>
            <w:r w:rsidRPr="000A193B">
              <w:rPr>
                <w:lang w:val="fi-FI"/>
              </w:rPr>
              <w:t>(4)</w:t>
            </w:r>
          </w:p>
        </w:tc>
        <w:tc>
          <w:tcPr>
            <w:tcW w:w="34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76" w:lineRule="auto"/>
            </w:pPr>
            <w:r w:rsidRPr="000A193B">
              <w:rPr>
                <w:lang w:val="fi-FI"/>
              </w:rPr>
              <w:t>Dana Cadangan</w:t>
            </w:r>
          </w:p>
        </w:tc>
        <w:tc>
          <w:tcPr>
            <w:tcW w:w="2268" w:type="dxa"/>
            <w:tcBorders>
              <w:top w:val="nil"/>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76" w:lineRule="auto"/>
              <w:jc w:val="right"/>
              <w:rPr>
                <w:lang w:val="id-ID"/>
              </w:rPr>
            </w:pPr>
            <w:r w:rsidRPr="000A193B">
              <w:rPr>
                <w:lang w:val="id-ID"/>
              </w:rPr>
              <w:t>0</w:t>
            </w:r>
            <w:r w:rsidRPr="000A193B">
              <w:rPr>
                <w:lang w:val="sv-SE"/>
              </w:rPr>
              <w:t>,</w:t>
            </w:r>
            <w:r w:rsidRPr="000A193B">
              <w:rPr>
                <w:lang w:val="id-ID"/>
              </w:rPr>
              <w:t>00</w:t>
            </w:r>
          </w:p>
        </w:tc>
        <w:tc>
          <w:tcPr>
            <w:tcW w:w="2409" w:type="dxa"/>
            <w:tcBorders>
              <w:top w:val="nil"/>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76" w:lineRule="auto"/>
              <w:jc w:val="right"/>
              <w:rPr>
                <w:lang w:val="id-ID"/>
              </w:rPr>
            </w:pPr>
            <w:r w:rsidRPr="000A193B">
              <w:rPr>
                <w:lang w:val="id-ID"/>
              </w:rPr>
              <w:t>0</w:t>
            </w:r>
            <w:r w:rsidRPr="000A193B">
              <w:rPr>
                <w:lang w:val="sv-SE"/>
              </w:rPr>
              <w:t>,</w:t>
            </w:r>
            <w:r w:rsidRPr="000A193B">
              <w:rPr>
                <w:lang w:val="id-ID"/>
              </w:rPr>
              <w:t>00</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D501FA">
            <w:pPr>
              <w:spacing w:before="40" w:after="40" w:line="276" w:lineRule="auto"/>
              <w:jc w:val="center"/>
            </w:pPr>
            <w:r w:rsidRPr="000A193B">
              <w:rPr>
                <w:lang w:val="fi-FI"/>
              </w:rPr>
              <w:t>(5)</w:t>
            </w:r>
          </w:p>
        </w:tc>
        <w:tc>
          <w:tcPr>
            <w:tcW w:w="34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76" w:lineRule="auto"/>
            </w:pPr>
            <w:r w:rsidRPr="000A193B">
              <w:rPr>
                <w:lang w:val="fi-FI"/>
              </w:rPr>
              <w:t>Aset Lainnya</w:t>
            </w:r>
          </w:p>
        </w:tc>
        <w:tc>
          <w:tcPr>
            <w:tcW w:w="2268" w:type="dxa"/>
            <w:tcBorders>
              <w:top w:val="nil"/>
              <w:left w:val="nil"/>
              <w:bottom w:val="single" w:sz="8" w:space="0" w:color="auto"/>
              <w:right w:val="single" w:sz="8" w:space="0" w:color="auto"/>
            </w:tcBorders>
            <w:shd w:val="clear" w:color="auto" w:fill="auto"/>
            <w:noWrap/>
            <w:vAlign w:val="center"/>
          </w:tcPr>
          <w:p w:rsidR="00E15B3D" w:rsidRPr="000A193B" w:rsidRDefault="00602206" w:rsidP="00D501FA">
            <w:pPr>
              <w:spacing w:before="40" w:after="40" w:line="276" w:lineRule="auto"/>
              <w:jc w:val="right"/>
            </w:pPr>
            <w:r w:rsidRPr="000A193B">
              <w:t>831.397.700,00</w:t>
            </w:r>
          </w:p>
        </w:tc>
        <w:tc>
          <w:tcPr>
            <w:tcW w:w="2409" w:type="dxa"/>
            <w:tcBorders>
              <w:top w:val="nil"/>
              <w:left w:val="nil"/>
              <w:bottom w:val="single" w:sz="8" w:space="0" w:color="auto"/>
              <w:right w:val="single" w:sz="8" w:space="0" w:color="auto"/>
            </w:tcBorders>
            <w:shd w:val="clear" w:color="auto" w:fill="auto"/>
            <w:noWrap/>
            <w:vAlign w:val="center"/>
          </w:tcPr>
          <w:p w:rsidR="00E15B3D" w:rsidRPr="000A193B" w:rsidRDefault="00602206" w:rsidP="00D501FA">
            <w:pPr>
              <w:spacing w:before="40" w:after="40" w:line="276" w:lineRule="auto"/>
              <w:jc w:val="right"/>
            </w:pPr>
            <w:r w:rsidRPr="000A193B">
              <w:t>801.477.700,00</w:t>
            </w:r>
          </w:p>
        </w:tc>
      </w:tr>
      <w:tr w:rsidR="00E15B3D" w:rsidRPr="000A193B" w:rsidTr="00543B05">
        <w:trPr>
          <w:trHeight w:val="270"/>
        </w:trPr>
        <w:tc>
          <w:tcPr>
            <w:tcW w:w="396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E15B3D" w:rsidRPr="000A193B" w:rsidRDefault="00E15B3D" w:rsidP="00D501FA">
            <w:pPr>
              <w:spacing w:before="40" w:after="40" w:line="276" w:lineRule="auto"/>
              <w:jc w:val="center"/>
              <w:rPr>
                <w:b/>
                <w:bCs/>
              </w:rPr>
            </w:pPr>
            <w:r w:rsidRPr="000A193B">
              <w:rPr>
                <w:b/>
                <w:bCs/>
                <w:lang w:val="fi-FI"/>
              </w:rPr>
              <w:t>Jumlah Aset</w:t>
            </w:r>
          </w:p>
        </w:tc>
        <w:tc>
          <w:tcPr>
            <w:tcW w:w="2268" w:type="dxa"/>
            <w:tcBorders>
              <w:top w:val="nil"/>
              <w:left w:val="nil"/>
              <w:bottom w:val="single" w:sz="8" w:space="0" w:color="auto"/>
              <w:right w:val="single" w:sz="8" w:space="0" w:color="auto"/>
            </w:tcBorders>
            <w:shd w:val="clear" w:color="auto" w:fill="auto"/>
            <w:noWrap/>
            <w:vAlign w:val="center"/>
          </w:tcPr>
          <w:p w:rsidR="00E15B3D" w:rsidRPr="000A193B" w:rsidRDefault="00602206" w:rsidP="00D501FA">
            <w:pPr>
              <w:spacing w:before="40" w:after="40" w:line="276" w:lineRule="auto"/>
              <w:jc w:val="right"/>
              <w:rPr>
                <w:b/>
                <w:bCs/>
              </w:rPr>
            </w:pPr>
            <w:r w:rsidRPr="000A193B">
              <w:rPr>
                <w:b/>
                <w:bCs/>
              </w:rPr>
              <w:t>15.164.680.041,53</w:t>
            </w:r>
          </w:p>
        </w:tc>
        <w:tc>
          <w:tcPr>
            <w:tcW w:w="2409" w:type="dxa"/>
            <w:tcBorders>
              <w:top w:val="nil"/>
              <w:left w:val="nil"/>
              <w:bottom w:val="single" w:sz="8" w:space="0" w:color="auto"/>
              <w:right w:val="single" w:sz="8" w:space="0" w:color="auto"/>
            </w:tcBorders>
            <w:shd w:val="clear" w:color="auto" w:fill="auto"/>
            <w:noWrap/>
            <w:vAlign w:val="center"/>
          </w:tcPr>
          <w:p w:rsidR="00E15B3D" w:rsidRPr="000A193B" w:rsidRDefault="00602206" w:rsidP="00D501FA">
            <w:pPr>
              <w:spacing w:before="40" w:after="40" w:line="276" w:lineRule="auto"/>
              <w:jc w:val="right"/>
              <w:rPr>
                <w:b/>
              </w:rPr>
            </w:pPr>
            <w:r w:rsidRPr="000A193B">
              <w:rPr>
                <w:b/>
              </w:rPr>
              <w:t>19.355.362.650,64</w:t>
            </w:r>
          </w:p>
        </w:tc>
      </w:tr>
    </w:tbl>
    <w:p w:rsidR="00E15B3D" w:rsidRPr="000A193B" w:rsidRDefault="00E15B3D" w:rsidP="00E15B3D">
      <w:pPr>
        <w:spacing w:after="120" w:line="280" w:lineRule="exact"/>
        <w:ind w:left="1134"/>
        <w:rPr>
          <w:lang w:val="id-ID"/>
        </w:rPr>
      </w:pPr>
    </w:p>
    <w:tbl>
      <w:tblPr>
        <w:tblW w:w="9213" w:type="dxa"/>
        <w:tblInd w:w="534" w:type="dxa"/>
        <w:tblBorders>
          <w:right w:val="single" w:sz="4" w:space="0" w:color="auto"/>
          <w:insideV w:val="single" w:sz="4" w:space="0" w:color="auto"/>
        </w:tblBorders>
        <w:tblLayout w:type="fixed"/>
        <w:tblLook w:val="01E0"/>
      </w:tblPr>
      <w:tblGrid>
        <w:gridCol w:w="4252"/>
        <w:gridCol w:w="2268"/>
        <w:gridCol w:w="284"/>
        <w:gridCol w:w="2409"/>
      </w:tblGrid>
      <w:tr w:rsidR="00E15B3D" w:rsidRPr="000A193B" w:rsidTr="000F54AB">
        <w:tc>
          <w:tcPr>
            <w:tcW w:w="4252" w:type="dxa"/>
            <w:tcBorders>
              <w:right w:val="nil"/>
            </w:tcBorders>
            <w:vAlign w:val="center"/>
          </w:tcPr>
          <w:p w:rsidR="00E15B3D" w:rsidRPr="000A193B" w:rsidRDefault="00E15B3D" w:rsidP="00E15B3D">
            <w:pPr>
              <w:tabs>
                <w:tab w:val="left" w:pos="4140"/>
                <w:tab w:val="left" w:pos="6660"/>
              </w:tabs>
              <w:spacing w:line="280" w:lineRule="exact"/>
              <w:rPr>
                <w:b/>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4"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lang w:val="fi-FI"/>
              </w:rPr>
            </w:pPr>
          </w:p>
        </w:tc>
        <w:tc>
          <w:tcPr>
            <w:tcW w:w="2409"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r>
      <w:tr w:rsidR="00E15B3D" w:rsidRPr="000A193B" w:rsidTr="000F54AB">
        <w:tc>
          <w:tcPr>
            <w:tcW w:w="4252" w:type="dxa"/>
            <w:tcBorders>
              <w:right w:val="nil"/>
            </w:tcBorders>
            <w:vAlign w:val="center"/>
          </w:tcPr>
          <w:p w:rsidR="00E15B3D" w:rsidRPr="000A193B" w:rsidRDefault="00E15B3D" w:rsidP="00594C85">
            <w:pPr>
              <w:numPr>
                <w:ilvl w:val="0"/>
                <w:numId w:val="25"/>
              </w:numPr>
              <w:tabs>
                <w:tab w:val="clear" w:pos="1080"/>
                <w:tab w:val="left" w:pos="786"/>
                <w:tab w:val="left" w:pos="4140"/>
                <w:tab w:val="left" w:pos="6660"/>
              </w:tabs>
              <w:spacing w:line="280" w:lineRule="exact"/>
              <w:ind w:left="786"/>
              <w:rPr>
                <w:b/>
                <w:lang w:val="fi-FI"/>
              </w:rPr>
            </w:pPr>
            <w:r w:rsidRPr="000A193B">
              <w:rPr>
                <w:b/>
              </w:rPr>
              <w:t>Aset Lancar</w:t>
            </w: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lang w:val="fi-FI"/>
              </w:rPr>
            </w:pPr>
          </w:p>
          <w:p w:rsidR="00E15B3D" w:rsidRPr="000A193B" w:rsidRDefault="005A7238" w:rsidP="00E15B3D">
            <w:pPr>
              <w:tabs>
                <w:tab w:val="left" w:pos="4140"/>
                <w:tab w:val="left" w:pos="6660"/>
              </w:tabs>
              <w:spacing w:line="280" w:lineRule="exact"/>
              <w:jc w:val="right"/>
              <w:rPr>
                <w:b/>
              </w:rPr>
            </w:pPr>
            <w:r w:rsidRPr="000A193B">
              <w:rPr>
                <w:b/>
              </w:rPr>
              <w:t>1.207.893.253,76</w:t>
            </w:r>
          </w:p>
        </w:tc>
        <w:tc>
          <w:tcPr>
            <w:tcW w:w="284" w:type="dxa"/>
            <w:tcBorders>
              <w:top w:val="nil"/>
              <w:left w:val="nil"/>
              <w:right w:val="nil"/>
            </w:tcBorders>
          </w:tcPr>
          <w:p w:rsidR="00E15B3D" w:rsidRPr="000A193B" w:rsidRDefault="00E15B3D" w:rsidP="00E15B3D">
            <w:pPr>
              <w:tabs>
                <w:tab w:val="left" w:pos="4140"/>
                <w:tab w:val="left" w:pos="6660"/>
              </w:tabs>
              <w:spacing w:line="280" w:lineRule="exact"/>
              <w:jc w:val="right"/>
              <w:rPr>
                <w:b/>
                <w:bCs/>
              </w:rPr>
            </w:pPr>
          </w:p>
        </w:tc>
        <w:tc>
          <w:tcPr>
            <w:tcW w:w="2409"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lang w:val="fi-FI"/>
              </w:rPr>
            </w:pPr>
          </w:p>
          <w:p w:rsidR="00E15B3D" w:rsidRPr="000A193B" w:rsidRDefault="005A7238" w:rsidP="00E15B3D">
            <w:pPr>
              <w:tabs>
                <w:tab w:val="left" w:pos="4140"/>
                <w:tab w:val="left" w:pos="6660"/>
              </w:tabs>
              <w:spacing w:line="280" w:lineRule="exact"/>
              <w:jc w:val="right"/>
              <w:rPr>
                <w:b/>
              </w:rPr>
            </w:pPr>
            <w:r w:rsidRPr="000A193B">
              <w:rPr>
                <w:b/>
              </w:rPr>
              <w:t>7.026.008.479,20</w:t>
            </w:r>
          </w:p>
        </w:tc>
      </w:tr>
    </w:tbl>
    <w:p w:rsidR="00E15B3D" w:rsidRPr="000A193B" w:rsidRDefault="00E15B3D" w:rsidP="00E15B3D">
      <w:pPr>
        <w:spacing w:after="120" w:line="280" w:lineRule="exact"/>
        <w:ind w:left="1320"/>
        <w:rPr>
          <w:lang w:val="sv-SE"/>
        </w:rPr>
      </w:pPr>
      <w:r w:rsidRPr="000A193B">
        <w:rPr>
          <w:lang w:val="sv-SE"/>
        </w:rPr>
        <w:t xml:space="preserve">Saldo Aset Lancar </w:t>
      </w:r>
      <w:r w:rsidR="0016715E" w:rsidRPr="000A193B">
        <w:rPr>
          <w:lang w:val="sv-SE"/>
        </w:rPr>
        <w:t>SKPD</w:t>
      </w:r>
      <w:r w:rsidR="00602206" w:rsidRPr="000A193B">
        <w:rPr>
          <w:lang w:val="sv-SE"/>
        </w:rPr>
        <w:t xml:space="preserve"> Sekretariat Daerah</w:t>
      </w:r>
      <w:r w:rsidR="0016715E" w:rsidRPr="000A193B">
        <w:rPr>
          <w:lang w:val="sv-SE"/>
        </w:rPr>
        <w:t xml:space="preserve"> Kabupaten Blitar </w:t>
      </w:r>
      <w:r w:rsidRPr="000A193B">
        <w:rPr>
          <w:lang w:val="sv-SE"/>
        </w:rPr>
        <w:t xml:space="preserve">per </w:t>
      </w:r>
      <w:r w:rsidR="00B644F0" w:rsidRPr="000A193B">
        <w:rPr>
          <w:lang w:val="sv-SE"/>
        </w:rPr>
        <w:t xml:space="preserve">31 Desember </w:t>
      </w:r>
      <w:r w:rsidR="00B5240B" w:rsidRPr="000A193B">
        <w:rPr>
          <w:lang w:val="sv-SE"/>
        </w:rPr>
        <w:t>2015</w:t>
      </w:r>
      <w:r w:rsidRPr="000A193B">
        <w:rPr>
          <w:lang w:val="sv-SE"/>
        </w:rPr>
        <w:t xml:space="preserve"> sebesar </w:t>
      </w:r>
      <w:r w:rsidR="00602206" w:rsidRPr="000A193B">
        <w:rPr>
          <w:lang w:val="sv-SE"/>
        </w:rPr>
        <w:t>Rp. 1.207.893.253,76</w:t>
      </w:r>
      <w:r w:rsidRPr="000A193B">
        <w:rPr>
          <w:lang w:val="sv-SE"/>
        </w:rPr>
        <w:t>, dengan rincian sebagai berikut.</w:t>
      </w:r>
      <w:r w:rsidR="0016715E" w:rsidRPr="000A193B">
        <w:rPr>
          <w:lang w:val="id-ID"/>
        </w:rPr>
        <w:t xml:space="preserve"> </w:t>
      </w:r>
    </w:p>
    <w:tbl>
      <w:tblPr>
        <w:tblW w:w="8221" w:type="dxa"/>
        <w:tblInd w:w="1526" w:type="dxa"/>
        <w:tblLook w:val="04A0"/>
      </w:tblPr>
      <w:tblGrid>
        <w:gridCol w:w="485"/>
        <w:gridCol w:w="3767"/>
        <w:gridCol w:w="1985"/>
        <w:gridCol w:w="1984"/>
      </w:tblGrid>
      <w:tr w:rsidR="00E15B3D" w:rsidRPr="000A193B" w:rsidTr="00543B05">
        <w:trPr>
          <w:trHeight w:val="525"/>
        </w:trPr>
        <w:tc>
          <w:tcPr>
            <w:tcW w:w="485" w:type="dxa"/>
            <w:tcBorders>
              <w:top w:val="single" w:sz="8" w:space="0" w:color="auto"/>
              <w:left w:val="single" w:sz="8" w:space="0" w:color="auto"/>
              <w:bottom w:val="single" w:sz="8" w:space="0" w:color="auto"/>
              <w:right w:val="single" w:sz="8" w:space="0" w:color="auto"/>
            </w:tcBorders>
            <w:shd w:val="clear" w:color="auto" w:fill="auto"/>
            <w:vAlign w:val="center"/>
          </w:tcPr>
          <w:p w:rsidR="00E15B3D" w:rsidRPr="000A193B" w:rsidRDefault="00E15B3D" w:rsidP="00D501FA">
            <w:pPr>
              <w:spacing w:before="40" w:after="40" w:line="240" w:lineRule="auto"/>
              <w:jc w:val="center"/>
              <w:rPr>
                <w:b/>
                <w:bCs/>
                <w:sz w:val="20"/>
                <w:szCs w:val="20"/>
              </w:rPr>
            </w:pPr>
            <w:r w:rsidRPr="000A193B">
              <w:rPr>
                <w:b/>
                <w:bCs/>
                <w:sz w:val="20"/>
                <w:szCs w:val="20"/>
                <w:lang w:val="fi-FI"/>
              </w:rPr>
              <w:t>No</w:t>
            </w:r>
          </w:p>
        </w:tc>
        <w:tc>
          <w:tcPr>
            <w:tcW w:w="3767" w:type="dxa"/>
            <w:tcBorders>
              <w:top w:val="single" w:sz="8" w:space="0" w:color="auto"/>
              <w:left w:val="nil"/>
              <w:bottom w:val="single" w:sz="8" w:space="0" w:color="auto"/>
              <w:right w:val="single" w:sz="8" w:space="0" w:color="auto"/>
            </w:tcBorders>
            <w:shd w:val="clear" w:color="auto" w:fill="auto"/>
            <w:vAlign w:val="center"/>
          </w:tcPr>
          <w:p w:rsidR="00E15B3D" w:rsidRPr="000A193B" w:rsidRDefault="00E15B3D" w:rsidP="00D501FA">
            <w:pPr>
              <w:spacing w:before="40" w:after="40" w:line="240" w:lineRule="auto"/>
              <w:jc w:val="center"/>
              <w:rPr>
                <w:b/>
                <w:bCs/>
                <w:sz w:val="20"/>
                <w:szCs w:val="20"/>
              </w:rPr>
            </w:pPr>
            <w:r w:rsidRPr="000A193B">
              <w:rPr>
                <w:b/>
                <w:bCs/>
                <w:sz w:val="20"/>
                <w:szCs w:val="20"/>
                <w:lang w:val="fi-FI"/>
              </w:rPr>
              <w:t>Uraian</w:t>
            </w:r>
          </w:p>
        </w:tc>
        <w:tc>
          <w:tcPr>
            <w:tcW w:w="1985" w:type="dxa"/>
            <w:tcBorders>
              <w:top w:val="single" w:sz="8" w:space="0" w:color="auto"/>
              <w:left w:val="nil"/>
              <w:bottom w:val="single" w:sz="8" w:space="0" w:color="auto"/>
              <w:right w:val="single" w:sz="8" w:space="0" w:color="auto"/>
            </w:tcBorders>
            <w:shd w:val="clear" w:color="auto" w:fill="auto"/>
            <w:noWrap/>
            <w:vAlign w:val="center"/>
          </w:tcPr>
          <w:p w:rsidR="00E15B3D" w:rsidRPr="000A193B" w:rsidRDefault="008A19B6" w:rsidP="00D501FA">
            <w:pPr>
              <w:spacing w:before="40" w:after="40" w:line="240" w:lineRule="auto"/>
              <w:jc w:val="center"/>
              <w:rPr>
                <w:b/>
                <w:bCs/>
                <w:sz w:val="20"/>
                <w:szCs w:val="20"/>
                <w:lang w:val="id-ID"/>
              </w:rPr>
            </w:pPr>
            <w:r w:rsidRPr="000A193B">
              <w:rPr>
                <w:b/>
                <w:bCs/>
                <w:sz w:val="20"/>
                <w:szCs w:val="20"/>
                <w:lang w:val="fi-FI"/>
              </w:rPr>
              <w:t xml:space="preserve">Tahun </w:t>
            </w:r>
            <w:r w:rsidR="00B5240B" w:rsidRPr="000A193B">
              <w:rPr>
                <w:b/>
                <w:bCs/>
                <w:sz w:val="20"/>
                <w:szCs w:val="20"/>
                <w:lang w:val="fi-FI"/>
              </w:rPr>
              <w:t>2015</w:t>
            </w:r>
          </w:p>
          <w:p w:rsidR="00E15B3D" w:rsidRPr="000A193B" w:rsidRDefault="00E15B3D" w:rsidP="00D501FA">
            <w:pPr>
              <w:spacing w:before="40" w:after="40" w:line="240" w:lineRule="auto"/>
              <w:jc w:val="center"/>
              <w:rPr>
                <w:b/>
                <w:bCs/>
                <w:sz w:val="20"/>
                <w:szCs w:val="20"/>
              </w:rPr>
            </w:pPr>
            <w:r w:rsidRPr="000A193B">
              <w:rPr>
                <w:b/>
                <w:bCs/>
                <w:sz w:val="20"/>
                <w:szCs w:val="20"/>
                <w:lang w:val="fi-FI"/>
              </w:rPr>
              <w:t>(Rp)</w:t>
            </w:r>
          </w:p>
        </w:tc>
        <w:tc>
          <w:tcPr>
            <w:tcW w:w="1984" w:type="dxa"/>
            <w:tcBorders>
              <w:top w:val="single" w:sz="8" w:space="0" w:color="auto"/>
              <w:left w:val="nil"/>
              <w:bottom w:val="single" w:sz="8" w:space="0" w:color="auto"/>
              <w:right w:val="single" w:sz="8" w:space="0" w:color="auto"/>
            </w:tcBorders>
            <w:shd w:val="clear" w:color="auto" w:fill="auto"/>
            <w:noWrap/>
            <w:vAlign w:val="center"/>
          </w:tcPr>
          <w:p w:rsidR="00E15B3D" w:rsidRPr="000A193B" w:rsidRDefault="00E15B3D" w:rsidP="00D501FA">
            <w:pPr>
              <w:spacing w:before="40" w:after="40" w:line="240" w:lineRule="auto"/>
              <w:jc w:val="center"/>
              <w:rPr>
                <w:b/>
                <w:bCs/>
                <w:sz w:val="20"/>
                <w:szCs w:val="20"/>
                <w:lang w:val="id-ID"/>
              </w:rPr>
            </w:pPr>
            <w:r w:rsidRPr="000A193B">
              <w:rPr>
                <w:b/>
                <w:bCs/>
                <w:sz w:val="20"/>
                <w:szCs w:val="20"/>
                <w:lang w:val="fi-FI"/>
              </w:rPr>
              <w:t>Tahun 201</w:t>
            </w:r>
            <w:r w:rsidR="00602206" w:rsidRPr="000A193B">
              <w:rPr>
                <w:b/>
                <w:bCs/>
                <w:sz w:val="20"/>
                <w:szCs w:val="20"/>
                <w:lang w:val="fi-FI"/>
              </w:rPr>
              <w:t>4</w:t>
            </w:r>
          </w:p>
          <w:p w:rsidR="00E15B3D" w:rsidRPr="000A193B" w:rsidRDefault="00E15B3D" w:rsidP="00D501FA">
            <w:pPr>
              <w:spacing w:before="40" w:after="40" w:line="240" w:lineRule="auto"/>
              <w:jc w:val="center"/>
              <w:rPr>
                <w:b/>
                <w:bCs/>
                <w:sz w:val="20"/>
                <w:szCs w:val="20"/>
              </w:rPr>
            </w:pPr>
            <w:r w:rsidRPr="000A193B">
              <w:rPr>
                <w:b/>
                <w:bCs/>
                <w:sz w:val="20"/>
                <w:szCs w:val="20"/>
                <w:lang w:val="fi-FI"/>
              </w:rPr>
              <w:t>(Rp)</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spacing w:before="40" w:after="40"/>
              <w:jc w:val="center"/>
              <w:rPr>
                <w:sz w:val="20"/>
                <w:szCs w:val="20"/>
              </w:rPr>
            </w:pPr>
            <w:r w:rsidRPr="000A193B">
              <w:rPr>
                <w:sz w:val="20"/>
                <w:szCs w:val="20"/>
                <w:lang w:val="fi-FI"/>
              </w:rPr>
              <w:t>(a)</w:t>
            </w:r>
          </w:p>
        </w:tc>
        <w:tc>
          <w:tcPr>
            <w:tcW w:w="3767"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spacing w:before="40" w:after="40"/>
              <w:rPr>
                <w:sz w:val="20"/>
                <w:szCs w:val="20"/>
              </w:rPr>
            </w:pPr>
            <w:r w:rsidRPr="000A193B">
              <w:rPr>
                <w:sz w:val="20"/>
                <w:szCs w:val="20"/>
                <w:lang w:val="fi-FI"/>
              </w:rPr>
              <w:t>Kas</w:t>
            </w:r>
          </w:p>
        </w:tc>
        <w:tc>
          <w:tcPr>
            <w:tcW w:w="1985"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spacing w:before="40" w:after="40"/>
              <w:jc w:val="right"/>
              <w:rPr>
                <w:sz w:val="20"/>
                <w:szCs w:val="20"/>
                <w:lang w:val="id-ID"/>
              </w:rPr>
            </w:pPr>
            <w:r w:rsidRPr="000A193B">
              <w:rPr>
                <w:sz w:val="20"/>
                <w:szCs w:val="20"/>
                <w:lang w:val="id-ID"/>
              </w:rPr>
              <w:t>0</w:t>
            </w:r>
            <w:r w:rsidRPr="000A193B">
              <w:rPr>
                <w:sz w:val="20"/>
                <w:szCs w:val="20"/>
                <w:lang w:val="sv-SE"/>
              </w:rPr>
              <w:t>,</w:t>
            </w:r>
            <w:r w:rsidRPr="000A193B">
              <w:rPr>
                <w:sz w:val="20"/>
                <w:szCs w:val="20"/>
                <w:lang w:val="id-ID"/>
              </w:rPr>
              <w:t>00</w:t>
            </w:r>
          </w:p>
        </w:tc>
        <w:tc>
          <w:tcPr>
            <w:tcW w:w="19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spacing w:before="40" w:after="40"/>
              <w:jc w:val="right"/>
              <w:rPr>
                <w:sz w:val="20"/>
                <w:szCs w:val="20"/>
                <w:lang w:val="id-ID"/>
              </w:rPr>
            </w:pPr>
            <w:r w:rsidRPr="000A193B">
              <w:rPr>
                <w:sz w:val="20"/>
                <w:szCs w:val="20"/>
                <w:lang w:val="id-ID"/>
              </w:rPr>
              <w:t>0</w:t>
            </w:r>
            <w:r w:rsidRPr="000A193B">
              <w:rPr>
                <w:sz w:val="20"/>
                <w:szCs w:val="20"/>
                <w:lang w:val="sv-SE"/>
              </w:rPr>
              <w:t>,</w:t>
            </w:r>
            <w:r w:rsidRPr="000A193B">
              <w:rPr>
                <w:sz w:val="20"/>
                <w:szCs w:val="20"/>
                <w:lang w:val="id-ID"/>
              </w:rPr>
              <w:t>00</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spacing w:before="40" w:after="40"/>
              <w:jc w:val="center"/>
              <w:rPr>
                <w:sz w:val="20"/>
                <w:szCs w:val="20"/>
              </w:rPr>
            </w:pPr>
            <w:r w:rsidRPr="000A193B">
              <w:rPr>
                <w:sz w:val="20"/>
                <w:szCs w:val="20"/>
                <w:lang w:val="fi-FI"/>
              </w:rPr>
              <w:t>(b)</w:t>
            </w:r>
          </w:p>
        </w:tc>
        <w:tc>
          <w:tcPr>
            <w:tcW w:w="3767"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spacing w:before="40" w:after="40"/>
              <w:rPr>
                <w:sz w:val="20"/>
                <w:szCs w:val="20"/>
              </w:rPr>
            </w:pPr>
            <w:r w:rsidRPr="000A193B">
              <w:rPr>
                <w:sz w:val="20"/>
                <w:szCs w:val="20"/>
                <w:lang w:val="fi-FI"/>
              </w:rPr>
              <w:t>Piutang Retribusi</w:t>
            </w:r>
          </w:p>
        </w:tc>
        <w:tc>
          <w:tcPr>
            <w:tcW w:w="1985"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spacing w:before="40" w:after="40"/>
              <w:jc w:val="right"/>
              <w:rPr>
                <w:sz w:val="20"/>
                <w:szCs w:val="20"/>
                <w:lang w:val="id-ID"/>
              </w:rPr>
            </w:pPr>
            <w:r w:rsidRPr="000A193B">
              <w:rPr>
                <w:sz w:val="20"/>
                <w:szCs w:val="20"/>
                <w:lang w:val="id-ID"/>
              </w:rPr>
              <w:t>0</w:t>
            </w:r>
            <w:r w:rsidRPr="000A193B">
              <w:rPr>
                <w:sz w:val="20"/>
                <w:szCs w:val="20"/>
                <w:lang w:val="sv-SE"/>
              </w:rPr>
              <w:t>,</w:t>
            </w:r>
            <w:r w:rsidRPr="000A193B">
              <w:rPr>
                <w:sz w:val="20"/>
                <w:szCs w:val="20"/>
                <w:lang w:val="id-ID"/>
              </w:rPr>
              <w:t>00</w:t>
            </w:r>
          </w:p>
        </w:tc>
        <w:tc>
          <w:tcPr>
            <w:tcW w:w="19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spacing w:before="40" w:after="40"/>
              <w:jc w:val="right"/>
              <w:rPr>
                <w:sz w:val="20"/>
                <w:szCs w:val="20"/>
                <w:lang w:val="id-ID"/>
              </w:rPr>
            </w:pPr>
            <w:r w:rsidRPr="000A193B">
              <w:rPr>
                <w:sz w:val="20"/>
                <w:szCs w:val="20"/>
                <w:lang w:val="id-ID"/>
              </w:rPr>
              <w:t>0</w:t>
            </w:r>
            <w:r w:rsidRPr="000A193B">
              <w:rPr>
                <w:sz w:val="20"/>
                <w:szCs w:val="20"/>
                <w:lang w:val="sv-SE"/>
              </w:rPr>
              <w:t>,</w:t>
            </w:r>
            <w:r w:rsidRPr="000A193B">
              <w:rPr>
                <w:sz w:val="20"/>
                <w:szCs w:val="20"/>
                <w:lang w:val="id-ID"/>
              </w:rPr>
              <w:t>00</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spacing w:before="40" w:after="40"/>
              <w:jc w:val="center"/>
              <w:rPr>
                <w:sz w:val="20"/>
                <w:szCs w:val="20"/>
              </w:rPr>
            </w:pPr>
            <w:r w:rsidRPr="000A193B">
              <w:rPr>
                <w:sz w:val="20"/>
                <w:szCs w:val="20"/>
              </w:rPr>
              <w:t>(c)</w:t>
            </w:r>
          </w:p>
        </w:tc>
        <w:tc>
          <w:tcPr>
            <w:tcW w:w="3767"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spacing w:before="40" w:after="40"/>
              <w:rPr>
                <w:sz w:val="20"/>
                <w:szCs w:val="20"/>
              </w:rPr>
            </w:pPr>
            <w:r w:rsidRPr="000A193B">
              <w:rPr>
                <w:sz w:val="20"/>
                <w:szCs w:val="20"/>
              </w:rPr>
              <w:t>Piutang lain-lain</w:t>
            </w:r>
          </w:p>
        </w:tc>
        <w:tc>
          <w:tcPr>
            <w:tcW w:w="1985" w:type="dxa"/>
            <w:tcBorders>
              <w:top w:val="nil"/>
              <w:left w:val="nil"/>
              <w:bottom w:val="single" w:sz="8" w:space="0" w:color="auto"/>
              <w:right w:val="single" w:sz="8" w:space="0" w:color="auto"/>
            </w:tcBorders>
            <w:shd w:val="clear" w:color="auto" w:fill="auto"/>
            <w:noWrap/>
            <w:vAlign w:val="center"/>
          </w:tcPr>
          <w:p w:rsidR="00E15B3D" w:rsidRPr="000A193B" w:rsidRDefault="00602206" w:rsidP="00E15B3D">
            <w:pPr>
              <w:spacing w:before="40" w:after="40"/>
              <w:jc w:val="right"/>
              <w:rPr>
                <w:sz w:val="20"/>
                <w:szCs w:val="20"/>
                <w:lang w:val="id-ID"/>
              </w:rPr>
            </w:pPr>
            <w:r w:rsidRPr="000A193B">
              <w:rPr>
                <w:sz w:val="20"/>
                <w:szCs w:val="20"/>
                <w:lang w:val="sv-SE"/>
              </w:rPr>
              <w:t>14.000.000</w:t>
            </w:r>
            <w:r w:rsidR="00E15B3D" w:rsidRPr="000A193B">
              <w:rPr>
                <w:sz w:val="20"/>
                <w:szCs w:val="20"/>
                <w:lang w:val="sv-SE"/>
              </w:rPr>
              <w:t>,</w:t>
            </w:r>
            <w:r w:rsidR="00E15B3D" w:rsidRPr="000A193B">
              <w:rPr>
                <w:sz w:val="20"/>
                <w:szCs w:val="20"/>
                <w:lang w:val="id-ID"/>
              </w:rPr>
              <w:t>00</w:t>
            </w:r>
          </w:p>
        </w:tc>
        <w:tc>
          <w:tcPr>
            <w:tcW w:w="1984" w:type="dxa"/>
            <w:tcBorders>
              <w:top w:val="nil"/>
              <w:left w:val="nil"/>
              <w:bottom w:val="single" w:sz="8" w:space="0" w:color="auto"/>
              <w:right w:val="single" w:sz="8" w:space="0" w:color="auto"/>
            </w:tcBorders>
            <w:shd w:val="clear" w:color="auto" w:fill="auto"/>
            <w:noWrap/>
            <w:vAlign w:val="center"/>
          </w:tcPr>
          <w:p w:rsidR="00E15B3D" w:rsidRPr="000A193B" w:rsidRDefault="00602206" w:rsidP="00E15B3D">
            <w:pPr>
              <w:spacing w:before="40" w:after="40"/>
              <w:jc w:val="right"/>
              <w:rPr>
                <w:sz w:val="20"/>
                <w:szCs w:val="20"/>
                <w:lang w:val="id-ID"/>
              </w:rPr>
            </w:pPr>
            <w:r w:rsidRPr="000A193B">
              <w:rPr>
                <w:sz w:val="20"/>
                <w:szCs w:val="20"/>
                <w:lang w:val="sv-SE"/>
              </w:rPr>
              <w:t>14.000.000</w:t>
            </w:r>
            <w:r w:rsidR="00E15B3D" w:rsidRPr="000A193B">
              <w:rPr>
                <w:sz w:val="20"/>
                <w:szCs w:val="20"/>
                <w:lang w:val="sv-SE"/>
              </w:rPr>
              <w:t>,</w:t>
            </w:r>
            <w:r w:rsidR="00E15B3D" w:rsidRPr="000A193B">
              <w:rPr>
                <w:sz w:val="20"/>
                <w:szCs w:val="20"/>
                <w:lang w:val="id-ID"/>
              </w:rPr>
              <w:t>00</w:t>
            </w:r>
          </w:p>
        </w:tc>
      </w:tr>
      <w:tr w:rsidR="00602206" w:rsidRPr="000A193B" w:rsidTr="00ED29DB">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602206" w:rsidRPr="000A193B" w:rsidRDefault="00602206" w:rsidP="00ED29DB">
            <w:pPr>
              <w:spacing w:before="40" w:after="40"/>
              <w:jc w:val="center"/>
              <w:rPr>
                <w:sz w:val="20"/>
                <w:szCs w:val="20"/>
              </w:rPr>
            </w:pPr>
            <w:r w:rsidRPr="000A193B">
              <w:rPr>
                <w:sz w:val="20"/>
                <w:szCs w:val="20"/>
              </w:rPr>
              <w:t>(d)</w:t>
            </w:r>
          </w:p>
        </w:tc>
        <w:tc>
          <w:tcPr>
            <w:tcW w:w="3767" w:type="dxa"/>
            <w:tcBorders>
              <w:top w:val="nil"/>
              <w:left w:val="nil"/>
              <w:bottom w:val="single" w:sz="8" w:space="0" w:color="auto"/>
              <w:right w:val="single" w:sz="8" w:space="0" w:color="auto"/>
            </w:tcBorders>
            <w:shd w:val="clear" w:color="auto" w:fill="auto"/>
            <w:vAlign w:val="center"/>
          </w:tcPr>
          <w:p w:rsidR="00602206" w:rsidRPr="000A193B" w:rsidRDefault="00602206" w:rsidP="00602206">
            <w:pPr>
              <w:spacing w:before="40" w:after="40"/>
              <w:rPr>
                <w:sz w:val="20"/>
                <w:szCs w:val="20"/>
              </w:rPr>
            </w:pPr>
            <w:r w:rsidRPr="000A193B">
              <w:rPr>
                <w:sz w:val="20"/>
                <w:szCs w:val="20"/>
              </w:rPr>
              <w:t>Penyisihan Piutang</w:t>
            </w:r>
          </w:p>
        </w:tc>
        <w:tc>
          <w:tcPr>
            <w:tcW w:w="1985" w:type="dxa"/>
            <w:tcBorders>
              <w:top w:val="nil"/>
              <w:left w:val="nil"/>
              <w:bottom w:val="single" w:sz="8" w:space="0" w:color="auto"/>
              <w:right w:val="single" w:sz="8" w:space="0" w:color="auto"/>
            </w:tcBorders>
            <w:shd w:val="clear" w:color="auto" w:fill="auto"/>
            <w:noWrap/>
            <w:vAlign w:val="center"/>
          </w:tcPr>
          <w:p w:rsidR="00602206" w:rsidRPr="000A193B" w:rsidRDefault="00602206" w:rsidP="00ED29DB">
            <w:pPr>
              <w:spacing w:before="40" w:after="40"/>
              <w:jc w:val="right"/>
              <w:rPr>
                <w:sz w:val="20"/>
                <w:szCs w:val="20"/>
              </w:rPr>
            </w:pPr>
            <w:r w:rsidRPr="000A193B">
              <w:rPr>
                <w:sz w:val="20"/>
                <w:szCs w:val="20"/>
              </w:rPr>
              <w:t>(2.800.000,00)</w:t>
            </w:r>
          </w:p>
        </w:tc>
        <w:tc>
          <w:tcPr>
            <w:tcW w:w="1984" w:type="dxa"/>
            <w:tcBorders>
              <w:top w:val="nil"/>
              <w:left w:val="nil"/>
              <w:bottom w:val="single" w:sz="8" w:space="0" w:color="auto"/>
              <w:right w:val="single" w:sz="8" w:space="0" w:color="auto"/>
            </w:tcBorders>
            <w:shd w:val="clear" w:color="auto" w:fill="auto"/>
            <w:noWrap/>
            <w:vAlign w:val="center"/>
          </w:tcPr>
          <w:p w:rsidR="00602206" w:rsidRPr="000A193B" w:rsidRDefault="00602206" w:rsidP="00ED29DB">
            <w:pPr>
              <w:spacing w:before="40" w:after="40"/>
              <w:jc w:val="right"/>
              <w:rPr>
                <w:sz w:val="20"/>
                <w:szCs w:val="20"/>
              </w:rPr>
            </w:pPr>
            <w:r w:rsidRPr="000A193B">
              <w:rPr>
                <w:sz w:val="20"/>
                <w:szCs w:val="20"/>
              </w:rPr>
              <w:t>(2.800.000,00)</w:t>
            </w:r>
          </w:p>
        </w:tc>
      </w:tr>
      <w:tr w:rsidR="00602206" w:rsidRPr="000A193B" w:rsidTr="00ED29DB">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602206" w:rsidRPr="000A193B" w:rsidRDefault="00602206" w:rsidP="00ED29DB">
            <w:pPr>
              <w:spacing w:before="40" w:after="40"/>
              <w:jc w:val="center"/>
              <w:rPr>
                <w:sz w:val="20"/>
                <w:szCs w:val="20"/>
              </w:rPr>
            </w:pPr>
            <w:r w:rsidRPr="000A193B">
              <w:rPr>
                <w:sz w:val="20"/>
                <w:szCs w:val="20"/>
              </w:rPr>
              <w:t>(e)</w:t>
            </w:r>
          </w:p>
        </w:tc>
        <w:tc>
          <w:tcPr>
            <w:tcW w:w="3767" w:type="dxa"/>
            <w:tcBorders>
              <w:top w:val="nil"/>
              <w:left w:val="nil"/>
              <w:bottom w:val="single" w:sz="8" w:space="0" w:color="auto"/>
              <w:right w:val="single" w:sz="8" w:space="0" w:color="auto"/>
            </w:tcBorders>
            <w:shd w:val="clear" w:color="auto" w:fill="auto"/>
            <w:vAlign w:val="center"/>
          </w:tcPr>
          <w:p w:rsidR="00602206" w:rsidRPr="000A193B" w:rsidRDefault="00602206" w:rsidP="00ED29DB">
            <w:pPr>
              <w:spacing w:before="40" w:after="40"/>
              <w:rPr>
                <w:sz w:val="20"/>
                <w:szCs w:val="20"/>
              </w:rPr>
            </w:pPr>
            <w:r w:rsidRPr="000A193B">
              <w:rPr>
                <w:sz w:val="20"/>
                <w:szCs w:val="20"/>
              </w:rPr>
              <w:t>Beban dibayar dimuka</w:t>
            </w:r>
          </w:p>
        </w:tc>
        <w:tc>
          <w:tcPr>
            <w:tcW w:w="1985" w:type="dxa"/>
            <w:tcBorders>
              <w:top w:val="nil"/>
              <w:left w:val="nil"/>
              <w:bottom w:val="single" w:sz="8" w:space="0" w:color="auto"/>
              <w:right w:val="single" w:sz="8" w:space="0" w:color="auto"/>
            </w:tcBorders>
            <w:shd w:val="clear" w:color="auto" w:fill="auto"/>
            <w:noWrap/>
            <w:vAlign w:val="center"/>
          </w:tcPr>
          <w:p w:rsidR="00602206" w:rsidRPr="000A193B" w:rsidRDefault="00602206" w:rsidP="00ED29DB">
            <w:pPr>
              <w:spacing w:before="40" w:after="40"/>
              <w:jc w:val="right"/>
              <w:rPr>
                <w:sz w:val="20"/>
                <w:szCs w:val="20"/>
              </w:rPr>
            </w:pPr>
            <w:r w:rsidRPr="000A193B">
              <w:rPr>
                <w:sz w:val="20"/>
                <w:szCs w:val="20"/>
              </w:rPr>
              <w:t>31.000.000,00</w:t>
            </w:r>
          </w:p>
        </w:tc>
        <w:tc>
          <w:tcPr>
            <w:tcW w:w="1984" w:type="dxa"/>
            <w:tcBorders>
              <w:top w:val="nil"/>
              <w:left w:val="nil"/>
              <w:bottom w:val="single" w:sz="8" w:space="0" w:color="auto"/>
              <w:right w:val="single" w:sz="8" w:space="0" w:color="auto"/>
            </w:tcBorders>
            <w:shd w:val="clear" w:color="auto" w:fill="auto"/>
            <w:noWrap/>
            <w:vAlign w:val="center"/>
          </w:tcPr>
          <w:p w:rsidR="00602206" w:rsidRPr="000A193B" w:rsidRDefault="00602206" w:rsidP="00ED29DB">
            <w:pPr>
              <w:spacing w:before="40" w:after="40"/>
              <w:jc w:val="right"/>
              <w:rPr>
                <w:sz w:val="20"/>
                <w:szCs w:val="20"/>
              </w:rPr>
            </w:pPr>
            <w:r w:rsidRPr="000A193B">
              <w:rPr>
                <w:sz w:val="20"/>
                <w:szCs w:val="20"/>
              </w:rPr>
              <w:t>253.000.000,00</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602206" w:rsidP="00E15B3D">
            <w:pPr>
              <w:spacing w:before="40" w:after="40"/>
              <w:jc w:val="center"/>
              <w:rPr>
                <w:sz w:val="20"/>
                <w:szCs w:val="20"/>
              </w:rPr>
            </w:pPr>
            <w:r w:rsidRPr="000A193B">
              <w:rPr>
                <w:sz w:val="20"/>
                <w:szCs w:val="20"/>
              </w:rPr>
              <w:t>(f</w:t>
            </w:r>
            <w:r w:rsidR="00E15B3D" w:rsidRPr="000A193B">
              <w:rPr>
                <w:sz w:val="20"/>
                <w:szCs w:val="20"/>
              </w:rPr>
              <w:t>)</w:t>
            </w:r>
          </w:p>
        </w:tc>
        <w:tc>
          <w:tcPr>
            <w:tcW w:w="3767"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spacing w:before="40" w:after="40"/>
              <w:rPr>
                <w:sz w:val="20"/>
                <w:szCs w:val="20"/>
              </w:rPr>
            </w:pPr>
            <w:r w:rsidRPr="000A193B">
              <w:rPr>
                <w:sz w:val="20"/>
                <w:szCs w:val="20"/>
              </w:rPr>
              <w:t>Persediaan</w:t>
            </w:r>
          </w:p>
        </w:tc>
        <w:tc>
          <w:tcPr>
            <w:tcW w:w="1985" w:type="dxa"/>
            <w:tcBorders>
              <w:top w:val="nil"/>
              <w:left w:val="nil"/>
              <w:bottom w:val="single" w:sz="8" w:space="0" w:color="auto"/>
              <w:right w:val="single" w:sz="8" w:space="0" w:color="auto"/>
            </w:tcBorders>
            <w:shd w:val="clear" w:color="auto" w:fill="auto"/>
            <w:noWrap/>
            <w:vAlign w:val="center"/>
          </w:tcPr>
          <w:p w:rsidR="00E15B3D" w:rsidRPr="000A193B" w:rsidRDefault="00602206" w:rsidP="00E15B3D">
            <w:pPr>
              <w:spacing w:before="40" w:after="40"/>
              <w:jc w:val="right"/>
              <w:rPr>
                <w:sz w:val="20"/>
                <w:szCs w:val="20"/>
              </w:rPr>
            </w:pPr>
            <w:r w:rsidRPr="000A193B">
              <w:rPr>
                <w:sz w:val="20"/>
                <w:szCs w:val="20"/>
              </w:rPr>
              <w:t>1.165.693.253,76</w:t>
            </w:r>
          </w:p>
        </w:tc>
        <w:tc>
          <w:tcPr>
            <w:tcW w:w="1984" w:type="dxa"/>
            <w:tcBorders>
              <w:top w:val="nil"/>
              <w:left w:val="nil"/>
              <w:bottom w:val="single" w:sz="8" w:space="0" w:color="auto"/>
              <w:right w:val="single" w:sz="8" w:space="0" w:color="auto"/>
            </w:tcBorders>
            <w:shd w:val="clear" w:color="auto" w:fill="auto"/>
            <w:noWrap/>
            <w:vAlign w:val="center"/>
          </w:tcPr>
          <w:p w:rsidR="00E15B3D" w:rsidRPr="000A193B" w:rsidRDefault="00602206" w:rsidP="00E15B3D">
            <w:pPr>
              <w:spacing w:before="40" w:after="40"/>
              <w:jc w:val="right"/>
              <w:rPr>
                <w:sz w:val="20"/>
                <w:szCs w:val="20"/>
              </w:rPr>
            </w:pPr>
            <w:r w:rsidRPr="000A193B">
              <w:rPr>
                <w:sz w:val="20"/>
                <w:szCs w:val="20"/>
              </w:rPr>
              <w:t>6.761.808.479,20</w:t>
            </w:r>
          </w:p>
        </w:tc>
      </w:tr>
      <w:tr w:rsidR="00E15B3D" w:rsidRPr="000A193B" w:rsidTr="00543B05">
        <w:trPr>
          <w:trHeight w:val="270"/>
        </w:trPr>
        <w:tc>
          <w:tcPr>
            <w:tcW w:w="425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E15B3D" w:rsidRPr="000A193B" w:rsidRDefault="00E15B3D" w:rsidP="00E15B3D">
            <w:pPr>
              <w:spacing w:before="40" w:after="40"/>
              <w:jc w:val="center"/>
              <w:rPr>
                <w:b/>
                <w:bCs/>
                <w:sz w:val="20"/>
                <w:szCs w:val="20"/>
              </w:rPr>
            </w:pPr>
            <w:r w:rsidRPr="000A193B">
              <w:rPr>
                <w:b/>
                <w:bCs/>
                <w:sz w:val="20"/>
                <w:szCs w:val="20"/>
              </w:rPr>
              <w:t>Jumlah</w:t>
            </w:r>
          </w:p>
        </w:tc>
        <w:tc>
          <w:tcPr>
            <w:tcW w:w="1985" w:type="dxa"/>
            <w:tcBorders>
              <w:top w:val="nil"/>
              <w:left w:val="nil"/>
              <w:bottom w:val="single" w:sz="8" w:space="0" w:color="auto"/>
              <w:right w:val="single" w:sz="8" w:space="0" w:color="auto"/>
            </w:tcBorders>
            <w:shd w:val="clear" w:color="auto" w:fill="auto"/>
            <w:noWrap/>
            <w:vAlign w:val="center"/>
          </w:tcPr>
          <w:p w:rsidR="00E15B3D" w:rsidRPr="000A193B" w:rsidRDefault="004723FA" w:rsidP="00E15B3D">
            <w:pPr>
              <w:spacing w:before="40" w:after="40"/>
              <w:jc w:val="right"/>
              <w:rPr>
                <w:b/>
                <w:bCs/>
                <w:sz w:val="20"/>
                <w:szCs w:val="20"/>
              </w:rPr>
            </w:pPr>
            <w:r w:rsidRPr="000A193B">
              <w:rPr>
                <w:b/>
                <w:bCs/>
                <w:sz w:val="20"/>
                <w:szCs w:val="20"/>
              </w:rPr>
              <w:t>1.207.893.253,76</w:t>
            </w:r>
          </w:p>
        </w:tc>
        <w:tc>
          <w:tcPr>
            <w:tcW w:w="1984" w:type="dxa"/>
            <w:tcBorders>
              <w:top w:val="nil"/>
              <w:left w:val="nil"/>
              <w:bottom w:val="single" w:sz="8" w:space="0" w:color="auto"/>
              <w:right w:val="single" w:sz="8" w:space="0" w:color="auto"/>
            </w:tcBorders>
            <w:shd w:val="clear" w:color="auto" w:fill="auto"/>
            <w:noWrap/>
            <w:vAlign w:val="center"/>
          </w:tcPr>
          <w:p w:rsidR="00E15B3D" w:rsidRPr="000A193B" w:rsidRDefault="004723FA" w:rsidP="00E15B3D">
            <w:pPr>
              <w:spacing w:before="40" w:after="40"/>
              <w:jc w:val="right"/>
              <w:rPr>
                <w:b/>
                <w:sz w:val="20"/>
                <w:szCs w:val="20"/>
              </w:rPr>
            </w:pPr>
            <w:r w:rsidRPr="000A193B">
              <w:rPr>
                <w:b/>
                <w:sz w:val="20"/>
                <w:szCs w:val="20"/>
              </w:rPr>
              <w:t>7.026.008.479,20</w:t>
            </w:r>
          </w:p>
        </w:tc>
      </w:tr>
    </w:tbl>
    <w:p w:rsidR="00E15B3D" w:rsidRDefault="00E15B3D" w:rsidP="00E15B3D">
      <w:pPr>
        <w:spacing w:after="120" w:line="280" w:lineRule="exact"/>
        <w:ind w:left="1134"/>
        <w:rPr>
          <w:lang w:val="sv-SE"/>
        </w:rPr>
      </w:pPr>
    </w:p>
    <w:p w:rsidR="00161AC0" w:rsidRDefault="00161AC0" w:rsidP="00E15B3D">
      <w:pPr>
        <w:spacing w:after="120" w:line="280" w:lineRule="exact"/>
        <w:ind w:left="1134"/>
        <w:rPr>
          <w:lang w:val="sv-SE"/>
        </w:rPr>
      </w:pPr>
    </w:p>
    <w:p w:rsidR="00161AC0" w:rsidRDefault="00161AC0" w:rsidP="00E15B3D">
      <w:pPr>
        <w:spacing w:after="120" w:line="280" w:lineRule="exact"/>
        <w:ind w:left="1134"/>
        <w:rPr>
          <w:lang w:val="sv-SE"/>
        </w:rPr>
      </w:pPr>
    </w:p>
    <w:p w:rsidR="00161AC0" w:rsidRPr="000A193B" w:rsidRDefault="00161AC0" w:rsidP="00E15B3D">
      <w:pPr>
        <w:spacing w:after="120" w:line="280" w:lineRule="exact"/>
        <w:ind w:left="1134"/>
        <w:rPr>
          <w:lang w:val="sv-SE"/>
        </w:rPr>
      </w:pPr>
    </w:p>
    <w:tbl>
      <w:tblPr>
        <w:tblW w:w="8646" w:type="dxa"/>
        <w:tblInd w:w="1101" w:type="dxa"/>
        <w:tblBorders>
          <w:right w:val="single" w:sz="4" w:space="0" w:color="auto"/>
          <w:insideV w:val="single" w:sz="4" w:space="0" w:color="auto"/>
        </w:tblBorders>
        <w:tblLayout w:type="fixed"/>
        <w:tblLook w:val="01E0"/>
      </w:tblPr>
      <w:tblGrid>
        <w:gridCol w:w="3685"/>
        <w:gridCol w:w="2410"/>
        <w:gridCol w:w="283"/>
        <w:gridCol w:w="2268"/>
      </w:tblGrid>
      <w:tr w:rsidR="00E15B3D" w:rsidRPr="000A193B" w:rsidTr="00543B05">
        <w:tc>
          <w:tcPr>
            <w:tcW w:w="3685" w:type="dxa"/>
            <w:tcBorders>
              <w:right w:val="nil"/>
            </w:tcBorders>
            <w:vAlign w:val="center"/>
          </w:tcPr>
          <w:p w:rsidR="00E15B3D" w:rsidRPr="000A193B" w:rsidRDefault="00E15B3D" w:rsidP="00E15B3D">
            <w:pPr>
              <w:tabs>
                <w:tab w:val="left" w:pos="4140"/>
                <w:tab w:val="left" w:pos="6660"/>
              </w:tabs>
              <w:spacing w:line="280" w:lineRule="exact"/>
              <w:rPr>
                <w:b/>
                <w:lang w:val="fi-FI"/>
              </w:rPr>
            </w:pPr>
          </w:p>
        </w:tc>
        <w:tc>
          <w:tcPr>
            <w:tcW w:w="2410"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 xml:space="preserve"> (Rp)</w:t>
            </w:r>
          </w:p>
        </w:tc>
      </w:tr>
      <w:tr w:rsidR="00E15B3D" w:rsidRPr="000A193B" w:rsidTr="00543B05">
        <w:tc>
          <w:tcPr>
            <w:tcW w:w="3685" w:type="dxa"/>
            <w:tcBorders>
              <w:right w:val="nil"/>
            </w:tcBorders>
            <w:vAlign w:val="center"/>
          </w:tcPr>
          <w:p w:rsidR="00E15B3D" w:rsidRPr="000A193B" w:rsidRDefault="00E15B3D" w:rsidP="00594C85">
            <w:pPr>
              <w:numPr>
                <w:ilvl w:val="0"/>
                <w:numId w:val="19"/>
              </w:numPr>
              <w:tabs>
                <w:tab w:val="clear" w:pos="646"/>
                <w:tab w:val="left" w:pos="549"/>
                <w:tab w:val="left" w:pos="4140"/>
                <w:tab w:val="left" w:pos="6660"/>
              </w:tabs>
              <w:ind w:left="549" w:hanging="330"/>
              <w:rPr>
                <w:b/>
                <w:lang w:val="fi-FI"/>
              </w:rPr>
            </w:pPr>
            <w:r w:rsidRPr="000A193B">
              <w:rPr>
                <w:b/>
                <w:lang w:val="fi-FI"/>
              </w:rPr>
              <w:t>Kas</w:t>
            </w:r>
          </w:p>
        </w:tc>
        <w:tc>
          <w:tcPr>
            <w:tcW w:w="2410"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lang w:val="id-ID"/>
              </w:rPr>
            </w:pPr>
            <w:r w:rsidRPr="000A193B">
              <w:rPr>
                <w:b/>
                <w:lang w:val="id-ID"/>
              </w:rPr>
              <w:t>0</w:t>
            </w:r>
            <w:r w:rsidRPr="000A193B">
              <w:rPr>
                <w:b/>
                <w:lang w:val="fi-FI"/>
              </w:rPr>
              <w:t>,</w:t>
            </w:r>
            <w:r w:rsidRPr="000A193B">
              <w:rPr>
                <w:b/>
                <w:lang w:val="id-ID"/>
              </w:rPr>
              <w:t>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rPr>
            </w:pP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bCs/>
                <w:lang w:val="id-ID"/>
              </w:rPr>
            </w:pPr>
            <w:r w:rsidRPr="000A193B">
              <w:rPr>
                <w:b/>
                <w:lang w:val="id-ID"/>
              </w:rPr>
              <w:t>0</w:t>
            </w:r>
            <w:r w:rsidRPr="000A193B">
              <w:rPr>
                <w:b/>
                <w:lang w:val="fi-FI"/>
              </w:rPr>
              <w:t>,</w:t>
            </w:r>
            <w:r w:rsidRPr="000A193B">
              <w:rPr>
                <w:b/>
                <w:lang w:val="id-ID"/>
              </w:rPr>
              <w:t>00</w:t>
            </w:r>
          </w:p>
        </w:tc>
      </w:tr>
    </w:tbl>
    <w:p w:rsidR="00E15B3D" w:rsidRPr="000A193B" w:rsidRDefault="00E15B3D" w:rsidP="00E15B3D">
      <w:pPr>
        <w:spacing w:after="120" w:line="280" w:lineRule="exact"/>
        <w:ind w:left="1650"/>
        <w:rPr>
          <w:lang w:val="sv-SE"/>
        </w:rPr>
      </w:pPr>
      <w:r w:rsidRPr="000A193B">
        <w:rPr>
          <w:lang w:val="sv-SE"/>
        </w:rPr>
        <w:t xml:space="preserve">Saldo Kas </w:t>
      </w:r>
      <w:r w:rsidR="004723FA" w:rsidRPr="000A193B">
        <w:rPr>
          <w:lang w:val="sv-SE"/>
        </w:rPr>
        <w:t>SKPD Sekretariat Daerah</w:t>
      </w:r>
      <w:r w:rsidR="0016715E" w:rsidRPr="000A193B">
        <w:rPr>
          <w:lang w:val="sv-SE"/>
        </w:rPr>
        <w:t xml:space="preserve"> Kabupaten Blitar</w:t>
      </w:r>
      <w:r w:rsidRPr="000A193B">
        <w:rPr>
          <w:lang w:val="sv-SE"/>
        </w:rPr>
        <w:t xml:space="preserve"> per </w:t>
      </w:r>
      <w:r w:rsidR="00B644F0" w:rsidRPr="000A193B">
        <w:rPr>
          <w:lang w:val="sv-SE"/>
        </w:rPr>
        <w:t xml:space="preserve">31 Desember </w:t>
      </w:r>
      <w:r w:rsidR="00B5240B" w:rsidRPr="000A193B">
        <w:rPr>
          <w:lang w:val="sv-SE"/>
        </w:rPr>
        <w:t>2015</w:t>
      </w:r>
      <w:r w:rsidR="004723FA" w:rsidRPr="000A193B">
        <w:rPr>
          <w:lang w:val="sv-SE"/>
        </w:rPr>
        <w:t xml:space="preserve"> </w:t>
      </w:r>
      <w:r w:rsidRPr="000A193B">
        <w:rPr>
          <w:lang w:val="sv-SE"/>
        </w:rPr>
        <w:t>sebesar Rp</w:t>
      </w:r>
      <w:r w:rsidR="004723FA" w:rsidRPr="000A193B">
        <w:rPr>
          <w:lang w:val="sv-SE"/>
        </w:rPr>
        <w:t xml:space="preserve">. </w:t>
      </w:r>
      <w:r w:rsidRPr="000A193B">
        <w:rPr>
          <w:lang w:val="id-ID"/>
        </w:rPr>
        <w:t>0</w:t>
      </w:r>
      <w:r w:rsidRPr="000A193B">
        <w:rPr>
          <w:lang w:val="sv-SE"/>
        </w:rPr>
        <w:t>,</w:t>
      </w:r>
      <w:r w:rsidRPr="000A193B">
        <w:rPr>
          <w:lang w:val="id-ID"/>
        </w:rPr>
        <w:t xml:space="preserve">00 </w:t>
      </w:r>
      <w:r w:rsidRPr="000A193B">
        <w:rPr>
          <w:lang w:val="sv-SE"/>
        </w:rPr>
        <w:t>terdiri atas:</w:t>
      </w:r>
    </w:p>
    <w:tbl>
      <w:tblPr>
        <w:tblW w:w="8079" w:type="dxa"/>
        <w:tblInd w:w="1668" w:type="dxa"/>
        <w:tblLook w:val="04A0"/>
      </w:tblPr>
      <w:tblGrid>
        <w:gridCol w:w="485"/>
        <w:gridCol w:w="3625"/>
        <w:gridCol w:w="1985"/>
        <w:gridCol w:w="1984"/>
      </w:tblGrid>
      <w:tr w:rsidR="00E15B3D" w:rsidRPr="000A193B" w:rsidTr="00543B05">
        <w:trPr>
          <w:trHeight w:val="525"/>
          <w:tblHeader/>
        </w:trPr>
        <w:tc>
          <w:tcPr>
            <w:tcW w:w="485" w:type="dxa"/>
            <w:tcBorders>
              <w:top w:val="single" w:sz="8" w:space="0" w:color="auto"/>
              <w:left w:val="single" w:sz="8" w:space="0" w:color="auto"/>
              <w:bottom w:val="single" w:sz="8" w:space="0" w:color="auto"/>
              <w:right w:val="single" w:sz="8" w:space="0" w:color="auto"/>
            </w:tcBorders>
            <w:shd w:val="clear" w:color="auto" w:fill="auto"/>
            <w:vAlign w:val="center"/>
          </w:tcPr>
          <w:p w:rsidR="00E15B3D" w:rsidRPr="000A193B" w:rsidRDefault="00E15B3D" w:rsidP="00D501FA">
            <w:pPr>
              <w:spacing w:line="240" w:lineRule="auto"/>
              <w:jc w:val="center"/>
              <w:rPr>
                <w:b/>
                <w:bCs/>
                <w:sz w:val="20"/>
                <w:szCs w:val="20"/>
              </w:rPr>
            </w:pPr>
            <w:r w:rsidRPr="000A193B">
              <w:rPr>
                <w:b/>
                <w:bCs/>
                <w:sz w:val="20"/>
                <w:szCs w:val="20"/>
                <w:lang w:val="fi-FI"/>
              </w:rPr>
              <w:t>No</w:t>
            </w:r>
          </w:p>
        </w:tc>
        <w:tc>
          <w:tcPr>
            <w:tcW w:w="3625" w:type="dxa"/>
            <w:tcBorders>
              <w:top w:val="single" w:sz="8" w:space="0" w:color="auto"/>
              <w:left w:val="nil"/>
              <w:bottom w:val="single" w:sz="8" w:space="0" w:color="auto"/>
              <w:right w:val="single" w:sz="8" w:space="0" w:color="auto"/>
            </w:tcBorders>
            <w:shd w:val="clear" w:color="auto" w:fill="auto"/>
            <w:vAlign w:val="center"/>
          </w:tcPr>
          <w:p w:rsidR="00E15B3D" w:rsidRPr="000A193B" w:rsidRDefault="00E15B3D" w:rsidP="00D501FA">
            <w:pPr>
              <w:spacing w:line="240" w:lineRule="auto"/>
              <w:jc w:val="center"/>
              <w:rPr>
                <w:b/>
                <w:bCs/>
                <w:sz w:val="20"/>
                <w:szCs w:val="20"/>
              </w:rPr>
            </w:pPr>
            <w:r w:rsidRPr="000A193B">
              <w:rPr>
                <w:b/>
                <w:bCs/>
                <w:sz w:val="20"/>
                <w:szCs w:val="20"/>
                <w:lang w:val="fi-FI"/>
              </w:rPr>
              <w:t>Uraian</w:t>
            </w:r>
          </w:p>
        </w:tc>
        <w:tc>
          <w:tcPr>
            <w:tcW w:w="1985" w:type="dxa"/>
            <w:tcBorders>
              <w:top w:val="single" w:sz="8" w:space="0" w:color="auto"/>
              <w:left w:val="nil"/>
              <w:bottom w:val="single" w:sz="8" w:space="0" w:color="auto"/>
              <w:right w:val="single" w:sz="8" w:space="0" w:color="auto"/>
            </w:tcBorders>
            <w:shd w:val="clear" w:color="auto" w:fill="auto"/>
            <w:noWrap/>
            <w:vAlign w:val="center"/>
          </w:tcPr>
          <w:p w:rsidR="00E15B3D" w:rsidRPr="000A193B" w:rsidRDefault="008A19B6" w:rsidP="00D501FA">
            <w:pPr>
              <w:spacing w:line="240" w:lineRule="auto"/>
              <w:jc w:val="center"/>
              <w:rPr>
                <w:b/>
                <w:bCs/>
                <w:sz w:val="20"/>
                <w:szCs w:val="20"/>
                <w:lang w:val="id-ID"/>
              </w:rPr>
            </w:pPr>
            <w:r w:rsidRPr="000A193B">
              <w:rPr>
                <w:b/>
                <w:bCs/>
                <w:sz w:val="20"/>
                <w:szCs w:val="20"/>
                <w:lang w:val="fi-FI"/>
              </w:rPr>
              <w:t xml:space="preserve">Tahun </w:t>
            </w:r>
            <w:r w:rsidR="00B5240B" w:rsidRPr="000A193B">
              <w:rPr>
                <w:b/>
                <w:bCs/>
                <w:sz w:val="20"/>
                <w:szCs w:val="20"/>
                <w:lang w:val="fi-FI"/>
              </w:rPr>
              <w:t>2015</w:t>
            </w:r>
          </w:p>
          <w:p w:rsidR="00E15B3D" w:rsidRPr="000A193B" w:rsidRDefault="00E15B3D" w:rsidP="00D501FA">
            <w:pPr>
              <w:spacing w:line="240" w:lineRule="auto"/>
              <w:jc w:val="center"/>
              <w:rPr>
                <w:b/>
                <w:bCs/>
                <w:sz w:val="20"/>
                <w:szCs w:val="20"/>
                <w:lang w:val="id-ID"/>
              </w:rPr>
            </w:pPr>
            <w:r w:rsidRPr="000A193B">
              <w:rPr>
                <w:b/>
                <w:bCs/>
                <w:sz w:val="20"/>
                <w:szCs w:val="20"/>
                <w:lang w:val="id-ID"/>
              </w:rPr>
              <w:t>(Rp.)</w:t>
            </w:r>
          </w:p>
        </w:tc>
        <w:tc>
          <w:tcPr>
            <w:tcW w:w="1984" w:type="dxa"/>
            <w:tcBorders>
              <w:top w:val="single" w:sz="8" w:space="0" w:color="auto"/>
              <w:left w:val="nil"/>
              <w:bottom w:val="single" w:sz="8" w:space="0" w:color="auto"/>
              <w:right w:val="single" w:sz="8" w:space="0" w:color="auto"/>
            </w:tcBorders>
            <w:shd w:val="clear" w:color="auto" w:fill="auto"/>
            <w:vAlign w:val="center"/>
          </w:tcPr>
          <w:p w:rsidR="00E15B3D" w:rsidRPr="000A193B" w:rsidRDefault="00E15B3D" w:rsidP="00D501FA">
            <w:pPr>
              <w:spacing w:line="240" w:lineRule="auto"/>
              <w:jc w:val="center"/>
              <w:rPr>
                <w:b/>
                <w:bCs/>
                <w:sz w:val="20"/>
                <w:szCs w:val="20"/>
                <w:lang w:val="id-ID"/>
              </w:rPr>
            </w:pPr>
            <w:r w:rsidRPr="000A193B">
              <w:rPr>
                <w:b/>
                <w:bCs/>
                <w:sz w:val="20"/>
                <w:szCs w:val="20"/>
                <w:lang w:val="fi-FI"/>
              </w:rPr>
              <w:t>Tahun 201</w:t>
            </w:r>
            <w:r w:rsidR="004723FA" w:rsidRPr="000A193B">
              <w:rPr>
                <w:b/>
                <w:bCs/>
                <w:sz w:val="20"/>
                <w:szCs w:val="20"/>
                <w:lang w:val="fi-FI"/>
              </w:rPr>
              <w:t>4</w:t>
            </w:r>
          </w:p>
          <w:p w:rsidR="00E15B3D" w:rsidRPr="000A193B" w:rsidRDefault="00E15B3D" w:rsidP="00D501FA">
            <w:pPr>
              <w:spacing w:line="240" w:lineRule="auto"/>
              <w:jc w:val="center"/>
              <w:rPr>
                <w:b/>
                <w:bCs/>
                <w:sz w:val="20"/>
                <w:szCs w:val="20"/>
                <w:lang w:val="id-ID"/>
              </w:rPr>
            </w:pPr>
            <w:r w:rsidRPr="000A193B">
              <w:rPr>
                <w:b/>
                <w:bCs/>
                <w:sz w:val="20"/>
                <w:szCs w:val="20"/>
                <w:lang w:val="id-ID"/>
              </w:rPr>
              <w:t>(Rp.)</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jc w:val="center"/>
              <w:rPr>
                <w:sz w:val="20"/>
                <w:szCs w:val="20"/>
                <w:lang w:val="sv-SE"/>
              </w:rPr>
            </w:pPr>
            <w:r w:rsidRPr="000A193B">
              <w:rPr>
                <w:sz w:val="20"/>
                <w:szCs w:val="20"/>
                <w:lang w:val="sv-SE"/>
              </w:rPr>
              <w:t>(</w:t>
            </w:r>
            <w:r w:rsidRPr="000A193B">
              <w:rPr>
                <w:sz w:val="20"/>
                <w:szCs w:val="20"/>
                <w:lang w:val="id-ID"/>
              </w:rPr>
              <w:t>1</w:t>
            </w:r>
            <w:r w:rsidRPr="000A193B">
              <w:rPr>
                <w:sz w:val="20"/>
                <w:szCs w:val="20"/>
                <w:lang w:val="sv-SE"/>
              </w:rPr>
              <w:t>)</w:t>
            </w:r>
          </w:p>
        </w:tc>
        <w:tc>
          <w:tcPr>
            <w:tcW w:w="3625"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rPr>
                <w:sz w:val="20"/>
                <w:szCs w:val="20"/>
              </w:rPr>
            </w:pPr>
            <w:r w:rsidRPr="000A193B">
              <w:rPr>
                <w:sz w:val="20"/>
                <w:szCs w:val="20"/>
                <w:lang w:val="fi-FI"/>
              </w:rPr>
              <w:t>Kas di Bendahara Pengeluaran</w:t>
            </w:r>
          </w:p>
        </w:tc>
        <w:tc>
          <w:tcPr>
            <w:tcW w:w="1985"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jc w:val="right"/>
              <w:rPr>
                <w:sz w:val="20"/>
                <w:szCs w:val="20"/>
                <w:lang w:val="id-ID"/>
              </w:rPr>
            </w:pPr>
            <w:r w:rsidRPr="000A193B">
              <w:rPr>
                <w:sz w:val="20"/>
                <w:szCs w:val="20"/>
                <w:lang w:val="id-ID"/>
              </w:rPr>
              <w:t>0</w:t>
            </w:r>
            <w:r w:rsidRPr="000A193B">
              <w:rPr>
                <w:sz w:val="20"/>
                <w:szCs w:val="20"/>
                <w:lang w:val="fi-FI"/>
              </w:rPr>
              <w:t>,</w:t>
            </w:r>
            <w:r w:rsidRPr="000A193B">
              <w:rPr>
                <w:sz w:val="20"/>
                <w:szCs w:val="20"/>
                <w:lang w:val="id-ID"/>
              </w:rPr>
              <w:t>00</w:t>
            </w:r>
          </w:p>
        </w:tc>
        <w:tc>
          <w:tcPr>
            <w:tcW w:w="1984"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jc w:val="right"/>
              <w:rPr>
                <w:sz w:val="20"/>
                <w:szCs w:val="20"/>
              </w:rPr>
            </w:pPr>
            <w:r w:rsidRPr="000A193B">
              <w:rPr>
                <w:sz w:val="20"/>
                <w:szCs w:val="20"/>
                <w:lang w:val="id-ID"/>
              </w:rPr>
              <w:t>0</w:t>
            </w:r>
            <w:r w:rsidRPr="000A193B">
              <w:rPr>
                <w:sz w:val="20"/>
                <w:szCs w:val="20"/>
              </w:rPr>
              <w:t>,00</w:t>
            </w:r>
          </w:p>
        </w:tc>
      </w:tr>
      <w:tr w:rsidR="00E15B3D" w:rsidRPr="000A193B" w:rsidTr="00543B05">
        <w:trPr>
          <w:trHeight w:val="270"/>
        </w:trPr>
        <w:tc>
          <w:tcPr>
            <w:tcW w:w="485"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jc w:val="center"/>
              <w:rPr>
                <w:sz w:val="20"/>
                <w:szCs w:val="20"/>
              </w:rPr>
            </w:pPr>
            <w:r w:rsidRPr="000A193B">
              <w:rPr>
                <w:sz w:val="20"/>
                <w:szCs w:val="20"/>
              </w:rPr>
              <w:t>(</w:t>
            </w:r>
            <w:r w:rsidRPr="000A193B">
              <w:rPr>
                <w:sz w:val="20"/>
                <w:szCs w:val="20"/>
                <w:lang w:val="id-ID"/>
              </w:rPr>
              <w:t>2</w:t>
            </w:r>
            <w:r w:rsidRPr="000A193B">
              <w:rPr>
                <w:sz w:val="20"/>
                <w:szCs w:val="20"/>
              </w:rPr>
              <w:t>)</w:t>
            </w:r>
          </w:p>
        </w:tc>
        <w:tc>
          <w:tcPr>
            <w:tcW w:w="3625"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rPr>
                <w:sz w:val="20"/>
                <w:szCs w:val="20"/>
              </w:rPr>
            </w:pPr>
            <w:r w:rsidRPr="000A193B">
              <w:rPr>
                <w:sz w:val="20"/>
                <w:szCs w:val="20"/>
                <w:lang w:val="fi-FI"/>
              </w:rPr>
              <w:t>Kas di Bendahara Penerimaan</w:t>
            </w:r>
          </w:p>
        </w:tc>
        <w:tc>
          <w:tcPr>
            <w:tcW w:w="1985"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jc w:val="right"/>
              <w:rPr>
                <w:sz w:val="20"/>
                <w:szCs w:val="20"/>
              </w:rPr>
            </w:pPr>
            <w:r w:rsidRPr="000A193B">
              <w:rPr>
                <w:sz w:val="20"/>
                <w:szCs w:val="20"/>
              </w:rPr>
              <w:t>0,00</w:t>
            </w:r>
          </w:p>
        </w:tc>
        <w:tc>
          <w:tcPr>
            <w:tcW w:w="1984"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jc w:val="right"/>
              <w:rPr>
                <w:sz w:val="20"/>
                <w:szCs w:val="20"/>
              </w:rPr>
            </w:pPr>
            <w:r w:rsidRPr="000A193B">
              <w:rPr>
                <w:sz w:val="20"/>
                <w:szCs w:val="20"/>
                <w:lang w:val="fi-FI"/>
              </w:rPr>
              <w:t>0,00</w:t>
            </w:r>
          </w:p>
        </w:tc>
      </w:tr>
      <w:tr w:rsidR="00E15B3D" w:rsidRPr="000A193B" w:rsidTr="00543B05">
        <w:trPr>
          <w:trHeight w:val="270"/>
        </w:trPr>
        <w:tc>
          <w:tcPr>
            <w:tcW w:w="41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E15B3D" w:rsidRPr="000A193B" w:rsidRDefault="00E15B3D" w:rsidP="00E15B3D">
            <w:pPr>
              <w:jc w:val="center"/>
              <w:rPr>
                <w:b/>
                <w:bCs/>
                <w:sz w:val="20"/>
                <w:szCs w:val="20"/>
              </w:rPr>
            </w:pPr>
            <w:r w:rsidRPr="000A193B">
              <w:rPr>
                <w:b/>
                <w:bCs/>
                <w:sz w:val="20"/>
                <w:szCs w:val="20"/>
              </w:rPr>
              <w:t>Jumlah</w:t>
            </w:r>
          </w:p>
        </w:tc>
        <w:tc>
          <w:tcPr>
            <w:tcW w:w="1985"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jc w:val="right"/>
              <w:rPr>
                <w:b/>
                <w:bCs/>
                <w:sz w:val="20"/>
                <w:szCs w:val="20"/>
                <w:lang w:val="id-ID"/>
              </w:rPr>
            </w:pPr>
            <w:r w:rsidRPr="000A193B">
              <w:rPr>
                <w:b/>
                <w:bCs/>
                <w:sz w:val="20"/>
                <w:szCs w:val="20"/>
                <w:lang w:val="id-ID"/>
              </w:rPr>
              <w:t>0</w:t>
            </w:r>
            <w:r w:rsidRPr="000A193B">
              <w:rPr>
                <w:b/>
                <w:bCs/>
                <w:sz w:val="20"/>
                <w:szCs w:val="20"/>
              </w:rPr>
              <w:t>,</w:t>
            </w:r>
            <w:r w:rsidRPr="000A193B">
              <w:rPr>
                <w:b/>
                <w:bCs/>
                <w:sz w:val="20"/>
                <w:szCs w:val="20"/>
                <w:lang w:val="id-ID"/>
              </w:rPr>
              <w:t>00</w:t>
            </w:r>
          </w:p>
        </w:tc>
        <w:tc>
          <w:tcPr>
            <w:tcW w:w="19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jc w:val="right"/>
              <w:rPr>
                <w:b/>
                <w:bCs/>
                <w:sz w:val="20"/>
                <w:szCs w:val="20"/>
                <w:lang w:val="id-ID"/>
              </w:rPr>
            </w:pPr>
            <w:r w:rsidRPr="000A193B">
              <w:rPr>
                <w:b/>
                <w:bCs/>
                <w:sz w:val="20"/>
                <w:szCs w:val="20"/>
                <w:lang w:val="id-ID"/>
              </w:rPr>
              <w:t>0</w:t>
            </w:r>
            <w:r w:rsidRPr="000A193B">
              <w:rPr>
                <w:b/>
                <w:bCs/>
                <w:sz w:val="20"/>
                <w:szCs w:val="20"/>
              </w:rPr>
              <w:t>,</w:t>
            </w:r>
            <w:r w:rsidRPr="000A193B">
              <w:rPr>
                <w:b/>
                <w:bCs/>
                <w:sz w:val="20"/>
                <w:szCs w:val="20"/>
                <w:lang w:val="id-ID"/>
              </w:rPr>
              <w:t>00</w:t>
            </w:r>
          </w:p>
        </w:tc>
      </w:tr>
    </w:tbl>
    <w:p w:rsidR="00E15B3D" w:rsidRPr="000A193B" w:rsidRDefault="00E15B3D" w:rsidP="00E15B3D">
      <w:pPr>
        <w:autoSpaceDE w:val="0"/>
        <w:autoSpaceDN w:val="0"/>
        <w:adjustRightInd w:val="0"/>
        <w:spacing w:after="120" w:line="280" w:lineRule="exact"/>
        <w:rPr>
          <w:lang w:val="id-ID"/>
        </w:rPr>
      </w:pPr>
    </w:p>
    <w:tbl>
      <w:tblPr>
        <w:tblW w:w="8646" w:type="dxa"/>
        <w:tblInd w:w="1101" w:type="dxa"/>
        <w:tblBorders>
          <w:right w:val="single" w:sz="4" w:space="0" w:color="auto"/>
          <w:insideV w:val="single" w:sz="4" w:space="0" w:color="auto"/>
        </w:tblBorders>
        <w:tblLayout w:type="fixed"/>
        <w:tblLook w:val="01E0"/>
      </w:tblPr>
      <w:tblGrid>
        <w:gridCol w:w="3827"/>
        <w:gridCol w:w="2268"/>
        <w:gridCol w:w="283"/>
        <w:gridCol w:w="2268"/>
      </w:tblGrid>
      <w:tr w:rsidR="00E15B3D" w:rsidRPr="000A193B" w:rsidTr="00543B05">
        <w:tc>
          <w:tcPr>
            <w:tcW w:w="3827" w:type="dxa"/>
            <w:tcBorders>
              <w:right w:val="nil"/>
            </w:tcBorders>
            <w:vAlign w:val="center"/>
          </w:tcPr>
          <w:p w:rsidR="00E15B3D" w:rsidRPr="000A193B" w:rsidRDefault="00E15B3D" w:rsidP="00E15B3D">
            <w:pPr>
              <w:tabs>
                <w:tab w:val="left" w:pos="4140"/>
                <w:tab w:val="left" w:pos="6660"/>
              </w:tabs>
              <w:spacing w:line="280" w:lineRule="exact"/>
              <w:ind w:left="34" w:hanging="34"/>
              <w:rPr>
                <w:b/>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rPr>
            </w:pPr>
            <w:r w:rsidRPr="000A193B">
              <w:rPr>
                <w:b/>
              </w:rPr>
              <w:t xml:space="preserve">31 Desember </w:t>
            </w:r>
            <w:r w:rsidR="00B5240B" w:rsidRPr="000A193B">
              <w:rPr>
                <w:b/>
              </w:rPr>
              <w:t>2015</w:t>
            </w:r>
          </w:p>
          <w:p w:rsidR="00E15B3D" w:rsidRPr="000A193B" w:rsidRDefault="00E15B3D" w:rsidP="00E15B3D">
            <w:pPr>
              <w:tabs>
                <w:tab w:val="left" w:pos="4140"/>
                <w:tab w:val="left" w:pos="6660"/>
              </w:tabs>
              <w:spacing w:line="280" w:lineRule="exact"/>
              <w:jc w:val="center"/>
              <w:rPr>
                <w:b/>
              </w:rPr>
            </w:pPr>
            <w:r w:rsidRPr="000A193B">
              <w:rPr>
                <w:b/>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rPr>
            </w:pPr>
            <w:r w:rsidRPr="000A193B">
              <w:rPr>
                <w:b/>
              </w:rPr>
              <w:t xml:space="preserve">31 Desember </w:t>
            </w:r>
            <w:r w:rsidR="00B5240B" w:rsidRPr="000A193B">
              <w:rPr>
                <w:b/>
              </w:rPr>
              <w:t>2014</w:t>
            </w:r>
          </w:p>
          <w:p w:rsidR="00E15B3D" w:rsidRPr="000A193B" w:rsidRDefault="00E15B3D" w:rsidP="00E15B3D">
            <w:pPr>
              <w:tabs>
                <w:tab w:val="left" w:pos="4140"/>
                <w:tab w:val="left" w:pos="6660"/>
              </w:tabs>
              <w:spacing w:line="280" w:lineRule="exact"/>
              <w:jc w:val="center"/>
              <w:rPr>
                <w:b/>
              </w:rPr>
            </w:pPr>
            <w:r w:rsidRPr="000A193B">
              <w:rPr>
                <w:b/>
              </w:rPr>
              <w:t xml:space="preserve"> (Rp)</w:t>
            </w:r>
          </w:p>
        </w:tc>
      </w:tr>
      <w:tr w:rsidR="00E15B3D" w:rsidRPr="000A193B" w:rsidTr="00543B05">
        <w:trPr>
          <w:trHeight w:val="165"/>
        </w:trPr>
        <w:tc>
          <w:tcPr>
            <w:tcW w:w="3827" w:type="dxa"/>
            <w:tcBorders>
              <w:right w:val="nil"/>
            </w:tcBorders>
            <w:vAlign w:val="center"/>
          </w:tcPr>
          <w:p w:rsidR="00E15B3D" w:rsidRPr="000A193B" w:rsidRDefault="00E15B3D" w:rsidP="00594C85">
            <w:pPr>
              <w:numPr>
                <w:ilvl w:val="0"/>
                <w:numId w:val="19"/>
              </w:numPr>
              <w:tabs>
                <w:tab w:val="clear" w:pos="646"/>
                <w:tab w:val="left" w:pos="549"/>
                <w:tab w:val="left" w:pos="4140"/>
                <w:tab w:val="left" w:pos="6660"/>
              </w:tabs>
              <w:spacing w:line="280" w:lineRule="exact"/>
              <w:ind w:left="549" w:hanging="330"/>
              <w:rPr>
                <w:b/>
              </w:rPr>
            </w:pPr>
            <w:r w:rsidRPr="000A193B">
              <w:rPr>
                <w:b/>
                <w:lang w:val="fi-FI"/>
              </w:rPr>
              <w:t>Piutang</w:t>
            </w:r>
            <w:r w:rsidRPr="000A193B">
              <w:rPr>
                <w:b/>
              </w:rPr>
              <w:t xml:space="preserve"> Retribusi</w:t>
            </w: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rPr>
            </w:pPr>
          </w:p>
          <w:p w:rsidR="00E15B3D" w:rsidRPr="000A193B" w:rsidRDefault="00E15B3D" w:rsidP="00E15B3D">
            <w:pPr>
              <w:tabs>
                <w:tab w:val="left" w:pos="4140"/>
                <w:tab w:val="left" w:pos="6660"/>
              </w:tabs>
              <w:spacing w:line="280" w:lineRule="exact"/>
              <w:jc w:val="right"/>
              <w:rPr>
                <w:b/>
              </w:rPr>
            </w:pPr>
            <w:r w:rsidRPr="000A193B">
              <w:rPr>
                <w:b/>
                <w:lang w:val="id-ID"/>
              </w:rPr>
              <w:t>0</w:t>
            </w:r>
            <w:r w:rsidRPr="000A193B">
              <w:rPr>
                <w:b/>
              </w:rPr>
              <w:t>,00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rPr>
            </w:pP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rPr>
            </w:pPr>
          </w:p>
          <w:p w:rsidR="00E15B3D" w:rsidRPr="000A193B" w:rsidRDefault="00E15B3D" w:rsidP="00E15B3D">
            <w:pPr>
              <w:tabs>
                <w:tab w:val="left" w:pos="4140"/>
                <w:tab w:val="left" w:pos="6660"/>
              </w:tabs>
              <w:spacing w:line="280" w:lineRule="exact"/>
              <w:jc w:val="right"/>
              <w:rPr>
                <w:b/>
                <w:bCs/>
              </w:rPr>
            </w:pPr>
            <w:r w:rsidRPr="000A193B">
              <w:rPr>
                <w:b/>
                <w:lang w:val="id-ID"/>
              </w:rPr>
              <w:t>0</w:t>
            </w:r>
            <w:r w:rsidRPr="000A193B">
              <w:rPr>
                <w:b/>
                <w:lang w:val="sv-SE"/>
              </w:rPr>
              <w:t>,</w:t>
            </w:r>
            <w:r w:rsidRPr="000A193B">
              <w:rPr>
                <w:b/>
                <w:lang w:val="fi-FI"/>
              </w:rPr>
              <w:t>00</w:t>
            </w:r>
          </w:p>
        </w:tc>
      </w:tr>
    </w:tbl>
    <w:p w:rsidR="00E15B3D" w:rsidRPr="000A193B" w:rsidRDefault="00E15B3D" w:rsidP="00E15B3D">
      <w:pPr>
        <w:spacing w:before="120" w:after="120" w:line="280" w:lineRule="exact"/>
        <w:ind w:left="1650"/>
        <w:rPr>
          <w:lang w:val="id-ID"/>
        </w:rPr>
      </w:pPr>
      <w:r w:rsidRPr="000A193B">
        <w:t xml:space="preserve">Saldo Piutang Retribusi </w:t>
      </w:r>
      <w:r w:rsidR="0016715E" w:rsidRPr="000A193B">
        <w:t>SKPD</w:t>
      </w:r>
      <w:r w:rsidR="004723FA" w:rsidRPr="000A193B">
        <w:t xml:space="preserve"> Sekretariat Daerah</w:t>
      </w:r>
      <w:r w:rsidR="0016715E" w:rsidRPr="000A193B">
        <w:t xml:space="preserve"> Kabupaten Blitar</w:t>
      </w:r>
      <w:r w:rsidRPr="000A193B">
        <w:t xml:space="preserve"> per tanggal </w:t>
      </w:r>
      <w:r w:rsidR="00B644F0" w:rsidRPr="000A193B">
        <w:t xml:space="preserve">31 Desember </w:t>
      </w:r>
      <w:r w:rsidR="00B5240B" w:rsidRPr="000A193B">
        <w:t>2015</w:t>
      </w:r>
      <w:r w:rsidRPr="000A193B">
        <w:t xml:space="preserve"> sebesar Rp</w:t>
      </w:r>
      <w:r w:rsidR="004723FA" w:rsidRPr="000A193B">
        <w:t xml:space="preserve">. </w:t>
      </w:r>
      <w:r w:rsidRPr="000A193B">
        <w:rPr>
          <w:lang w:val="id-ID"/>
        </w:rPr>
        <w:t>0</w:t>
      </w:r>
      <w:r w:rsidRPr="000A193B">
        <w:t>,00  dengan rincian sebagai berikut.</w:t>
      </w:r>
    </w:p>
    <w:tbl>
      <w:tblPr>
        <w:tblW w:w="8100" w:type="dxa"/>
        <w:tblInd w:w="1638" w:type="dxa"/>
        <w:tblLook w:val="04A0"/>
      </w:tblPr>
      <w:tblGrid>
        <w:gridCol w:w="880"/>
        <w:gridCol w:w="4536"/>
        <w:gridCol w:w="2684"/>
      </w:tblGrid>
      <w:tr w:rsidR="00E15B3D" w:rsidRPr="000A193B" w:rsidTr="004723FA">
        <w:trPr>
          <w:trHeight w:val="270"/>
        </w:trPr>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rsidR="00E15B3D" w:rsidRPr="000A193B" w:rsidRDefault="00E15B3D" w:rsidP="00E15B3D">
            <w:pPr>
              <w:jc w:val="center"/>
              <w:rPr>
                <w:b/>
                <w:bCs/>
                <w:sz w:val="20"/>
                <w:szCs w:val="20"/>
              </w:rPr>
            </w:pPr>
            <w:r w:rsidRPr="000A193B">
              <w:rPr>
                <w:b/>
                <w:bCs/>
                <w:sz w:val="20"/>
                <w:szCs w:val="20"/>
                <w:lang w:val="fi-FI"/>
              </w:rPr>
              <w:t>No</w:t>
            </w:r>
          </w:p>
        </w:tc>
        <w:tc>
          <w:tcPr>
            <w:tcW w:w="4536" w:type="dxa"/>
            <w:tcBorders>
              <w:top w:val="single" w:sz="8" w:space="0" w:color="auto"/>
              <w:left w:val="nil"/>
              <w:bottom w:val="single" w:sz="8" w:space="0" w:color="auto"/>
              <w:right w:val="single" w:sz="8" w:space="0" w:color="auto"/>
            </w:tcBorders>
            <w:shd w:val="clear" w:color="auto" w:fill="auto"/>
            <w:vAlign w:val="center"/>
          </w:tcPr>
          <w:p w:rsidR="00E15B3D" w:rsidRPr="000A193B" w:rsidRDefault="00E15B3D" w:rsidP="00E15B3D">
            <w:pPr>
              <w:jc w:val="center"/>
              <w:rPr>
                <w:b/>
                <w:bCs/>
                <w:sz w:val="20"/>
                <w:szCs w:val="20"/>
              </w:rPr>
            </w:pPr>
            <w:r w:rsidRPr="000A193B">
              <w:rPr>
                <w:b/>
                <w:bCs/>
                <w:sz w:val="20"/>
                <w:szCs w:val="20"/>
                <w:lang w:val="fi-FI"/>
              </w:rPr>
              <w:t>Jenis</w:t>
            </w:r>
          </w:p>
        </w:tc>
        <w:tc>
          <w:tcPr>
            <w:tcW w:w="2684" w:type="dxa"/>
            <w:tcBorders>
              <w:top w:val="single" w:sz="8" w:space="0" w:color="auto"/>
              <w:left w:val="nil"/>
              <w:bottom w:val="single" w:sz="8" w:space="0" w:color="auto"/>
              <w:right w:val="single" w:sz="8" w:space="0" w:color="auto"/>
            </w:tcBorders>
            <w:shd w:val="clear" w:color="auto" w:fill="auto"/>
            <w:noWrap/>
            <w:vAlign w:val="center"/>
          </w:tcPr>
          <w:p w:rsidR="00E15B3D" w:rsidRPr="000A193B" w:rsidRDefault="00E15B3D" w:rsidP="00E15B3D">
            <w:pPr>
              <w:jc w:val="center"/>
              <w:rPr>
                <w:b/>
                <w:bCs/>
                <w:sz w:val="20"/>
                <w:szCs w:val="20"/>
              </w:rPr>
            </w:pPr>
            <w:r w:rsidRPr="000A193B">
              <w:rPr>
                <w:b/>
                <w:bCs/>
                <w:sz w:val="20"/>
                <w:szCs w:val="20"/>
                <w:lang w:val="fi-FI"/>
              </w:rPr>
              <w:t>Nilai (Rp)</w:t>
            </w:r>
          </w:p>
        </w:tc>
      </w:tr>
      <w:tr w:rsidR="00E15B3D" w:rsidRPr="000A193B" w:rsidTr="004723FA">
        <w:trPr>
          <w:trHeight w:val="270"/>
        </w:trPr>
        <w:tc>
          <w:tcPr>
            <w:tcW w:w="880"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jc w:val="center"/>
              <w:rPr>
                <w:sz w:val="20"/>
                <w:szCs w:val="20"/>
              </w:rPr>
            </w:pPr>
            <w:r w:rsidRPr="000A193B">
              <w:rPr>
                <w:sz w:val="20"/>
                <w:szCs w:val="20"/>
                <w:lang w:val="fi-FI"/>
              </w:rPr>
              <w:t>1</w:t>
            </w:r>
          </w:p>
        </w:tc>
        <w:tc>
          <w:tcPr>
            <w:tcW w:w="4536"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rPr>
                <w:sz w:val="20"/>
                <w:szCs w:val="20"/>
                <w:lang w:val="id-ID"/>
              </w:rPr>
            </w:pPr>
            <w:r w:rsidRPr="000A193B">
              <w:rPr>
                <w:sz w:val="20"/>
                <w:szCs w:val="20"/>
                <w:lang w:val="id-ID"/>
              </w:rPr>
              <w:t>........</w:t>
            </w:r>
          </w:p>
        </w:tc>
        <w:tc>
          <w:tcPr>
            <w:tcW w:w="26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jc w:val="right"/>
              <w:rPr>
                <w:sz w:val="20"/>
                <w:szCs w:val="20"/>
              </w:rPr>
            </w:pPr>
            <w:r w:rsidRPr="000A193B">
              <w:rPr>
                <w:sz w:val="20"/>
                <w:szCs w:val="20"/>
                <w:lang w:val="fi-FI"/>
              </w:rPr>
              <w:t xml:space="preserve">       0,00 </w:t>
            </w:r>
          </w:p>
        </w:tc>
      </w:tr>
      <w:tr w:rsidR="00E15B3D" w:rsidRPr="000A193B" w:rsidTr="004723FA">
        <w:trPr>
          <w:trHeight w:val="270"/>
        </w:trPr>
        <w:tc>
          <w:tcPr>
            <w:tcW w:w="880"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jc w:val="center"/>
              <w:rPr>
                <w:sz w:val="20"/>
                <w:szCs w:val="20"/>
              </w:rPr>
            </w:pPr>
            <w:r w:rsidRPr="000A193B">
              <w:rPr>
                <w:sz w:val="20"/>
                <w:szCs w:val="20"/>
                <w:lang w:val="fi-FI"/>
              </w:rPr>
              <w:t>2</w:t>
            </w:r>
          </w:p>
        </w:tc>
        <w:tc>
          <w:tcPr>
            <w:tcW w:w="4536"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rPr>
                <w:sz w:val="20"/>
                <w:szCs w:val="20"/>
                <w:lang w:val="id-ID"/>
              </w:rPr>
            </w:pPr>
            <w:r w:rsidRPr="000A193B">
              <w:rPr>
                <w:sz w:val="20"/>
                <w:szCs w:val="20"/>
                <w:lang w:val="id-ID"/>
              </w:rPr>
              <w:t>........</w:t>
            </w:r>
          </w:p>
        </w:tc>
        <w:tc>
          <w:tcPr>
            <w:tcW w:w="26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jc w:val="right"/>
              <w:rPr>
                <w:sz w:val="20"/>
                <w:szCs w:val="20"/>
              </w:rPr>
            </w:pPr>
            <w:r w:rsidRPr="000A193B">
              <w:rPr>
                <w:sz w:val="20"/>
                <w:szCs w:val="20"/>
                <w:lang w:val="id-ID"/>
              </w:rPr>
              <w:t>0</w:t>
            </w:r>
            <w:r w:rsidRPr="000A193B">
              <w:rPr>
                <w:sz w:val="20"/>
                <w:szCs w:val="20"/>
                <w:lang w:val="fi-FI"/>
              </w:rPr>
              <w:t xml:space="preserve">,00 </w:t>
            </w:r>
          </w:p>
        </w:tc>
      </w:tr>
      <w:tr w:rsidR="00E15B3D" w:rsidRPr="000A193B" w:rsidTr="004723FA">
        <w:trPr>
          <w:trHeight w:val="270"/>
        </w:trPr>
        <w:tc>
          <w:tcPr>
            <w:tcW w:w="54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E15B3D" w:rsidRPr="000A193B" w:rsidRDefault="00E15B3D" w:rsidP="00E15B3D">
            <w:pPr>
              <w:jc w:val="center"/>
              <w:rPr>
                <w:b/>
                <w:bCs/>
                <w:sz w:val="20"/>
                <w:szCs w:val="20"/>
              </w:rPr>
            </w:pPr>
            <w:r w:rsidRPr="000A193B">
              <w:rPr>
                <w:b/>
                <w:bCs/>
                <w:sz w:val="20"/>
                <w:szCs w:val="20"/>
                <w:lang w:val="fi-FI"/>
              </w:rPr>
              <w:t>Jumlah</w:t>
            </w:r>
          </w:p>
        </w:tc>
        <w:tc>
          <w:tcPr>
            <w:tcW w:w="2684"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jc w:val="right"/>
              <w:rPr>
                <w:b/>
                <w:bCs/>
                <w:sz w:val="20"/>
                <w:szCs w:val="20"/>
              </w:rPr>
            </w:pPr>
            <w:r w:rsidRPr="000A193B">
              <w:rPr>
                <w:b/>
                <w:bCs/>
                <w:sz w:val="20"/>
                <w:szCs w:val="20"/>
                <w:lang w:val="id-ID"/>
              </w:rPr>
              <w:t>0</w:t>
            </w:r>
            <w:r w:rsidRPr="000A193B">
              <w:rPr>
                <w:b/>
                <w:bCs/>
                <w:sz w:val="20"/>
                <w:szCs w:val="20"/>
                <w:lang w:val="fi-FI"/>
              </w:rPr>
              <w:t xml:space="preserve">,00 </w:t>
            </w:r>
          </w:p>
        </w:tc>
      </w:tr>
    </w:tbl>
    <w:p w:rsidR="00E15B3D" w:rsidRPr="000A193B" w:rsidRDefault="00E15B3D" w:rsidP="00E15B3D">
      <w:pPr>
        <w:spacing w:before="120" w:line="280" w:lineRule="exact"/>
        <w:ind w:left="1134"/>
        <w:rPr>
          <w:b/>
        </w:rPr>
      </w:pPr>
    </w:p>
    <w:tbl>
      <w:tblPr>
        <w:tblW w:w="864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7"/>
        <w:gridCol w:w="2268"/>
        <w:gridCol w:w="283"/>
        <w:gridCol w:w="2268"/>
      </w:tblGrid>
      <w:tr w:rsidR="00E15B3D" w:rsidRPr="000A193B" w:rsidTr="00543B05">
        <w:tc>
          <w:tcPr>
            <w:tcW w:w="3827" w:type="dxa"/>
            <w:tcBorders>
              <w:top w:val="nil"/>
              <w:left w:val="nil"/>
              <w:bottom w:val="nil"/>
              <w:right w:val="nil"/>
            </w:tcBorders>
            <w:vAlign w:val="center"/>
          </w:tcPr>
          <w:p w:rsidR="00E15B3D" w:rsidRPr="000A193B" w:rsidRDefault="00E15B3D" w:rsidP="00E15B3D">
            <w:pPr>
              <w:tabs>
                <w:tab w:val="left" w:pos="4140"/>
                <w:tab w:val="left" w:pos="6660"/>
              </w:tabs>
              <w:spacing w:line="280" w:lineRule="exact"/>
              <w:rPr>
                <w:b/>
                <w:lang w:val="fi-FI"/>
              </w:rPr>
            </w:pPr>
          </w:p>
        </w:tc>
        <w:tc>
          <w:tcPr>
            <w:tcW w:w="2268" w:type="dxa"/>
            <w:tcBorders>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r>
      <w:tr w:rsidR="00E15B3D" w:rsidRPr="000A193B" w:rsidTr="00543B05">
        <w:tc>
          <w:tcPr>
            <w:tcW w:w="3827" w:type="dxa"/>
            <w:tcBorders>
              <w:top w:val="nil"/>
              <w:left w:val="nil"/>
              <w:bottom w:val="nil"/>
              <w:right w:val="nil"/>
            </w:tcBorders>
            <w:vAlign w:val="center"/>
          </w:tcPr>
          <w:p w:rsidR="00E15B3D" w:rsidRPr="000A193B" w:rsidRDefault="00E15B3D" w:rsidP="00594C85">
            <w:pPr>
              <w:numPr>
                <w:ilvl w:val="0"/>
                <w:numId w:val="19"/>
              </w:numPr>
              <w:tabs>
                <w:tab w:val="clear" w:pos="646"/>
                <w:tab w:val="left" w:pos="549"/>
                <w:tab w:val="left" w:pos="4140"/>
                <w:tab w:val="left" w:pos="6660"/>
              </w:tabs>
              <w:spacing w:line="280" w:lineRule="exact"/>
              <w:ind w:left="549" w:hanging="330"/>
              <w:rPr>
                <w:b/>
                <w:lang w:val="fi-FI"/>
              </w:rPr>
            </w:pPr>
            <w:r w:rsidRPr="000A193B">
              <w:rPr>
                <w:b/>
              </w:rPr>
              <w:t>Piutang</w:t>
            </w:r>
            <w:r w:rsidRPr="000A193B">
              <w:rPr>
                <w:b/>
                <w:lang w:val="fi-FI"/>
              </w:rPr>
              <w:t xml:space="preserve"> lain-lain</w:t>
            </w:r>
          </w:p>
        </w:tc>
        <w:tc>
          <w:tcPr>
            <w:tcW w:w="2268" w:type="dxa"/>
            <w:tcBorders>
              <w:top w:val="single" w:sz="4" w:space="0" w:color="auto"/>
              <w:left w:val="nil"/>
              <w:bottom w:val="nil"/>
              <w:right w:val="nil"/>
            </w:tcBorders>
          </w:tcPr>
          <w:p w:rsidR="00E15B3D" w:rsidRPr="000A193B" w:rsidRDefault="00E15B3D" w:rsidP="00E15B3D">
            <w:pPr>
              <w:tabs>
                <w:tab w:val="left" w:pos="4140"/>
                <w:tab w:val="left" w:pos="6660"/>
              </w:tabs>
              <w:spacing w:line="280" w:lineRule="exact"/>
              <w:jc w:val="right"/>
              <w:rPr>
                <w:b/>
                <w:lang w:val="fi-FI"/>
              </w:rPr>
            </w:pPr>
          </w:p>
          <w:p w:rsidR="00E15B3D" w:rsidRPr="000A193B" w:rsidRDefault="004723FA" w:rsidP="00E15B3D">
            <w:pPr>
              <w:tabs>
                <w:tab w:val="left" w:pos="4140"/>
                <w:tab w:val="left" w:pos="6660"/>
              </w:tabs>
              <w:spacing w:line="280" w:lineRule="exact"/>
              <w:jc w:val="right"/>
              <w:rPr>
                <w:b/>
                <w:lang w:val="fi-FI"/>
              </w:rPr>
            </w:pPr>
            <w:r w:rsidRPr="000A193B">
              <w:rPr>
                <w:b/>
                <w:lang w:val="fi-FI"/>
              </w:rPr>
              <w:t>14.000.000</w:t>
            </w:r>
            <w:r w:rsidR="00E15B3D" w:rsidRPr="000A193B">
              <w:rPr>
                <w:b/>
                <w:lang w:val="fi-FI"/>
              </w:rPr>
              <w:t>,00</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bCs/>
              </w:rPr>
            </w:pPr>
          </w:p>
        </w:tc>
        <w:tc>
          <w:tcPr>
            <w:tcW w:w="2268" w:type="dxa"/>
            <w:tcBorders>
              <w:top w:val="single" w:sz="4" w:space="0" w:color="auto"/>
              <w:left w:val="nil"/>
              <w:bottom w:val="nil"/>
              <w:right w:val="nil"/>
            </w:tcBorders>
          </w:tcPr>
          <w:p w:rsidR="00E15B3D" w:rsidRPr="000A193B" w:rsidRDefault="00E15B3D" w:rsidP="00E15B3D">
            <w:pPr>
              <w:tabs>
                <w:tab w:val="left" w:pos="4140"/>
                <w:tab w:val="left" w:pos="6660"/>
              </w:tabs>
              <w:spacing w:line="280" w:lineRule="exact"/>
              <w:jc w:val="right"/>
              <w:rPr>
                <w:b/>
                <w:lang w:val="fi-FI"/>
              </w:rPr>
            </w:pPr>
          </w:p>
          <w:p w:rsidR="00E15B3D" w:rsidRPr="000A193B" w:rsidRDefault="004723FA" w:rsidP="00E15B3D">
            <w:pPr>
              <w:tabs>
                <w:tab w:val="left" w:pos="4140"/>
                <w:tab w:val="left" w:pos="6660"/>
              </w:tabs>
              <w:spacing w:line="280" w:lineRule="exact"/>
              <w:jc w:val="right"/>
              <w:rPr>
                <w:b/>
                <w:bCs/>
              </w:rPr>
            </w:pPr>
            <w:r w:rsidRPr="000A193B">
              <w:rPr>
                <w:b/>
                <w:lang w:val="fi-FI"/>
              </w:rPr>
              <w:t>14.000.000</w:t>
            </w:r>
            <w:r w:rsidR="00E15B3D" w:rsidRPr="000A193B">
              <w:rPr>
                <w:b/>
                <w:lang w:val="fi-FI"/>
              </w:rPr>
              <w:t>,00</w:t>
            </w:r>
          </w:p>
        </w:tc>
      </w:tr>
    </w:tbl>
    <w:p w:rsidR="00E15B3D" w:rsidRPr="000A193B" w:rsidRDefault="00E15B3D" w:rsidP="00E15B3D">
      <w:pPr>
        <w:spacing w:before="120" w:after="120" w:line="280" w:lineRule="exact"/>
        <w:ind w:left="1650"/>
        <w:rPr>
          <w:lang w:val="it-IT"/>
        </w:rPr>
      </w:pPr>
      <w:r w:rsidRPr="000A193B">
        <w:rPr>
          <w:lang w:val="fi-FI"/>
        </w:rPr>
        <w:t xml:space="preserve">Saldo piutang lain-lain </w:t>
      </w:r>
      <w:r w:rsidR="0016715E" w:rsidRPr="000A193B">
        <w:rPr>
          <w:lang w:val="fi-FI"/>
        </w:rPr>
        <w:t xml:space="preserve">SKPD </w:t>
      </w:r>
      <w:r w:rsidR="004723FA" w:rsidRPr="000A193B">
        <w:rPr>
          <w:lang w:val="fi-FI"/>
        </w:rPr>
        <w:t>Sekretariat Daerah</w:t>
      </w:r>
      <w:r w:rsidR="0016715E" w:rsidRPr="000A193B">
        <w:rPr>
          <w:lang w:val="fi-FI"/>
        </w:rPr>
        <w:t xml:space="preserve"> </w:t>
      </w:r>
      <w:r w:rsidR="00C23541" w:rsidRPr="000A193B">
        <w:rPr>
          <w:lang w:val="sv-SE"/>
        </w:rPr>
        <w:t xml:space="preserve">Kabupaten Blitar </w:t>
      </w:r>
      <w:r w:rsidRPr="000A193B">
        <w:rPr>
          <w:lang w:val="it-IT"/>
        </w:rPr>
        <w:t xml:space="preserve">per tanggal </w:t>
      </w:r>
      <w:r w:rsidR="00B644F0" w:rsidRPr="000A193B">
        <w:rPr>
          <w:lang w:val="it-IT"/>
        </w:rPr>
        <w:t xml:space="preserve">31 Desember </w:t>
      </w:r>
      <w:r w:rsidR="00B5240B" w:rsidRPr="000A193B">
        <w:rPr>
          <w:lang w:val="it-IT"/>
        </w:rPr>
        <w:t>2015</w:t>
      </w:r>
      <w:r w:rsidRPr="000A193B">
        <w:rPr>
          <w:lang w:val="it-IT"/>
        </w:rPr>
        <w:t xml:space="preserve"> sebesar Rp</w:t>
      </w:r>
      <w:r w:rsidR="004723FA" w:rsidRPr="000A193B">
        <w:rPr>
          <w:lang w:val="it-IT"/>
        </w:rPr>
        <w:t>. 14.000.000</w:t>
      </w:r>
      <w:r w:rsidRPr="000A193B">
        <w:t>,00</w:t>
      </w:r>
      <w:r w:rsidRPr="000A193B">
        <w:rPr>
          <w:lang w:val="it-IT"/>
        </w:rPr>
        <w:t>, terdiri dari:</w:t>
      </w:r>
    </w:p>
    <w:tbl>
      <w:tblPr>
        <w:tblW w:w="8100" w:type="dxa"/>
        <w:tblInd w:w="1638" w:type="dxa"/>
        <w:tblLook w:val="04A0"/>
      </w:tblPr>
      <w:tblGrid>
        <w:gridCol w:w="1020"/>
        <w:gridCol w:w="4254"/>
        <w:gridCol w:w="2826"/>
      </w:tblGrid>
      <w:tr w:rsidR="00E15B3D" w:rsidRPr="000A193B" w:rsidTr="004723FA">
        <w:trPr>
          <w:trHeight w:val="22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E15B3D" w:rsidRPr="000A193B" w:rsidRDefault="00E15B3D" w:rsidP="00E15B3D">
            <w:pPr>
              <w:spacing w:before="40" w:after="40"/>
              <w:jc w:val="center"/>
              <w:rPr>
                <w:b/>
                <w:bCs/>
                <w:sz w:val="20"/>
                <w:szCs w:val="20"/>
              </w:rPr>
            </w:pPr>
            <w:r w:rsidRPr="000A193B">
              <w:rPr>
                <w:b/>
                <w:bCs/>
                <w:sz w:val="20"/>
                <w:szCs w:val="20"/>
                <w:lang w:val="fi-FI"/>
              </w:rPr>
              <w:t>No</w:t>
            </w:r>
          </w:p>
        </w:tc>
        <w:tc>
          <w:tcPr>
            <w:tcW w:w="4254" w:type="dxa"/>
            <w:tcBorders>
              <w:top w:val="single" w:sz="4" w:space="0" w:color="auto"/>
              <w:left w:val="nil"/>
              <w:bottom w:val="single" w:sz="4" w:space="0" w:color="auto"/>
              <w:right w:val="single" w:sz="4" w:space="0" w:color="auto"/>
            </w:tcBorders>
            <w:shd w:val="clear" w:color="auto" w:fill="auto"/>
            <w:vAlign w:val="bottom"/>
          </w:tcPr>
          <w:p w:rsidR="00E15B3D" w:rsidRPr="000A193B" w:rsidRDefault="00E15B3D" w:rsidP="00E15B3D">
            <w:pPr>
              <w:spacing w:before="40" w:after="40"/>
              <w:jc w:val="center"/>
              <w:rPr>
                <w:b/>
                <w:bCs/>
                <w:sz w:val="20"/>
                <w:szCs w:val="20"/>
              </w:rPr>
            </w:pPr>
            <w:r w:rsidRPr="000A193B">
              <w:rPr>
                <w:b/>
                <w:bCs/>
                <w:sz w:val="20"/>
                <w:szCs w:val="20"/>
                <w:lang w:val="fi-FI"/>
              </w:rPr>
              <w:t xml:space="preserve"> Jenis </w:t>
            </w:r>
          </w:p>
        </w:tc>
        <w:tc>
          <w:tcPr>
            <w:tcW w:w="2826" w:type="dxa"/>
            <w:tcBorders>
              <w:top w:val="single" w:sz="4" w:space="0" w:color="auto"/>
              <w:left w:val="nil"/>
              <w:bottom w:val="single" w:sz="4" w:space="0" w:color="auto"/>
              <w:right w:val="single" w:sz="4" w:space="0" w:color="auto"/>
            </w:tcBorders>
            <w:shd w:val="clear" w:color="auto" w:fill="auto"/>
            <w:noWrap/>
            <w:vAlign w:val="bottom"/>
          </w:tcPr>
          <w:p w:rsidR="00E15B3D" w:rsidRPr="000A193B" w:rsidRDefault="00E15B3D" w:rsidP="00E15B3D">
            <w:pPr>
              <w:spacing w:before="40" w:after="40"/>
              <w:jc w:val="center"/>
              <w:rPr>
                <w:b/>
                <w:bCs/>
                <w:sz w:val="20"/>
                <w:szCs w:val="20"/>
              </w:rPr>
            </w:pPr>
            <w:r w:rsidRPr="000A193B">
              <w:rPr>
                <w:b/>
                <w:bCs/>
                <w:sz w:val="20"/>
                <w:szCs w:val="20"/>
                <w:lang w:val="fi-FI"/>
              </w:rPr>
              <w:t xml:space="preserve"> Nilai (Rp)</w:t>
            </w:r>
          </w:p>
        </w:tc>
      </w:tr>
      <w:tr w:rsidR="00E15B3D" w:rsidRPr="000A193B" w:rsidTr="004723FA">
        <w:trPr>
          <w:trHeight w:val="270"/>
        </w:trPr>
        <w:tc>
          <w:tcPr>
            <w:tcW w:w="1020"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jc w:val="center"/>
              <w:rPr>
                <w:sz w:val="20"/>
                <w:szCs w:val="20"/>
              </w:rPr>
            </w:pPr>
            <w:r w:rsidRPr="000A193B">
              <w:rPr>
                <w:sz w:val="20"/>
                <w:szCs w:val="20"/>
                <w:lang w:val="fi-FI"/>
              </w:rPr>
              <w:t>1</w:t>
            </w:r>
          </w:p>
        </w:tc>
        <w:tc>
          <w:tcPr>
            <w:tcW w:w="4254" w:type="dxa"/>
            <w:tcBorders>
              <w:top w:val="nil"/>
              <w:left w:val="nil"/>
              <w:bottom w:val="single" w:sz="8" w:space="0" w:color="auto"/>
              <w:right w:val="single" w:sz="8" w:space="0" w:color="auto"/>
            </w:tcBorders>
            <w:shd w:val="clear" w:color="auto" w:fill="auto"/>
            <w:vAlign w:val="center"/>
          </w:tcPr>
          <w:p w:rsidR="00E15B3D" w:rsidRPr="000A193B" w:rsidRDefault="004723FA" w:rsidP="00E15B3D">
            <w:pPr>
              <w:rPr>
                <w:sz w:val="20"/>
                <w:szCs w:val="20"/>
              </w:rPr>
            </w:pPr>
            <w:r w:rsidRPr="000A193B">
              <w:rPr>
                <w:sz w:val="20"/>
                <w:szCs w:val="20"/>
              </w:rPr>
              <w:t>Piutang TGR Kendaraan Dinas</w:t>
            </w:r>
          </w:p>
        </w:tc>
        <w:tc>
          <w:tcPr>
            <w:tcW w:w="2826" w:type="dxa"/>
            <w:tcBorders>
              <w:top w:val="nil"/>
              <w:left w:val="nil"/>
              <w:bottom w:val="single" w:sz="8" w:space="0" w:color="auto"/>
              <w:right w:val="single" w:sz="8" w:space="0" w:color="auto"/>
            </w:tcBorders>
            <w:shd w:val="clear" w:color="auto" w:fill="auto"/>
            <w:noWrap/>
            <w:vAlign w:val="center"/>
          </w:tcPr>
          <w:p w:rsidR="00E15B3D" w:rsidRPr="000A193B" w:rsidRDefault="00E15B3D" w:rsidP="004723FA">
            <w:pPr>
              <w:jc w:val="right"/>
              <w:rPr>
                <w:sz w:val="20"/>
                <w:szCs w:val="20"/>
              </w:rPr>
            </w:pPr>
            <w:r w:rsidRPr="000A193B">
              <w:rPr>
                <w:sz w:val="20"/>
                <w:szCs w:val="20"/>
                <w:lang w:val="fi-FI"/>
              </w:rPr>
              <w:t xml:space="preserve">     </w:t>
            </w:r>
            <w:r w:rsidR="004723FA" w:rsidRPr="000A193B">
              <w:rPr>
                <w:sz w:val="20"/>
                <w:szCs w:val="20"/>
                <w:lang w:val="fi-FI"/>
              </w:rPr>
              <w:t>14.000.000</w:t>
            </w:r>
            <w:r w:rsidRPr="000A193B">
              <w:rPr>
                <w:sz w:val="20"/>
                <w:szCs w:val="20"/>
                <w:lang w:val="fi-FI"/>
              </w:rPr>
              <w:t xml:space="preserve">,00 </w:t>
            </w:r>
          </w:p>
        </w:tc>
      </w:tr>
      <w:tr w:rsidR="00E15B3D" w:rsidRPr="000A193B" w:rsidTr="004723FA">
        <w:trPr>
          <w:trHeight w:val="270"/>
        </w:trPr>
        <w:tc>
          <w:tcPr>
            <w:tcW w:w="1020" w:type="dxa"/>
            <w:tcBorders>
              <w:top w:val="nil"/>
              <w:left w:val="single" w:sz="8" w:space="0" w:color="auto"/>
              <w:bottom w:val="single" w:sz="8" w:space="0" w:color="auto"/>
              <w:right w:val="single" w:sz="8" w:space="0" w:color="auto"/>
            </w:tcBorders>
            <w:shd w:val="clear" w:color="auto" w:fill="auto"/>
            <w:vAlign w:val="center"/>
          </w:tcPr>
          <w:p w:rsidR="00E15B3D" w:rsidRPr="000A193B" w:rsidRDefault="00E15B3D" w:rsidP="00E15B3D">
            <w:pPr>
              <w:jc w:val="center"/>
              <w:rPr>
                <w:sz w:val="20"/>
                <w:szCs w:val="20"/>
              </w:rPr>
            </w:pPr>
            <w:r w:rsidRPr="000A193B">
              <w:rPr>
                <w:sz w:val="20"/>
                <w:szCs w:val="20"/>
                <w:lang w:val="fi-FI"/>
              </w:rPr>
              <w:t>2</w:t>
            </w:r>
          </w:p>
        </w:tc>
        <w:tc>
          <w:tcPr>
            <w:tcW w:w="4254" w:type="dxa"/>
            <w:tcBorders>
              <w:top w:val="nil"/>
              <w:left w:val="nil"/>
              <w:bottom w:val="single" w:sz="8" w:space="0" w:color="auto"/>
              <w:right w:val="single" w:sz="8" w:space="0" w:color="auto"/>
            </w:tcBorders>
            <w:shd w:val="clear" w:color="auto" w:fill="auto"/>
            <w:vAlign w:val="center"/>
          </w:tcPr>
          <w:p w:rsidR="00E15B3D" w:rsidRPr="000A193B" w:rsidRDefault="00E15B3D" w:rsidP="00E15B3D">
            <w:pPr>
              <w:rPr>
                <w:sz w:val="20"/>
                <w:szCs w:val="20"/>
                <w:lang w:val="id-ID"/>
              </w:rPr>
            </w:pPr>
            <w:r w:rsidRPr="000A193B">
              <w:rPr>
                <w:sz w:val="20"/>
                <w:szCs w:val="20"/>
                <w:lang w:val="id-ID"/>
              </w:rPr>
              <w:t>........</w:t>
            </w:r>
          </w:p>
        </w:tc>
        <w:tc>
          <w:tcPr>
            <w:tcW w:w="2826" w:type="dxa"/>
            <w:tcBorders>
              <w:top w:val="nil"/>
              <w:left w:val="nil"/>
              <w:bottom w:val="single" w:sz="8" w:space="0" w:color="auto"/>
              <w:right w:val="single" w:sz="8" w:space="0" w:color="auto"/>
            </w:tcBorders>
            <w:shd w:val="clear" w:color="auto" w:fill="auto"/>
            <w:noWrap/>
            <w:vAlign w:val="center"/>
          </w:tcPr>
          <w:p w:rsidR="00E15B3D" w:rsidRPr="000A193B" w:rsidRDefault="00E15B3D" w:rsidP="00E15B3D">
            <w:pPr>
              <w:jc w:val="right"/>
              <w:rPr>
                <w:sz w:val="20"/>
                <w:szCs w:val="20"/>
              </w:rPr>
            </w:pPr>
            <w:r w:rsidRPr="000A193B">
              <w:rPr>
                <w:sz w:val="20"/>
                <w:szCs w:val="20"/>
                <w:lang w:val="id-ID"/>
              </w:rPr>
              <w:t>0</w:t>
            </w:r>
            <w:r w:rsidRPr="000A193B">
              <w:rPr>
                <w:sz w:val="20"/>
                <w:szCs w:val="20"/>
                <w:lang w:val="fi-FI"/>
              </w:rPr>
              <w:t xml:space="preserve">,00 </w:t>
            </w:r>
          </w:p>
        </w:tc>
      </w:tr>
      <w:tr w:rsidR="00E15B3D" w:rsidRPr="000A193B" w:rsidTr="004723FA">
        <w:trPr>
          <w:trHeight w:val="270"/>
        </w:trPr>
        <w:tc>
          <w:tcPr>
            <w:tcW w:w="527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E15B3D" w:rsidRPr="000A193B" w:rsidRDefault="00E15B3D" w:rsidP="00E15B3D">
            <w:pPr>
              <w:jc w:val="center"/>
              <w:rPr>
                <w:b/>
                <w:bCs/>
                <w:sz w:val="20"/>
                <w:szCs w:val="20"/>
              </w:rPr>
            </w:pPr>
            <w:r w:rsidRPr="000A193B">
              <w:rPr>
                <w:b/>
                <w:bCs/>
                <w:sz w:val="20"/>
                <w:szCs w:val="20"/>
                <w:lang w:val="fi-FI"/>
              </w:rPr>
              <w:t>Jumlah</w:t>
            </w:r>
          </w:p>
        </w:tc>
        <w:tc>
          <w:tcPr>
            <w:tcW w:w="2826" w:type="dxa"/>
            <w:tcBorders>
              <w:top w:val="nil"/>
              <w:left w:val="nil"/>
              <w:bottom w:val="single" w:sz="8" w:space="0" w:color="auto"/>
              <w:right w:val="single" w:sz="8" w:space="0" w:color="auto"/>
            </w:tcBorders>
            <w:shd w:val="clear" w:color="auto" w:fill="auto"/>
            <w:noWrap/>
            <w:vAlign w:val="center"/>
          </w:tcPr>
          <w:p w:rsidR="00E15B3D" w:rsidRPr="000A193B" w:rsidRDefault="004723FA" w:rsidP="00E15B3D">
            <w:pPr>
              <w:jc w:val="right"/>
              <w:rPr>
                <w:b/>
                <w:bCs/>
                <w:sz w:val="20"/>
                <w:szCs w:val="20"/>
              </w:rPr>
            </w:pPr>
            <w:r w:rsidRPr="000A193B">
              <w:rPr>
                <w:b/>
                <w:bCs/>
                <w:sz w:val="20"/>
                <w:szCs w:val="20"/>
                <w:lang w:val="fi-FI"/>
              </w:rPr>
              <w:t>14.000.000</w:t>
            </w:r>
            <w:r w:rsidR="00E15B3D" w:rsidRPr="000A193B">
              <w:rPr>
                <w:b/>
                <w:bCs/>
                <w:sz w:val="20"/>
                <w:szCs w:val="20"/>
                <w:lang w:val="fi-FI"/>
              </w:rPr>
              <w:t xml:space="preserve">,00 </w:t>
            </w:r>
          </w:p>
        </w:tc>
      </w:tr>
    </w:tbl>
    <w:p w:rsidR="00E15B3D" w:rsidRPr="000A193B" w:rsidRDefault="00E15B3D" w:rsidP="00E15B3D">
      <w:pPr>
        <w:autoSpaceDE w:val="0"/>
        <w:autoSpaceDN w:val="0"/>
        <w:adjustRightInd w:val="0"/>
        <w:spacing w:after="120" w:line="280" w:lineRule="exact"/>
        <w:ind w:left="2340"/>
        <w:rPr>
          <w:b/>
        </w:rPr>
      </w:pPr>
    </w:p>
    <w:tbl>
      <w:tblPr>
        <w:tblW w:w="8646" w:type="dxa"/>
        <w:tblInd w:w="1101" w:type="dxa"/>
        <w:tblBorders>
          <w:right w:val="single" w:sz="4" w:space="0" w:color="auto"/>
          <w:insideV w:val="single" w:sz="4" w:space="0" w:color="auto"/>
        </w:tblBorders>
        <w:tblLayout w:type="fixed"/>
        <w:tblLook w:val="01E0"/>
      </w:tblPr>
      <w:tblGrid>
        <w:gridCol w:w="3827"/>
        <w:gridCol w:w="2268"/>
        <w:gridCol w:w="283"/>
        <w:gridCol w:w="2268"/>
      </w:tblGrid>
      <w:tr w:rsidR="00E15B3D" w:rsidRPr="000A193B" w:rsidTr="00543B05">
        <w:tc>
          <w:tcPr>
            <w:tcW w:w="3827" w:type="dxa"/>
            <w:tcBorders>
              <w:right w:val="nil"/>
            </w:tcBorders>
            <w:vAlign w:val="center"/>
          </w:tcPr>
          <w:p w:rsidR="00E15B3D" w:rsidRPr="000A193B" w:rsidRDefault="00E15B3D" w:rsidP="00E15B3D">
            <w:pPr>
              <w:tabs>
                <w:tab w:val="left" w:pos="4140"/>
                <w:tab w:val="left" w:pos="6660"/>
              </w:tabs>
              <w:spacing w:line="280" w:lineRule="exact"/>
              <w:rPr>
                <w:b/>
                <w:lang w:val="it-IT"/>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 xml:space="preserve"> (Rp)</w:t>
            </w:r>
          </w:p>
        </w:tc>
      </w:tr>
      <w:tr w:rsidR="00E15B3D" w:rsidRPr="000A193B" w:rsidTr="00543B05">
        <w:tc>
          <w:tcPr>
            <w:tcW w:w="3827" w:type="dxa"/>
            <w:tcBorders>
              <w:right w:val="nil"/>
            </w:tcBorders>
            <w:vAlign w:val="center"/>
          </w:tcPr>
          <w:p w:rsidR="00E15B3D" w:rsidRPr="000A193B" w:rsidRDefault="00E15B3D" w:rsidP="00594C85">
            <w:pPr>
              <w:numPr>
                <w:ilvl w:val="0"/>
                <w:numId w:val="19"/>
              </w:numPr>
              <w:tabs>
                <w:tab w:val="clear" w:pos="646"/>
                <w:tab w:val="left" w:pos="549"/>
                <w:tab w:val="left" w:pos="4140"/>
                <w:tab w:val="left" w:pos="6660"/>
              </w:tabs>
              <w:spacing w:line="280" w:lineRule="exact"/>
              <w:ind w:left="549" w:hanging="330"/>
              <w:rPr>
                <w:b/>
                <w:lang w:val="fi-FI"/>
              </w:rPr>
            </w:pPr>
            <w:r w:rsidRPr="000A193B">
              <w:rPr>
                <w:b/>
              </w:rPr>
              <w:t>Persediaan</w:t>
            </w:r>
          </w:p>
        </w:tc>
        <w:tc>
          <w:tcPr>
            <w:tcW w:w="2268" w:type="dxa"/>
            <w:tcBorders>
              <w:top w:val="single" w:sz="4" w:space="0" w:color="auto"/>
              <w:left w:val="nil"/>
              <w:right w:val="nil"/>
            </w:tcBorders>
          </w:tcPr>
          <w:p w:rsidR="00E15B3D" w:rsidRPr="000A193B" w:rsidRDefault="004723FA" w:rsidP="00E15B3D">
            <w:pPr>
              <w:tabs>
                <w:tab w:val="left" w:pos="4140"/>
                <w:tab w:val="left" w:pos="6660"/>
              </w:tabs>
              <w:spacing w:line="280" w:lineRule="exact"/>
              <w:jc w:val="right"/>
              <w:rPr>
                <w:b/>
              </w:rPr>
            </w:pPr>
            <w:r w:rsidRPr="000A193B">
              <w:rPr>
                <w:b/>
              </w:rPr>
              <w:t>1.165.693.253,76</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rPr>
            </w:pPr>
          </w:p>
        </w:tc>
        <w:tc>
          <w:tcPr>
            <w:tcW w:w="2268" w:type="dxa"/>
            <w:tcBorders>
              <w:top w:val="single" w:sz="4" w:space="0" w:color="auto"/>
              <w:left w:val="nil"/>
              <w:right w:val="nil"/>
            </w:tcBorders>
          </w:tcPr>
          <w:p w:rsidR="00E15B3D" w:rsidRPr="000A193B" w:rsidRDefault="004723FA" w:rsidP="00E15B3D">
            <w:pPr>
              <w:tabs>
                <w:tab w:val="left" w:pos="4140"/>
                <w:tab w:val="left" w:pos="6660"/>
              </w:tabs>
              <w:spacing w:line="280" w:lineRule="exact"/>
              <w:jc w:val="right"/>
              <w:rPr>
                <w:b/>
                <w:bCs/>
              </w:rPr>
            </w:pPr>
            <w:r w:rsidRPr="000A193B">
              <w:rPr>
                <w:b/>
                <w:bCs/>
              </w:rPr>
              <w:t>6.761.808.479,20</w:t>
            </w:r>
          </w:p>
        </w:tc>
      </w:tr>
    </w:tbl>
    <w:p w:rsidR="00E15B3D" w:rsidRPr="000A193B" w:rsidRDefault="00E15B3D" w:rsidP="00E15B3D">
      <w:pPr>
        <w:spacing w:before="120" w:after="120" w:line="280" w:lineRule="exact"/>
        <w:ind w:left="1650"/>
        <w:rPr>
          <w:lang w:val="id-ID"/>
        </w:rPr>
      </w:pPr>
      <w:r w:rsidRPr="000A193B">
        <w:t xml:space="preserve">Saldo akun ini menggambarkan jumlah persediaan barang yang masih berada di </w:t>
      </w:r>
      <w:r w:rsidR="0016715E" w:rsidRPr="000A193B">
        <w:t>SKPD</w:t>
      </w:r>
      <w:r w:rsidR="004723FA" w:rsidRPr="000A193B">
        <w:t xml:space="preserve"> Sekretariat Daerah</w:t>
      </w:r>
      <w:r w:rsidR="0016715E" w:rsidRPr="000A193B">
        <w:t xml:space="preserve"> Kabupaten Blitar.</w:t>
      </w:r>
      <w:r w:rsidRPr="000A193B">
        <w:t xml:space="preserve">yang mempunyai sifat habis pakai dan diperoleh dengan maksud untuk mendukung kegiatan operasional </w:t>
      </w:r>
      <w:r w:rsidR="0016715E" w:rsidRPr="000A193B">
        <w:rPr>
          <w:lang w:val="id-ID"/>
        </w:rPr>
        <w:t>SKPD</w:t>
      </w:r>
      <w:r w:rsidR="004723FA" w:rsidRPr="000A193B">
        <w:t xml:space="preserve"> Sekretariat Daerah</w:t>
      </w:r>
      <w:r w:rsidR="0016715E" w:rsidRPr="000A193B">
        <w:rPr>
          <w:lang w:val="id-ID"/>
        </w:rPr>
        <w:t xml:space="preserve"> Kabupaten Blitar,</w:t>
      </w:r>
      <w:r w:rsidRPr="000A193B">
        <w:rPr>
          <w:lang w:val="id-ID"/>
        </w:rPr>
        <w:t xml:space="preserve"> serta barang-barang yang dimaksudkan untuk dijual/diserahkan dalam rangka pelayanan masyarakat. Saldo persediaan berdasarkan hasil inventarisasi fisik per </w:t>
      </w:r>
      <w:r w:rsidR="00B644F0" w:rsidRPr="000A193B">
        <w:rPr>
          <w:lang w:val="id-ID"/>
        </w:rPr>
        <w:t xml:space="preserve">31 Desember </w:t>
      </w:r>
      <w:r w:rsidR="00B5240B" w:rsidRPr="000A193B">
        <w:rPr>
          <w:lang w:val="id-ID"/>
        </w:rPr>
        <w:t>2015</w:t>
      </w:r>
      <w:r w:rsidRPr="000A193B">
        <w:rPr>
          <w:lang w:val="id-ID"/>
        </w:rPr>
        <w:t xml:space="preserve"> sebesar Rp</w:t>
      </w:r>
      <w:r w:rsidR="004723FA" w:rsidRPr="000A193B">
        <w:t>. 1.165.693.253</w:t>
      </w:r>
      <w:proofErr w:type="gramStart"/>
      <w:r w:rsidR="004723FA" w:rsidRPr="000A193B">
        <w:t>,76</w:t>
      </w:r>
      <w:proofErr w:type="gramEnd"/>
      <w:r w:rsidRPr="000A193B">
        <w:rPr>
          <w:lang w:val="id-ID"/>
        </w:rPr>
        <w:t xml:space="preserve"> dengan rincian sebagai berikut.</w:t>
      </w:r>
    </w:p>
    <w:tbl>
      <w:tblPr>
        <w:tblW w:w="8100" w:type="dxa"/>
        <w:tblInd w:w="1638" w:type="dxa"/>
        <w:tblLook w:val="04A0"/>
      </w:tblPr>
      <w:tblGrid>
        <w:gridCol w:w="896"/>
        <w:gridCol w:w="4662"/>
        <w:gridCol w:w="2542"/>
      </w:tblGrid>
      <w:tr w:rsidR="00E15B3D" w:rsidRPr="000A193B" w:rsidTr="004723FA">
        <w:trPr>
          <w:trHeight w:val="310"/>
          <w:tblHeader/>
        </w:trPr>
        <w:tc>
          <w:tcPr>
            <w:tcW w:w="896" w:type="dxa"/>
            <w:tcBorders>
              <w:top w:val="single" w:sz="4" w:space="0" w:color="auto"/>
              <w:left w:val="single" w:sz="4" w:space="0" w:color="auto"/>
              <w:bottom w:val="single" w:sz="4" w:space="0" w:color="auto"/>
              <w:right w:val="single" w:sz="4" w:space="0" w:color="auto"/>
            </w:tcBorders>
            <w:vAlign w:val="center"/>
          </w:tcPr>
          <w:p w:rsidR="00E15B3D" w:rsidRPr="000A193B" w:rsidRDefault="000C0614" w:rsidP="000C0614">
            <w:pPr>
              <w:spacing w:before="40" w:after="40" w:line="240" w:lineRule="auto"/>
              <w:jc w:val="center"/>
              <w:rPr>
                <w:b/>
                <w:sz w:val="20"/>
                <w:szCs w:val="20"/>
                <w:lang w:val="id-ID"/>
              </w:rPr>
            </w:pPr>
            <w:r w:rsidRPr="000A193B">
              <w:rPr>
                <w:b/>
                <w:sz w:val="20"/>
                <w:szCs w:val="20"/>
                <w:lang w:val="id-ID"/>
              </w:rPr>
              <w:lastRenderedPageBreak/>
              <w:t>NO</w:t>
            </w:r>
          </w:p>
        </w:tc>
        <w:tc>
          <w:tcPr>
            <w:tcW w:w="4662" w:type="dxa"/>
            <w:tcBorders>
              <w:top w:val="single" w:sz="4" w:space="0" w:color="auto"/>
              <w:left w:val="single" w:sz="4" w:space="0" w:color="auto"/>
              <w:bottom w:val="single" w:sz="4" w:space="0" w:color="auto"/>
              <w:right w:val="single" w:sz="4" w:space="0" w:color="auto"/>
            </w:tcBorders>
            <w:vAlign w:val="center"/>
          </w:tcPr>
          <w:p w:rsidR="00E15B3D" w:rsidRPr="000A193B" w:rsidRDefault="000C0614" w:rsidP="000C0614">
            <w:pPr>
              <w:spacing w:before="40" w:after="40" w:line="240" w:lineRule="auto"/>
              <w:jc w:val="center"/>
              <w:rPr>
                <w:b/>
                <w:sz w:val="20"/>
                <w:szCs w:val="20"/>
                <w:lang w:val="id-ID"/>
              </w:rPr>
            </w:pPr>
            <w:r w:rsidRPr="000A193B">
              <w:rPr>
                <w:b/>
                <w:sz w:val="20"/>
                <w:szCs w:val="20"/>
                <w:lang w:val="id-ID"/>
              </w:rPr>
              <w:t>URAIAN</w:t>
            </w:r>
          </w:p>
        </w:tc>
        <w:tc>
          <w:tcPr>
            <w:tcW w:w="2542" w:type="dxa"/>
            <w:tcBorders>
              <w:top w:val="single" w:sz="4" w:space="0" w:color="auto"/>
              <w:left w:val="single" w:sz="4" w:space="0" w:color="auto"/>
              <w:bottom w:val="single" w:sz="4" w:space="0" w:color="auto"/>
              <w:right w:val="single" w:sz="4" w:space="0" w:color="auto"/>
            </w:tcBorders>
            <w:vAlign w:val="center"/>
          </w:tcPr>
          <w:p w:rsidR="00E15B3D" w:rsidRPr="000A193B" w:rsidRDefault="000C0614" w:rsidP="000C0614">
            <w:pPr>
              <w:spacing w:before="40" w:after="40" w:line="240" w:lineRule="auto"/>
              <w:jc w:val="center"/>
              <w:rPr>
                <w:b/>
                <w:sz w:val="20"/>
                <w:szCs w:val="20"/>
                <w:lang w:val="id-ID"/>
              </w:rPr>
            </w:pPr>
            <w:r w:rsidRPr="000A193B">
              <w:rPr>
                <w:b/>
                <w:sz w:val="20"/>
                <w:szCs w:val="20"/>
                <w:lang w:val="id-ID"/>
              </w:rPr>
              <w:t>NILAI (Rp.)</w:t>
            </w:r>
          </w:p>
        </w:tc>
      </w:tr>
      <w:tr w:rsidR="00E15B3D" w:rsidRPr="000A193B" w:rsidTr="003B3AE2">
        <w:trPr>
          <w:trHeight w:val="225"/>
        </w:trPr>
        <w:tc>
          <w:tcPr>
            <w:tcW w:w="896"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center"/>
              <w:rPr>
                <w:sz w:val="20"/>
                <w:szCs w:val="20"/>
              </w:rPr>
            </w:pPr>
            <w:r w:rsidRPr="000A193B">
              <w:rPr>
                <w:sz w:val="20"/>
                <w:szCs w:val="20"/>
              </w:rPr>
              <w:t>(1)</w:t>
            </w:r>
          </w:p>
        </w:tc>
        <w:tc>
          <w:tcPr>
            <w:tcW w:w="4662" w:type="dxa"/>
            <w:tcBorders>
              <w:top w:val="nil"/>
              <w:left w:val="nil"/>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left"/>
              <w:rPr>
                <w:sz w:val="20"/>
                <w:szCs w:val="20"/>
              </w:rPr>
            </w:pPr>
            <w:r w:rsidRPr="000A193B">
              <w:rPr>
                <w:sz w:val="20"/>
                <w:szCs w:val="20"/>
              </w:rPr>
              <w:t>Alat Tulis Kantor (ATK)</w:t>
            </w:r>
          </w:p>
        </w:tc>
        <w:tc>
          <w:tcPr>
            <w:tcW w:w="2542" w:type="dxa"/>
            <w:tcBorders>
              <w:top w:val="nil"/>
              <w:left w:val="nil"/>
              <w:bottom w:val="single" w:sz="4" w:space="0" w:color="auto"/>
              <w:right w:val="single" w:sz="4" w:space="0" w:color="auto"/>
            </w:tcBorders>
            <w:shd w:val="clear" w:color="auto" w:fill="auto"/>
            <w:noWrap/>
          </w:tcPr>
          <w:p w:rsidR="00E15B3D" w:rsidRPr="000A193B" w:rsidRDefault="003B3AE2" w:rsidP="003B3AE2">
            <w:pPr>
              <w:jc w:val="right"/>
              <w:rPr>
                <w:rFonts w:ascii="Calibri" w:hAnsi="Calibri" w:cs="Calibri"/>
                <w:sz w:val="20"/>
                <w:szCs w:val="20"/>
              </w:rPr>
            </w:pPr>
            <w:r w:rsidRPr="000A193B">
              <w:rPr>
                <w:rFonts w:ascii="Calibri" w:hAnsi="Calibri" w:cs="Calibri"/>
                <w:sz w:val="20"/>
                <w:szCs w:val="20"/>
              </w:rPr>
              <w:t>95,957,083.76</w:t>
            </w:r>
          </w:p>
        </w:tc>
      </w:tr>
      <w:tr w:rsidR="00E15B3D" w:rsidRPr="000A193B" w:rsidTr="003B3AE2">
        <w:trPr>
          <w:trHeight w:val="225"/>
        </w:trPr>
        <w:tc>
          <w:tcPr>
            <w:tcW w:w="896"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center"/>
              <w:rPr>
                <w:sz w:val="20"/>
                <w:szCs w:val="20"/>
              </w:rPr>
            </w:pPr>
            <w:r w:rsidRPr="000A193B">
              <w:rPr>
                <w:sz w:val="20"/>
                <w:szCs w:val="20"/>
              </w:rPr>
              <w:t>(2)</w:t>
            </w:r>
          </w:p>
        </w:tc>
        <w:tc>
          <w:tcPr>
            <w:tcW w:w="4662" w:type="dxa"/>
            <w:tcBorders>
              <w:top w:val="nil"/>
              <w:left w:val="nil"/>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left"/>
              <w:rPr>
                <w:sz w:val="20"/>
                <w:szCs w:val="20"/>
              </w:rPr>
            </w:pPr>
            <w:r w:rsidRPr="000A193B">
              <w:rPr>
                <w:sz w:val="20"/>
                <w:szCs w:val="20"/>
              </w:rPr>
              <w:t>Alat listrik</w:t>
            </w:r>
          </w:p>
        </w:tc>
        <w:tc>
          <w:tcPr>
            <w:tcW w:w="2542" w:type="dxa"/>
            <w:tcBorders>
              <w:top w:val="nil"/>
              <w:left w:val="nil"/>
              <w:bottom w:val="single" w:sz="4" w:space="0" w:color="auto"/>
              <w:right w:val="single" w:sz="4" w:space="0" w:color="auto"/>
            </w:tcBorders>
            <w:shd w:val="clear" w:color="auto" w:fill="auto"/>
            <w:noWrap/>
          </w:tcPr>
          <w:p w:rsidR="00E15B3D" w:rsidRPr="000A193B" w:rsidRDefault="003B3AE2" w:rsidP="003B3AE2">
            <w:pPr>
              <w:jc w:val="right"/>
              <w:rPr>
                <w:rFonts w:ascii="Calibri" w:hAnsi="Calibri" w:cs="Calibri"/>
                <w:sz w:val="20"/>
                <w:szCs w:val="20"/>
              </w:rPr>
            </w:pPr>
            <w:r w:rsidRPr="000A193B">
              <w:rPr>
                <w:rFonts w:ascii="Calibri" w:hAnsi="Calibri" w:cs="Calibri"/>
                <w:sz w:val="20"/>
                <w:szCs w:val="20"/>
              </w:rPr>
              <w:t>31,091,555.00</w:t>
            </w:r>
          </w:p>
        </w:tc>
      </w:tr>
      <w:tr w:rsidR="00E15B3D" w:rsidRPr="000A193B" w:rsidTr="003B3AE2">
        <w:trPr>
          <w:trHeight w:val="225"/>
        </w:trPr>
        <w:tc>
          <w:tcPr>
            <w:tcW w:w="896"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center"/>
              <w:rPr>
                <w:sz w:val="20"/>
                <w:szCs w:val="20"/>
              </w:rPr>
            </w:pPr>
            <w:r w:rsidRPr="000A193B">
              <w:rPr>
                <w:sz w:val="20"/>
                <w:szCs w:val="20"/>
              </w:rPr>
              <w:t>(3)</w:t>
            </w:r>
          </w:p>
        </w:tc>
        <w:tc>
          <w:tcPr>
            <w:tcW w:w="4662" w:type="dxa"/>
            <w:tcBorders>
              <w:top w:val="nil"/>
              <w:left w:val="nil"/>
              <w:bottom w:val="single" w:sz="4" w:space="0" w:color="auto"/>
              <w:right w:val="single" w:sz="4" w:space="0" w:color="auto"/>
            </w:tcBorders>
            <w:shd w:val="clear" w:color="auto" w:fill="auto"/>
            <w:noWrap/>
          </w:tcPr>
          <w:p w:rsidR="00E15B3D" w:rsidRPr="000A193B" w:rsidRDefault="003B3AE2" w:rsidP="003B3AE2">
            <w:pPr>
              <w:spacing w:before="40" w:after="40" w:line="240" w:lineRule="auto"/>
              <w:jc w:val="left"/>
              <w:rPr>
                <w:sz w:val="20"/>
                <w:szCs w:val="20"/>
              </w:rPr>
            </w:pPr>
            <w:r w:rsidRPr="000A193B">
              <w:rPr>
                <w:sz w:val="20"/>
                <w:szCs w:val="20"/>
              </w:rPr>
              <w:t>Pakaian Dinas</w:t>
            </w:r>
          </w:p>
        </w:tc>
        <w:tc>
          <w:tcPr>
            <w:tcW w:w="2542" w:type="dxa"/>
            <w:tcBorders>
              <w:top w:val="nil"/>
              <w:left w:val="nil"/>
              <w:bottom w:val="single" w:sz="4" w:space="0" w:color="auto"/>
              <w:right w:val="single" w:sz="4" w:space="0" w:color="auto"/>
            </w:tcBorders>
            <w:shd w:val="clear" w:color="auto" w:fill="auto"/>
            <w:noWrap/>
          </w:tcPr>
          <w:p w:rsidR="00E15B3D" w:rsidRPr="000A193B" w:rsidRDefault="003B3AE2" w:rsidP="003B3AE2">
            <w:pPr>
              <w:jc w:val="right"/>
              <w:rPr>
                <w:rFonts w:ascii="Calibri" w:hAnsi="Calibri" w:cs="Calibri"/>
                <w:sz w:val="20"/>
                <w:szCs w:val="20"/>
              </w:rPr>
            </w:pPr>
            <w:r w:rsidRPr="000A193B">
              <w:rPr>
                <w:rFonts w:ascii="Calibri" w:hAnsi="Calibri" w:cs="Calibri"/>
                <w:sz w:val="20"/>
                <w:szCs w:val="20"/>
              </w:rPr>
              <w:t>814,556,555.00</w:t>
            </w:r>
          </w:p>
        </w:tc>
      </w:tr>
      <w:tr w:rsidR="00E15B3D" w:rsidRPr="000A193B" w:rsidTr="003B3AE2">
        <w:trPr>
          <w:trHeight w:val="225"/>
        </w:trPr>
        <w:tc>
          <w:tcPr>
            <w:tcW w:w="896"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center"/>
              <w:rPr>
                <w:sz w:val="20"/>
                <w:szCs w:val="20"/>
              </w:rPr>
            </w:pPr>
            <w:r w:rsidRPr="000A193B">
              <w:rPr>
                <w:sz w:val="20"/>
                <w:szCs w:val="20"/>
              </w:rPr>
              <w:t>(4)</w:t>
            </w:r>
          </w:p>
        </w:tc>
        <w:tc>
          <w:tcPr>
            <w:tcW w:w="4662" w:type="dxa"/>
            <w:tcBorders>
              <w:top w:val="nil"/>
              <w:left w:val="nil"/>
              <w:bottom w:val="single" w:sz="4" w:space="0" w:color="auto"/>
              <w:right w:val="single" w:sz="4" w:space="0" w:color="auto"/>
            </w:tcBorders>
            <w:shd w:val="clear" w:color="auto" w:fill="auto"/>
            <w:noWrap/>
          </w:tcPr>
          <w:p w:rsidR="00E15B3D" w:rsidRPr="000A193B" w:rsidRDefault="003B3AE2" w:rsidP="003B3AE2">
            <w:pPr>
              <w:spacing w:before="40" w:after="40" w:line="240" w:lineRule="auto"/>
              <w:jc w:val="left"/>
              <w:rPr>
                <w:sz w:val="20"/>
                <w:szCs w:val="20"/>
              </w:rPr>
            </w:pPr>
            <w:r w:rsidRPr="000A193B">
              <w:rPr>
                <w:sz w:val="20"/>
                <w:szCs w:val="20"/>
              </w:rPr>
              <w:t>Perangko</w:t>
            </w:r>
          </w:p>
        </w:tc>
        <w:tc>
          <w:tcPr>
            <w:tcW w:w="2542" w:type="dxa"/>
            <w:tcBorders>
              <w:top w:val="nil"/>
              <w:left w:val="nil"/>
              <w:bottom w:val="single" w:sz="4" w:space="0" w:color="auto"/>
              <w:right w:val="single" w:sz="4" w:space="0" w:color="auto"/>
            </w:tcBorders>
            <w:shd w:val="clear" w:color="auto" w:fill="auto"/>
            <w:noWrap/>
          </w:tcPr>
          <w:p w:rsidR="00E15B3D" w:rsidRPr="000A193B" w:rsidRDefault="003B3AE2" w:rsidP="003B3AE2">
            <w:pPr>
              <w:jc w:val="right"/>
              <w:rPr>
                <w:rFonts w:ascii="Calibri" w:hAnsi="Calibri" w:cs="Calibri"/>
                <w:sz w:val="20"/>
                <w:szCs w:val="20"/>
              </w:rPr>
            </w:pPr>
            <w:r w:rsidRPr="000A193B">
              <w:rPr>
                <w:rFonts w:ascii="Calibri" w:hAnsi="Calibri" w:cs="Calibri"/>
                <w:sz w:val="20"/>
                <w:szCs w:val="20"/>
              </w:rPr>
              <w:t>80,000.00</w:t>
            </w:r>
          </w:p>
        </w:tc>
      </w:tr>
      <w:tr w:rsidR="00E15B3D" w:rsidRPr="000A193B" w:rsidTr="003B3AE2">
        <w:trPr>
          <w:trHeight w:val="225"/>
        </w:trPr>
        <w:tc>
          <w:tcPr>
            <w:tcW w:w="896"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center"/>
              <w:rPr>
                <w:sz w:val="20"/>
                <w:szCs w:val="20"/>
              </w:rPr>
            </w:pPr>
            <w:r w:rsidRPr="000A193B">
              <w:rPr>
                <w:sz w:val="20"/>
                <w:szCs w:val="20"/>
              </w:rPr>
              <w:t>(5)</w:t>
            </w:r>
          </w:p>
        </w:tc>
        <w:tc>
          <w:tcPr>
            <w:tcW w:w="4662" w:type="dxa"/>
            <w:tcBorders>
              <w:top w:val="nil"/>
              <w:left w:val="nil"/>
              <w:bottom w:val="single" w:sz="4" w:space="0" w:color="auto"/>
              <w:right w:val="single" w:sz="4" w:space="0" w:color="auto"/>
            </w:tcBorders>
            <w:shd w:val="clear" w:color="auto" w:fill="auto"/>
            <w:noWrap/>
          </w:tcPr>
          <w:p w:rsidR="00E15B3D" w:rsidRPr="000A193B" w:rsidRDefault="003B3AE2" w:rsidP="003B3AE2">
            <w:pPr>
              <w:spacing w:before="40" w:after="40" w:line="240" w:lineRule="auto"/>
              <w:jc w:val="left"/>
              <w:rPr>
                <w:sz w:val="20"/>
                <w:szCs w:val="20"/>
              </w:rPr>
            </w:pPr>
            <w:r w:rsidRPr="000A193B">
              <w:rPr>
                <w:sz w:val="20"/>
                <w:szCs w:val="20"/>
              </w:rPr>
              <w:t>Materai</w:t>
            </w:r>
          </w:p>
        </w:tc>
        <w:tc>
          <w:tcPr>
            <w:tcW w:w="2542" w:type="dxa"/>
            <w:tcBorders>
              <w:top w:val="nil"/>
              <w:left w:val="nil"/>
              <w:bottom w:val="single" w:sz="4" w:space="0" w:color="auto"/>
              <w:right w:val="single" w:sz="4" w:space="0" w:color="auto"/>
            </w:tcBorders>
            <w:shd w:val="clear" w:color="auto" w:fill="auto"/>
            <w:noWrap/>
          </w:tcPr>
          <w:p w:rsidR="003B3AE2" w:rsidRPr="000A193B" w:rsidRDefault="003B3AE2" w:rsidP="003B3AE2">
            <w:pPr>
              <w:jc w:val="right"/>
              <w:rPr>
                <w:rFonts w:ascii="Calibri" w:hAnsi="Calibri" w:cs="Calibri"/>
                <w:sz w:val="20"/>
                <w:szCs w:val="20"/>
              </w:rPr>
            </w:pPr>
            <w:r w:rsidRPr="000A193B">
              <w:rPr>
                <w:rFonts w:ascii="Calibri" w:hAnsi="Calibri" w:cs="Calibri"/>
                <w:sz w:val="20"/>
                <w:szCs w:val="20"/>
              </w:rPr>
              <w:t>1,050,000.00</w:t>
            </w:r>
          </w:p>
        </w:tc>
      </w:tr>
      <w:tr w:rsidR="00E15B3D" w:rsidRPr="000A193B" w:rsidTr="003B3AE2">
        <w:trPr>
          <w:trHeight w:val="225"/>
        </w:trPr>
        <w:tc>
          <w:tcPr>
            <w:tcW w:w="896"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center"/>
              <w:rPr>
                <w:sz w:val="20"/>
                <w:szCs w:val="20"/>
              </w:rPr>
            </w:pPr>
            <w:r w:rsidRPr="000A193B">
              <w:rPr>
                <w:sz w:val="20"/>
                <w:szCs w:val="20"/>
              </w:rPr>
              <w:t>(6)</w:t>
            </w:r>
          </w:p>
        </w:tc>
        <w:tc>
          <w:tcPr>
            <w:tcW w:w="4662" w:type="dxa"/>
            <w:tcBorders>
              <w:top w:val="nil"/>
              <w:left w:val="nil"/>
              <w:bottom w:val="single" w:sz="4" w:space="0" w:color="auto"/>
              <w:right w:val="single" w:sz="4" w:space="0" w:color="auto"/>
            </w:tcBorders>
            <w:shd w:val="clear" w:color="auto" w:fill="auto"/>
            <w:noWrap/>
          </w:tcPr>
          <w:p w:rsidR="00E15B3D" w:rsidRPr="000A193B" w:rsidRDefault="003B3AE2" w:rsidP="003B3AE2">
            <w:pPr>
              <w:spacing w:before="40" w:after="40" w:line="240" w:lineRule="auto"/>
              <w:jc w:val="left"/>
              <w:rPr>
                <w:sz w:val="20"/>
                <w:szCs w:val="20"/>
              </w:rPr>
            </w:pPr>
            <w:r w:rsidRPr="000A193B">
              <w:rPr>
                <w:sz w:val="20"/>
                <w:szCs w:val="20"/>
              </w:rPr>
              <w:t>Barang Cetakan</w:t>
            </w:r>
          </w:p>
        </w:tc>
        <w:tc>
          <w:tcPr>
            <w:tcW w:w="2542" w:type="dxa"/>
            <w:tcBorders>
              <w:top w:val="nil"/>
              <w:left w:val="nil"/>
              <w:bottom w:val="single" w:sz="4" w:space="0" w:color="auto"/>
              <w:right w:val="single" w:sz="4" w:space="0" w:color="auto"/>
            </w:tcBorders>
            <w:shd w:val="clear" w:color="auto" w:fill="auto"/>
            <w:noWrap/>
          </w:tcPr>
          <w:p w:rsidR="00E15B3D" w:rsidRPr="000A193B" w:rsidRDefault="003B3AE2" w:rsidP="003B3AE2">
            <w:pPr>
              <w:jc w:val="right"/>
              <w:rPr>
                <w:rFonts w:ascii="Calibri" w:hAnsi="Calibri" w:cs="Calibri"/>
                <w:sz w:val="20"/>
                <w:szCs w:val="20"/>
              </w:rPr>
            </w:pPr>
            <w:r w:rsidRPr="000A193B">
              <w:rPr>
                <w:rFonts w:ascii="Calibri" w:hAnsi="Calibri" w:cs="Calibri"/>
                <w:sz w:val="20"/>
                <w:szCs w:val="20"/>
              </w:rPr>
              <w:t>95,401,330.00</w:t>
            </w:r>
          </w:p>
        </w:tc>
      </w:tr>
      <w:tr w:rsidR="00E15B3D" w:rsidRPr="000A193B" w:rsidTr="003B3AE2">
        <w:trPr>
          <w:trHeight w:val="305"/>
        </w:trPr>
        <w:tc>
          <w:tcPr>
            <w:tcW w:w="896"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center"/>
              <w:rPr>
                <w:sz w:val="20"/>
                <w:szCs w:val="20"/>
              </w:rPr>
            </w:pPr>
            <w:r w:rsidRPr="000A193B">
              <w:rPr>
                <w:sz w:val="20"/>
                <w:szCs w:val="20"/>
              </w:rPr>
              <w:t>(7)</w:t>
            </w:r>
          </w:p>
        </w:tc>
        <w:tc>
          <w:tcPr>
            <w:tcW w:w="4662" w:type="dxa"/>
            <w:tcBorders>
              <w:top w:val="nil"/>
              <w:left w:val="nil"/>
              <w:bottom w:val="single" w:sz="4" w:space="0" w:color="auto"/>
              <w:right w:val="single" w:sz="4" w:space="0" w:color="auto"/>
            </w:tcBorders>
            <w:shd w:val="clear" w:color="auto" w:fill="auto"/>
            <w:noWrap/>
          </w:tcPr>
          <w:p w:rsidR="003B3AE2" w:rsidRPr="000A193B" w:rsidRDefault="003B3AE2" w:rsidP="003B3AE2">
            <w:pPr>
              <w:spacing w:before="40" w:after="40" w:line="240" w:lineRule="auto"/>
              <w:jc w:val="left"/>
              <w:rPr>
                <w:sz w:val="20"/>
                <w:szCs w:val="20"/>
              </w:rPr>
            </w:pPr>
            <w:r w:rsidRPr="000A193B">
              <w:rPr>
                <w:sz w:val="20"/>
                <w:szCs w:val="20"/>
              </w:rPr>
              <w:t>Alat Kebersihan</w:t>
            </w:r>
          </w:p>
        </w:tc>
        <w:tc>
          <w:tcPr>
            <w:tcW w:w="2542" w:type="dxa"/>
            <w:tcBorders>
              <w:top w:val="nil"/>
              <w:left w:val="nil"/>
              <w:bottom w:val="single" w:sz="4" w:space="0" w:color="auto"/>
              <w:right w:val="single" w:sz="4" w:space="0" w:color="auto"/>
            </w:tcBorders>
            <w:shd w:val="clear" w:color="auto" w:fill="auto"/>
            <w:noWrap/>
          </w:tcPr>
          <w:p w:rsidR="00E15B3D" w:rsidRPr="000A193B" w:rsidRDefault="003B3AE2" w:rsidP="003B3AE2">
            <w:pPr>
              <w:jc w:val="right"/>
              <w:rPr>
                <w:rFonts w:ascii="Calibri" w:hAnsi="Calibri" w:cs="Calibri"/>
                <w:sz w:val="20"/>
                <w:szCs w:val="20"/>
              </w:rPr>
            </w:pPr>
            <w:r w:rsidRPr="000A193B">
              <w:rPr>
                <w:rFonts w:ascii="Calibri" w:hAnsi="Calibri" w:cs="Calibri"/>
                <w:sz w:val="20"/>
                <w:szCs w:val="20"/>
              </w:rPr>
              <w:t>127,556,730.00</w:t>
            </w:r>
          </w:p>
        </w:tc>
      </w:tr>
      <w:tr w:rsidR="00E15B3D" w:rsidRPr="000A193B" w:rsidTr="003B3AE2">
        <w:trPr>
          <w:trHeight w:val="225"/>
        </w:trPr>
        <w:tc>
          <w:tcPr>
            <w:tcW w:w="896"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left"/>
              <w:rPr>
                <w:sz w:val="20"/>
                <w:szCs w:val="20"/>
              </w:rPr>
            </w:pPr>
          </w:p>
        </w:tc>
        <w:tc>
          <w:tcPr>
            <w:tcW w:w="4662" w:type="dxa"/>
            <w:tcBorders>
              <w:top w:val="nil"/>
              <w:left w:val="nil"/>
              <w:bottom w:val="single" w:sz="4" w:space="0" w:color="auto"/>
              <w:right w:val="single" w:sz="4" w:space="0" w:color="auto"/>
            </w:tcBorders>
            <w:shd w:val="clear" w:color="auto" w:fill="auto"/>
            <w:noWrap/>
          </w:tcPr>
          <w:p w:rsidR="00E15B3D" w:rsidRPr="000A193B" w:rsidRDefault="00E15B3D" w:rsidP="003B3AE2">
            <w:pPr>
              <w:spacing w:before="40" w:after="40" w:line="240" w:lineRule="auto"/>
              <w:jc w:val="left"/>
              <w:rPr>
                <w:b/>
                <w:bCs/>
                <w:sz w:val="20"/>
                <w:szCs w:val="20"/>
              </w:rPr>
            </w:pPr>
            <w:r w:rsidRPr="000A193B">
              <w:rPr>
                <w:b/>
                <w:bCs/>
                <w:sz w:val="20"/>
                <w:szCs w:val="20"/>
              </w:rPr>
              <w:t>Jumlah</w:t>
            </w:r>
          </w:p>
        </w:tc>
        <w:tc>
          <w:tcPr>
            <w:tcW w:w="2542" w:type="dxa"/>
            <w:tcBorders>
              <w:top w:val="nil"/>
              <w:left w:val="nil"/>
              <w:bottom w:val="single" w:sz="4" w:space="0" w:color="auto"/>
              <w:right w:val="single" w:sz="4" w:space="0" w:color="auto"/>
            </w:tcBorders>
            <w:shd w:val="clear" w:color="auto" w:fill="auto"/>
            <w:noWrap/>
          </w:tcPr>
          <w:p w:rsidR="00E15B3D" w:rsidRPr="000A193B" w:rsidRDefault="003B3AE2" w:rsidP="003B3AE2">
            <w:pPr>
              <w:jc w:val="right"/>
              <w:rPr>
                <w:rFonts w:ascii="Calibri" w:hAnsi="Calibri" w:cs="Calibri"/>
                <w:b/>
                <w:bCs/>
                <w:sz w:val="20"/>
                <w:szCs w:val="20"/>
              </w:rPr>
            </w:pPr>
            <w:r w:rsidRPr="000A193B">
              <w:rPr>
                <w:rFonts w:ascii="Calibri" w:hAnsi="Calibri" w:cs="Calibri"/>
                <w:b/>
                <w:bCs/>
                <w:sz w:val="20"/>
                <w:szCs w:val="20"/>
              </w:rPr>
              <w:t>1,165,693,253.76</w:t>
            </w:r>
          </w:p>
        </w:tc>
      </w:tr>
    </w:tbl>
    <w:p w:rsidR="00E15B3D" w:rsidRPr="000A193B" w:rsidRDefault="00E15B3D" w:rsidP="00E15B3D">
      <w:pPr>
        <w:tabs>
          <w:tab w:val="left" w:pos="3885"/>
        </w:tabs>
        <w:spacing w:before="120" w:after="120" w:line="280" w:lineRule="exact"/>
        <w:ind w:left="1843"/>
        <w:rPr>
          <w:lang w:val="id-ID"/>
        </w:rPr>
      </w:pPr>
    </w:p>
    <w:tbl>
      <w:tblPr>
        <w:tblW w:w="9213" w:type="dxa"/>
        <w:tblInd w:w="534" w:type="dxa"/>
        <w:tblBorders>
          <w:right w:val="single" w:sz="4" w:space="0" w:color="auto"/>
          <w:insideV w:val="single" w:sz="4" w:space="0" w:color="auto"/>
        </w:tblBorders>
        <w:tblLayout w:type="fixed"/>
        <w:tblLook w:val="01E0"/>
      </w:tblPr>
      <w:tblGrid>
        <w:gridCol w:w="4536"/>
        <w:gridCol w:w="2126"/>
        <w:gridCol w:w="283"/>
        <w:gridCol w:w="2268"/>
      </w:tblGrid>
      <w:tr w:rsidR="00E15B3D" w:rsidRPr="000A193B" w:rsidTr="00543B05">
        <w:tc>
          <w:tcPr>
            <w:tcW w:w="4536" w:type="dxa"/>
            <w:tcBorders>
              <w:right w:val="nil"/>
            </w:tcBorders>
            <w:vAlign w:val="center"/>
          </w:tcPr>
          <w:p w:rsidR="00E15B3D" w:rsidRPr="000A193B" w:rsidRDefault="00E15B3D" w:rsidP="00E15B3D">
            <w:pPr>
              <w:tabs>
                <w:tab w:val="left" w:pos="4140"/>
                <w:tab w:val="left" w:pos="6660"/>
              </w:tabs>
              <w:spacing w:line="280" w:lineRule="exact"/>
              <w:rPr>
                <w:b/>
              </w:rPr>
            </w:pPr>
          </w:p>
        </w:tc>
        <w:tc>
          <w:tcPr>
            <w:tcW w:w="2126"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r>
      <w:tr w:rsidR="00E15B3D" w:rsidRPr="000A193B" w:rsidTr="00543B05">
        <w:tc>
          <w:tcPr>
            <w:tcW w:w="4536" w:type="dxa"/>
            <w:tcBorders>
              <w:right w:val="nil"/>
            </w:tcBorders>
            <w:vAlign w:val="center"/>
          </w:tcPr>
          <w:p w:rsidR="00E15B3D" w:rsidRPr="000A193B" w:rsidRDefault="00E15B3D" w:rsidP="00594C85">
            <w:pPr>
              <w:numPr>
                <w:ilvl w:val="0"/>
                <w:numId w:val="25"/>
              </w:numPr>
              <w:tabs>
                <w:tab w:val="clear" w:pos="1080"/>
                <w:tab w:val="left" w:pos="786"/>
                <w:tab w:val="left" w:pos="4140"/>
                <w:tab w:val="left" w:pos="6660"/>
              </w:tabs>
              <w:spacing w:line="280" w:lineRule="exact"/>
              <w:ind w:left="786"/>
              <w:rPr>
                <w:b/>
                <w:lang w:val="fi-FI"/>
              </w:rPr>
            </w:pPr>
            <w:r w:rsidRPr="000A193B">
              <w:rPr>
                <w:b/>
                <w:lang w:val="id-ID"/>
              </w:rPr>
              <w:t>Investasi Jangka Panjang</w:t>
            </w:r>
          </w:p>
        </w:tc>
        <w:tc>
          <w:tcPr>
            <w:tcW w:w="2126"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lang w:val="fi-FI"/>
              </w:rPr>
            </w:pPr>
          </w:p>
          <w:p w:rsidR="00E15B3D" w:rsidRPr="000A193B" w:rsidRDefault="00E15B3D" w:rsidP="00E15B3D">
            <w:pPr>
              <w:tabs>
                <w:tab w:val="left" w:pos="4140"/>
                <w:tab w:val="left" w:pos="6660"/>
              </w:tabs>
              <w:spacing w:line="280" w:lineRule="exact"/>
              <w:jc w:val="right"/>
              <w:rPr>
                <w:b/>
                <w:lang w:val="id-ID"/>
              </w:rPr>
            </w:pPr>
            <w:r w:rsidRPr="000A193B">
              <w:rPr>
                <w:b/>
                <w:lang w:val="id-ID"/>
              </w:rPr>
              <w:t>0,00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rPr>
            </w:pP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lang w:val="fi-FI"/>
              </w:rPr>
            </w:pPr>
          </w:p>
          <w:p w:rsidR="00E15B3D" w:rsidRPr="000A193B" w:rsidRDefault="00E15B3D" w:rsidP="00E15B3D">
            <w:pPr>
              <w:tabs>
                <w:tab w:val="left" w:pos="4140"/>
                <w:tab w:val="left" w:pos="6660"/>
              </w:tabs>
              <w:spacing w:line="280" w:lineRule="exact"/>
              <w:jc w:val="right"/>
              <w:rPr>
                <w:b/>
                <w:lang w:val="id-ID"/>
              </w:rPr>
            </w:pPr>
            <w:r w:rsidRPr="000A193B">
              <w:rPr>
                <w:b/>
                <w:lang w:val="id-ID"/>
              </w:rPr>
              <w:t>0</w:t>
            </w:r>
            <w:r w:rsidRPr="000A193B">
              <w:rPr>
                <w:b/>
                <w:lang w:val="fi-FI"/>
              </w:rPr>
              <w:t>,</w:t>
            </w:r>
            <w:r w:rsidRPr="000A193B">
              <w:rPr>
                <w:b/>
                <w:lang w:val="id-ID"/>
              </w:rPr>
              <w:t>00</w:t>
            </w:r>
          </w:p>
        </w:tc>
      </w:tr>
    </w:tbl>
    <w:p w:rsidR="00E15B3D" w:rsidRPr="000A193B" w:rsidRDefault="00E15B3D" w:rsidP="00E15B3D">
      <w:pPr>
        <w:spacing w:before="120" w:after="120" w:line="280" w:lineRule="exact"/>
        <w:ind w:left="1320"/>
        <w:rPr>
          <w:bCs/>
          <w:lang w:val="sv-SE"/>
        </w:rPr>
      </w:pPr>
      <w:r w:rsidRPr="000A193B">
        <w:rPr>
          <w:lang w:val="sv-SE"/>
        </w:rPr>
        <w:t xml:space="preserve">Saldo Investasi jangka Panjang </w:t>
      </w:r>
      <w:r w:rsidR="0016715E" w:rsidRPr="000A193B">
        <w:rPr>
          <w:lang w:val="id-ID"/>
        </w:rPr>
        <w:t>SKPD</w:t>
      </w:r>
      <w:r w:rsidR="004723FA" w:rsidRPr="000A193B">
        <w:t xml:space="preserve"> Sekretariat Daerah</w:t>
      </w:r>
      <w:r w:rsidR="0016715E" w:rsidRPr="000A193B">
        <w:rPr>
          <w:lang w:val="id-ID"/>
        </w:rPr>
        <w:t xml:space="preserve"> Kabupaten Blitar</w:t>
      </w:r>
      <w:r w:rsidR="004723FA" w:rsidRPr="000A193B">
        <w:t xml:space="preserve"> </w:t>
      </w:r>
      <w:r w:rsidRPr="000A193B">
        <w:rPr>
          <w:lang w:val="sv-SE"/>
        </w:rPr>
        <w:t xml:space="preserve">per </w:t>
      </w:r>
      <w:r w:rsidR="00B644F0" w:rsidRPr="000A193B">
        <w:rPr>
          <w:lang w:val="sv-SE"/>
        </w:rPr>
        <w:t xml:space="preserve">31 Desember </w:t>
      </w:r>
      <w:r w:rsidR="00B5240B" w:rsidRPr="000A193B">
        <w:rPr>
          <w:lang w:val="sv-SE"/>
        </w:rPr>
        <w:t>201</w:t>
      </w:r>
      <w:r w:rsidR="004723FA" w:rsidRPr="000A193B">
        <w:rPr>
          <w:lang w:val="sv-SE"/>
        </w:rPr>
        <w:t xml:space="preserve">5 </w:t>
      </w:r>
      <w:r w:rsidRPr="000A193B">
        <w:rPr>
          <w:lang w:val="sv-SE"/>
        </w:rPr>
        <w:t xml:space="preserve">sebesar </w:t>
      </w:r>
      <w:r w:rsidR="0016715E" w:rsidRPr="000A193B">
        <w:rPr>
          <w:lang w:val="id-ID"/>
        </w:rPr>
        <w:t>nihil</w:t>
      </w:r>
      <w:r w:rsidRPr="000A193B">
        <w:rPr>
          <w:bCs/>
          <w:lang w:val="sv-SE"/>
        </w:rPr>
        <w:t>.</w:t>
      </w:r>
    </w:p>
    <w:p w:rsidR="00CF1E40" w:rsidRPr="000A193B" w:rsidRDefault="00CF1E40" w:rsidP="00E15B3D">
      <w:pPr>
        <w:spacing w:before="120" w:after="120" w:line="280" w:lineRule="exact"/>
        <w:ind w:left="1320"/>
        <w:rPr>
          <w:bCs/>
          <w:lang w:val="sv-SE"/>
        </w:rPr>
      </w:pPr>
    </w:p>
    <w:tbl>
      <w:tblPr>
        <w:tblW w:w="9213" w:type="dxa"/>
        <w:tblInd w:w="534" w:type="dxa"/>
        <w:tblBorders>
          <w:right w:val="single" w:sz="4" w:space="0" w:color="auto"/>
          <w:insideV w:val="single" w:sz="4" w:space="0" w:color="auto"/>
        </w:tblBorders>
        <w:tblLayout w:type="fixed"/>
        <w:tblLook w:val="01E0"/>
      </w:tblPr>
      <w:tblGrid>
        <w:gridCol w:w="4536"/>
        <w:gridCol w:w="2126"/>
        <w:gridCol w:w="283"/>
        <w:gridCol w:w="2268"/>
      </w:tblGrid>
      <w:tr w:rsidR="00E15B3D" w:rsidRPr="000A193B" w:rsidTr="00543B05">
        <w:tc>
          <w:tcPr>
            <w:tcW w:w="4536" w:type="dxa"/>
            <w:tcBorders>
              <w:right w:val="nil"/>
            </w:tcBorders>
            <w:vAlign w:val="center"/>
          </w:tcPr>
          <w:p w:rsidR="00E15B3D" w:rsidRPr="000A193B" w:rsidRDefault="00E15B3D" w:rsidP="00E15B3D">
            <w:pPr>
              <w:tabs>
                <w:tab w:val="left" w:pos="4140"/>
                <w:tab w:val="left" w:pos="6660"/>
              </w:tabs>
              <w:spacing w:line="280" w:lineRule="exact"/>
              <w:rPr>
                <w:b/>
                <w:lang w:val="sv-SE"/>
              </w:rPr>
            </w:pPr>
          </w:p>
        </w:tc>
        <w:tc>
          <w:tcPr>
            <w:tcW w:w="2126"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r>
      <w:tr w:rsidR="00E15B3D" w:rsidRPr="000A193B" w:rsidTr="00543B05">
        <w:tc>
          <w:tcPr>
            <w:tcW w:w="4536" w:type="dxa"/>
            <w:tcBorders>
              <w:right w:val="nil"/>
            </w:tcBorders>
            <w:vAlign w:val="center"/>
          </w:tcPr>
          <w:p w:rsidR="00E15B3D" w:rsidRPr="000A193B" w:rsidRDefault="00E15B3D" w:rsidP="00594C85">
            <w:pPr>
              <w:numPr>
                <w:ilvl w:val="0"/>
                <w:numId w:val="25"/>
              </w:numPr>
              <w:tabs>
                <w:tab w:val="clear" w:pos="1080"/>
                <w:tab w:val="left" w:pos="786"/>
                <w:tab w:val="left" w:pos="4140"/>
                <w:tab w:val="left" w:pos="6660"/>
              </w:tabs>
              <w:spacing w:line="280" w:lineRule="exact"/>
              <w:ind w:left="786"/>
              <w:rPr>
                <w:b/>
                <w:lang w:val="fi-FI"/>
              </w:rPr>
            </w:pPr>
            <w:r w:rsidRPr="000A193B">
              <w:rPr>
                <w:b/>
                <w:lang w:val="id-ID"/>
              </w:rPr>
              <w:t>Aset Tetap</w:t>
            </w:r>
          </w:p>
        </w:tc>
        <w:tc>
          <w:tcPr>
            <w:tcW w:w="2126"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lang w:val="fi-FI"/>
              </w:rPr>
            </w:pPr>
          </w:p>
          <w:p w:rsidR="00E15B3D" w:rsidRPr="000A193B" w:rsidRDefault="00ED29DB" w:rsidP="00E15B3D">
            <w:pPr>
              <w:tabs>
                <w:tab w:val="left" w:pos="4140"/>
                <w:tab w:val="left" w:pos="6660"/>
              </w:tabs>
              <w:spacing w:line="280" w:lineRule="exact"/>
              <w:jc w:val="right"/>
              <w:rPr>
                <w:b/>
              </w:rPr>
            </w:pPr>
            <w:r w:rsidRPr="000A193B">
              <w:rPr>
                <w:b/>
              </w:rPr>
              <w:t>13.125.389.087,77</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rPr>
            </w:pP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lang w:val="fi-FI"/>
              </w:rPr>
            </w:pPr>
          </w:p>
          <w:p w:rsidR="00E15B3D" w:rsidRPr="000A193B" w:rsidRDefault="00ED29DB" w:rsidP="00E15B3D">
            <w:pPr>
              <w:tabs>
                <w:tab w:val="left" w:pos="4140"/>
                <w:tab w:val="left" w:pos="6660"/>
              </w:tabs>
              <w:spacing w:line="280" w:lineRule="exact"/>
              <w:jc w:val="right"/>
              <w:rPr>
                <w:b/>
              </w:rPr>
            </w:pPr>
            <w:r w:rsidRPr="000A193B">
              <w:rPr>
                <w:b/>
              </w:rPr>
              <w:t>11.527.876.471,44</w:t>
            </w:r>
          </w:p>
        </w:tc>
      </w:tr>
    </w:tbl>
    <w:p w:rsidR="00E15B3D" w:rsidRPr="000A193B" w:rsidRDefault="00E15B3D" w:rsidP="00E15B3D">
      <w:pPr>
        <w:spacing w:before="120" w:after="120" w:line="280" w:lineRule="exact"/>
        <w:ind w:left="1320"/>
        <w:rPr>
          <w:lang w:val="sv-SE"/>
        </w:rPr>
      </w:pPr>
      <w:r w:rsidRPr="000A193B">
        <w:rPr>
          <w:lang w:val="fi-FI"/>
        </w:rPr>
        <w:t>Komposisi dan nilai saldo Aset Tetap</w:t>
      </w:r>
      <w:r w:rsidR="002407C3" w:rsidRPr="000A193B">
        <w:rPr>
          <w:lang w:val="fi-FI"/>
        </w:rPr>
        <w:t xml:space="preserve"> </w:t>
      </w:r>
      <w:r w:rsidR="0016715E" w:rsidRPr="000A193B">
        <w:rPr>
          <w:lang w:val="id-ID"/>
        </w:rPr>
        <w:t xml:space="preserve">SKPD </w:t>
      </w:r>
      <w:r w:rsidR="00ED29DB" w:rsidRPr="000A193B">
        <w:t>Sekretariat Daerah</w:t>
      </w:r>
      <w:r w:rsidR="0016715E" w:rsidRPr="000A193B">
        <w:rPr>
          <w:lang w:val="id-ID"/>
        </w:rPr>
        <w:t xml:space="preserve"> Kabupaten Blitar </w:t>
      </w:r>
      <w:r w:rsidRPr="000A193B">
        <w:rPr>
          <w:lang w:val="sv-SE"/>
        </w:rPr>
        <w:t xml:space="preserve">per </w:t>
      </w:r>
      <w:r w:rsidR="00B644F0" w:rsidRPr="000A193B">
        <w:rPr>
          <w:lang w:val="sv-SE"/>
        </w:rPr>
        <w:t xml:space="preserve">31 Desember </w:t>
      </w:r>
      <w:r w:rsidR="00B5240B" w:rsidRPr="000A193B">
        <w:rPr>
          <w:lang w:val="sv-SE"/>
        </w:rPr>
        <w:t>201</w:t>
      </w:r>
      <w:r w:rsidR="00ED29DB" w:rsidRPr="000A193B">
        <w:rPr>
          <w:lang w:val="sv-SE"/>
        </w:rPr>
        <w:t>4</w:t>
      </w:r>
      <w:r w:rsidRPr="000A193B">
        <w:rPr>
          <w:lang w:val="sv-SE"/>
        </w:rPr>
        <w:t xml:space="preserve"> sebesar Rp</w:t>
      </w:r>
      <w:r w:rsidR="00ED29DB" w:rsidRPr="000A193B">
        <w:rPr>
          <w:lang w:val="sv-SE"/>
        </w:rPr>
        <w:t xml:space="preserve">. 11.527.876.471,44 </w:t>
      </w:r>
      <w:r w:rsidRPr="000A193B">
        <w:rPr>
          <w:lang w:val="id-ID"/>
        </w:rPr>
        <w:t xml:space="preserve"> </w:t>
      </w:r>
      <w:r w:rsidRPr="000A193B">
        <w:rPr>
          <w:lang w:val="sv-SE"/>
        </w:rPr>
        <w:t xml:space="preserve">dan per </w:t>
      </w:r>
      <w:r w:rsidR="00B644F0" w:rsidRPr="000A193B">
        <w:rPr>
          <w:lang w:val="sv-SE"/>
        </w:rPr>
        <w:t xml:space="preserve">31 Desember </w:t>
      </w:r>
      <w:r w:rsidR="00B5240B" w:rsidRPr="000A193B">
        <w:rPr>
          <w:lang w:val="sv-SE"/>
        </w:rPr>
        <w:t>2015</w:t>
      </w:r>
      <w:r w:rsidRPr="000A193B">
        <w:rPr>
          <w:lang w:val="sv-SE"/>
        </w:rPr>
        <w:t xml:space="preserve"> sebesar Rp</w:t>
      </w:r>
      <w:r w:rsidR="00ED29DB" w:rsidRPr="000A193B">
        <w:rPr>
          <w:lang w:val="sv-SE"/>
        </w:rPr>
        <w:t>. 13.125.389.087,77</w:t>
      </w:r>
      <w:r w:rsidRPr="000A193B">
        <w:rPr>
          <w:lang w:val="id-ID"/>
        </w:rPr>
        <w:t xml:space="preserve"> </w:t>
      </w:r>
      <w:r w:rsidRPr="000A193B">
        <w:rPr>
          <w:lang w:val="sv-SE"/>
        </w:rPr>
        <w:t>dengan rincian sebagai berikut.</w:t>
      </w:r>
    </w:p>
    <w:tbl>
      <w:tblPr>
        <w:tblW w:w="8221" w:type="dxa"/>
        <w:tblInd w:w="1526" w:type="dxa"/>
        <w:tblLook w:val="04A0"/>
      </w:tblPr>
      <w:tblGrid>
        <w:gridCol w:w="511"/>
        <w:gridCol w:w="3174"/>
        <w:gridCol w:w="2268"/>
        <w:gridCol w:w="2268"/>
      </w:tblGrid>
      <w:tr w:rsidR="00E15B3D" w:rsidRPr="000A193B" w:rsidTr="00543B05">
        <w:trPr>
          <w:trHeight w:val="255"/>
          <w:tblHeader/>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E15B3D">
            <w:pPr>
              <w:spacing w:before="60" w:after="60"/>
              <w:jc w:val="center"/>
              <w:rPr>
                <w:b/>
                <w:bCs/>
              </w:rPr>
            </w:pPr>
            <w:r w:rsidRPr="000A193B">
              <w:rPr>
                <w:b/>
                <w:bCs/>
                <w:lang w:val="fi-FI"/>
              </w:rPr>
              <w:t>No</w:t>
            </w:r>
          </w:p>
        </w:tc>
        <w:tc>
          <w:tcPr>
            <w:tcW w:w="3174" w:type="dxa"/>
            <w:tcBorders>
              <w:top w:val="single" w:sz="4" w:space="0" w:color="auto"/>
              <w:left w:val="nil"/>
              <w:bottom w:val="single" w:sz="4" w:space="0" w:color="auto"/>
              <w:right w:val="single" w:sz="4" w:space="0" w:color="auto"/>
            </w:tcBorders>
            <w:shd w:val="clear" w:color="auto" w:fill="auto"/>
            <w:vAlign w:val="center"/>
          </w:tcPr>
          <w:p w:rsidR="00E15B3D" w:rsidRPr="000A193B" w:rsidRDefault="00E15B3D" w:rsidP="00E15B3D">
            <w:pPr>
              <w:spacing w:before="60" w:after="60"/>
              <w:jc w:val="center"/>
              <w:rPr>
                <w:b/>
                <w:bCs/>
              </w:rPr>
            </w:pPr>
            <w:r w:rsidRPr="000A193B">
              <w:rPr>
                <w:b/>
                <w:bCs/>
                <w:lang w:val="fi-FI"/>
              </w:rPr>
              <w:t>Uraian</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8A19B6" w:rsidP="00E15B3D">
            <w:pPr>
              <w:spacing w:before="60" w:after="60"/>
              <w:jc w:val="center"/>
              <w:rPr>
                <w:b/>
                <w:bCs/>
              </w:rPr>
            </w:pPr>
            <w:r w:rsidRPr="000A193B">
              <w:rPr>
                <w:b/>
                <w:bCs/>
                <w:lang w:val="fi-FI"/>
              </w:rPr>
              <w:t xml:space="preserve">Tahun </w:t>
            </w:r>
            <w:r w:rsidR="00B5240B" w:rsidRPr="000A193B">
              <w:rPr>
                <w:b/>
                <w:bCs/>
                <w:lang w:val="fi-FI"/>
              </w:rPr>
              <w:t>2015</w:t>
            </w:r>
            <w:r w:rsidR="00E15B3D" w:rsidRPr="000A193B">
              <w:rPr>
                <w:b/>
                <w:bCs/>
                <w:lang w:val="fi-FI"/>
              </w:rPr>
              <w:t xml:space="preserve"> (Rp)</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B77B47">
            <w:pPr>
              <w:spacing w:before="60" w:after="60"/>
              <w:jc w:val="center"/>
              <w:rPr>
                <w:b/>
                <w:bCs/>
              </w:rPr>
            </w:pPr>
            <w:r w:rsidRPr="000A193B">
              <w:rPr>
                <w:b/>
                <w:bCs/>
                <w:lang w:val="fi-FI"/>
              </w:rPr>
              <w:t xml:space="preserve">Tahun </w:t>
            </w:r>
            <w:r w:rsidR="00B5240B" w:rsidRPr="000A193B">
              <w:rPr>
                <w:b/>
                <w:bCs/>
                <w:lang w:val="fi-FI"/>
              </w:rPr>
              <w:t>2014</w:t>
            </w:r>
            <w:r w:rsidRPr="000A193B">
              <w:rPr>
                <w:b/>
                <w:bCs/>
                <w:lang w:val="fi-FI"/>
              </w:rPr>
              <w:t xml:space="preserve"> (Rp)</w:t>
            </w:r>
          </w:p>
        </w:tc>
      </w:tr>
      <w:tr w:rsidR="00E15B3D" w:rsidRPr="000A193B" w:rsidTr="00543B05">
        <w:trPr>
          <w:trHeight w:val="255"/>
        </w:trPr>
        <w:tc>
          <w:tcPr>
            <w:tcW w:w="511"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jc w:val="center"/>
            </w:pPr>
            <w:r w:rsidRPr="000A193B">
              <w:rPr>
                <w:lang w:val="fi-FI"/>
              </w:rPr>
              <w:t>(a)</w:t>
            </w:r>
          </w:p>
        </w:tc>
        <w:tc>
          <w:tcPr>
            <w:tcW w:w="3174" w:type="dxa"/>
            <w:tcBorders>
              <w:top w:val="nil"/>
              <w:left w:val="nil"/>
              <w:bottom w:val="single" w:sz="4" w:space="0" w:color="auto"/>
              <w:right w:val="single" w:sz="4" w:space="0" w:color="auto"/>
            </w:tcBorders>
            <w:shd w:val="clear" w:color="auto" w:fill="auto"/>
            <w:vAlign w:val="center"/>
          </w:tcPr>
          <w:p w:rsidR="00E15B3D" w:rsidRPr="000A193B" w:rsidRDefault="00E15B3D" w:rsidP="00E15B3D">
            <w:r w:rsidRPr="000A193B">
              <w:rPr>
                <w:lang w:val="fi-FI"/>
              </w:rPr>
              <w:t>Tanah</w:t>
            </w:r>
          </w:p>
        </w:tc>
        <w:tc>
          <w:tcPr>
            <w:tcW w:w="2268" w:type="dxa"/>
            <w:tcBorders>
              <w:top w:val="nil"/>
              <w:left w:val="nil"/>
              <w:bottom w:val="single" w:sz="4" w:space="0" w:color="auto"/>
              <w:right w:val="single" w:sz="4" w:space="0" w:color="auto"/>
            </w:tcBorders>
            <w:shd w:val="clear" w:color="auto" w:fill="auto"/>
            <w:noWrap/>
            <w:vAlign w:val="center"/>
          </w:tcPr>
          <w:p w:rsidR="00E15B3D" w:rsidRPr="000A193B" w:rsidRDefault="00B114E1" w:rsidP="00E15B3D">
            <w:pPr>
              <w:jc w:val="right"/>
            </w:pPr>
            <w:r w:rsidRPr="000A193B">
              <w:t>691.874.500,00</w:t>
            </w:r>
          </w:p>
        </w:tc>
        <w:tc>
          <w:tcPr>
            <w:tcW w:w="2268" w:type="dxa"/>
            <w:tcBorders>
              <w:top w:val="nil"/>
              <w:left w:val="nil"/>
              <w:bottom w:val="single" w:sz="4" w:space="0" w:color="auto"/>
              <w:right w:val="single" w:sz="4" w:space="0" w:color="auto"/>
            </w:tcBorders>
            <w:shd w:val="clear" w:color="auto" w:fill="auto"/>
            <w:noWrap/>
            <w:vAlign w:val="center"/>
          </w:tcPr>
          <w:p w:rsidR="00E15B3D" w:rsidRPr="000A193B" w:rsidRDefault="00B114E1" w:rsidP="00E15B3D">
            <w:pPr>
              <w:jc w:val="right"/>
            </w:pPr>
            <w:r w:rsidRPr="000A193B">
              <w:t>691.874.500,00</w:t>
            </w:r>
          </w:p>
        </w:tc>
      </w:tr>
      <w:tr w:rsidR="00E15B3D" w:rsidRPr="000A193B" w:rsidTr="00543B05">
        <w:trPr>
          <w:trHeight w:val="255"/>
        </w:trPr>
        <w:tc>
          <w:tcPr>
            <w:tcW w:w="511"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jc w:val="center"/>
            </w:pPr>
            <w:r w:rsidRPr="000A193B">
              <w:rPr>
                <w:lang w:val="fi-FI"/>
              </w:rPr>
              <w:t>(b)</w:t>
            </w:r>
          </w:p>
        </w:tc>
        <w:tc>
          <w:tcPr>
            <w:tcW w:w="3174"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r w:rsidRPr="000A193B">
              <w:rPr>
                <w:lang w:val="fi-FI"/>
              </w:rPr>
              <w:t>Peralatan dan Mesin</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pPr>
            <w:r w:rsidRPr="000A193B">
              <w:rPr>
                <w:bCs/>
                <w:iCs/>
              </w:rPr>
              <w:t>35.371.809.616,64</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pPr>
            <w:r w:rsidRPr="000A193B">
              <w:rPr>
                <w:bCs/>
                <w:iCs/>
              </w:rPr>
              <w:t>31.105.840.907,44</w:t>
            </w:r>
          </w:p>
        </w:tc>
      </w:tr>
      <w:tr w:rsidR="00E15B3D" w:rsidRPr="000A193B" w:rsidTr="00543B05">
        <w:trPr>
          <w:trHeight w:val="255"/>
        </w:trPr>
        <w:tc>
          <w:tcPr>
            <w:tcW w:w="511"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jc w:val="center"/>
            </w:pPr>
            <w:r w:rsidRPr="000A193B">
              <w:t>(c)</w:t>
            </w:r>
          </w:p>
        </w:tc>
        <w:tc>
          <w:tcPr>
            <w:tcW w:w="3174"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r w:rsidRPr="000A193B">
              <w:t>Gedung dan Bangunan</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pPr>
            <w:r w:rsidRPr="000A193B">
              <w:rPr>
                <w:bCs/>
                <w:iCs/>
              </w:rPr>
              <w:t>4.221.273.770,00</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pPr>
            <w:r w:rsidRPr="000A193B">
              <w:rPr>
                <w:bCs/>
                <w:iCs/>
              </w:rPr>
              <w:t>3.923.983.770,00</w:t>
            </w:r>
          </w:p>
        </w:tc>
      </w:tr>
      <w:tr w:rsidR="00E15B3D" w:rsidRPr="000A193B" w:rsidTr="00543B05">
        <w:trPr>
          <w:trHeight w:val="255"/>
        </w:trPr>
        <w:tc>
          <w:tcPr>
            <w:tcW w:w="511"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jc w:val="center"/>
            </w:pPr>
            <w:r w:rsidRPr="000A193B">
              <w:t>(d)</w:t>
            </w:r>
          </w:p>
        </w:tc>
        <w:tc>
          <w:tcPr>
            <w:tcW w:w="3174"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r w:rsidRPr="000A193B">
              <w:t>Jalan, Irigasi, dan Jaringan</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pPr>
            <w:r w:rsidRPr="000A193B">
              <w:rPr>
                <w:bCs/>
                <w:iCs/>
              </w:rPr>
              <w:t>489.241.861,00</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pPr>
            <w:r w:rsidRPr="000A193B">
              <w:rPr>
                <w:bCs/>
                <w:iCs/>
              </w:rPr>
              <w:t>390.170.861,00</w:t>
            </w:r>
          </w:p>
        </w:tc>
      </w:tr>
      <w:tr w:rsidR="00E15B3D" w:rsidRPr="000A193B" w:rsidTr="00543B05">
        <w:trPr>
          <w:trHeight w:val="255"/>
        </w:trPr>
        <w:tc>
          <w:tcPr>
            <w:tcW w:w="511"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jc w:val="center"/>
            </w:pPr>
            <w:r w:rsidRPr="000A193B">
              <w:t>(e)</w:t>
            </w:r>
          </w:p>
        </w:tc>
        <w:tc>
          <w:tcPr>
            <w:tcW w:w="3174"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r w:rsidRPr="000A193B">
              <w:t>Aset Tetap Lainnya</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pPr>
            <w:r w:rsidRPr="000A193B">
              <w:rPr>
                <w:bCs/>
                <w:iCs/>
              </w:rPr>
              <w:t>503.940.900,00</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pPr>
            <w:r w:rsidRPr="000A193B">
              <w:rPr>
                <w:bCs/>
                <w:iCs/>
              </w:rPr>
              <w:t>498.050.400,00</w:t>
            </w:r>
          </w:p>
        </w:tc>
      </w:tr>
      <w:tr w:rsidR="00E15B3D" w:rsidRPr="000A193B" w:rsidTr="00543B05">
        <w:trPr>
          <w:trHeight w:val="255"/>
        </w:trPr>
        <w:tc>
          <w:tcPr>
            <w:tcW w:w="511"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jc w:val="center"/>
            </w:pPr>
            <w:r w:rsidRPr="000A193B">
              <w:t>(f)</w:t>
            </w:r>
          </w:p>
        </w:tc>
        <w:tc>
          <w:tcPr>
            <w:tcW w:w="3174" w:type="dxa"/>
            <w:tcBorders>
              <w:top w:val="nil"/>
              <w:left w:val="nil"/>
              <w:bottom w:val="single" w:sz="4" w:space="0" w:color="auto"/>
              <w:right w:val="single" w:sz="4" w:space="0" w:color="auto"/>
            </w:tcBorders>
            <w:shd w:val="clear" w:color="auto" w:fill="auto"/>
            <w:noWrap/>
            <w:vAlign w:val="center"/>
          </w:tcPr>
          <w:p w:rsidR="00E15B3D" w:rsidRPr="000A193B" w:rsidRDefault="00E15B3D" w:rsidP="00543B05">
            <w:pPr>
              <w:jc w:val="left"/>
            </w:pPr>
            <w:r w:rsidRPr="000A193B">
              <w:t>Kontruksi dalam Pengerjaan</w:t>
            </w:r>
          </w:p>
        </w:tc>
        <w:tc>
          <w:tcPr>
            <w:tcW w:w="2268" w:type="dxa"/>
            <w:tcBorders>
              <w:top w:val="nil"/>
              <w:left w:val="nil"/>
              <w:bottom w:val="single" w:sz="4" w:space="0" w:color="auto"/>
              <w:right w:val="single" w:sz="4" w:space="0" w:color="auto"/>
            </w:tcBorders>
            <w:shd w:val="clear" w:color="auto" w:fill="auto"/>
            <w:noWrap/>
          </w:tcPr>
          <w:p w:rsidR="00E15B3D" w:rsidRPr="000A193B" w:rsidRDefault="00E15B3D" w:rsidP="00E15B3D">
            <w:pPr>
              <w:jc w:val="right"/>
            </w:pPr>
            <w:r w:rsidRPr="000A193B">
              <w:rPr>
                <w:bCs/>
                <w:iCs/>
                <w:lang w:val="id-ID"/>
              </w:rPr>
              <w:t>0,00</w:t>
            </w:r>
          </w:p>
        </w:tc>
        <w:tc>
          <w:tcPr>
            <w:tcW w:w="2268" w:type="dxa"/>
            <w:tcBorders>
              <w:top w:val="nil"/>
              <w:left w:val="nil"/>
              <w:bottom w:val="single" w:sz="4" w:space="0" w:color="auto"/>
              <w:right w:val="single" w:sz="4" w:space="0" w:color="auto"/>
            </w:tcBorders>
            <w:shd w:val="clear" w:color="auto" w:fill="auto"/>
            <w:noWrap/>
          </w:tcPr>
          <w:p w:rsidR="00E15B3D" w:rsidRPr="000A193B" w:rsidRDefault="00E15B3D" w:rsidP="00E15B3D">
            <w:pPr>
              <w:jc w:val="right"/>
            </w:pPr>
            <w:r w:rsidRPr="000A193B">
              <w:rPr>
                <w:bCs/>
                <w:iCs/>
                <w:lang w:val="id-ID"/>
              </w:rPr>
              <w:t>0,00</w:t>
            </w:r>
          </w:p>
        </w:tc>
      </w:tr>
      <w:tr w:rsidR="00B278C6" w:rsidRPr="000A193B" w:rsidTr="00543B05">
        <w:trPr>
          <w:trHeight w:val="255"/>
        </w:trPr>
        <w:tc>
          <w:tcPr>
            <w:tcW w:w="511" w:type="dxa"/>
            <w:tcBorders>
              <w:top w:val="nil"/>
              <w:left w:val="single" w:sz="4" w:space="0" w:color="auto"/>
              <w:bottom w:val="single" w:sz="4" w:space="0" w:color="auto"/>
              <w:right w:val="single" w:sz="4" w:space="0" w:color="auto"/>
            </w:tcBorders>
            <w:shd w:val="clear" w:color="auto" w:fill="auto"/>
            <w:vAlign w:val="center"/>
          </w:tcPr>
          <w:p w:rsidR="00B278C6" w:rsidRPr="000A193B" w:rsidRDefault="00B278C6" w:rsidP="00E15B3D">
            <w:pPr>
              <w:jc w:val="center"/>
            </w:pPr>
            <w:r w:rsidRPr="000A193B">
              <w:t>(g)</w:t>
            </w:r>
          </w:p>
        </w:tc>
        <w:tc>
          <w:tcPr>
            <w:tcW w:w="3174" w:type="dxa"/>
            <w:tcBorders>
              <w:top w:val="nil"/>
              <w:left w:val="nil"/>
              <w:bottom w:val="single" w:sz="4" w:space="0" w:color="auto"/>
              <w:right w:val="single" w:sz="4" w:space="0" w:color="auto"/>
            </w:tcBorders>
            <w:shd w:val="clear" w:color="auto" w:fill="auto"/>
            <w:noWrap/>
            <w:vAlign w:val="center"/>
          </w:tcPr>
          <w:p w:rsidR="00B278C6" w:rsidRPr="000A193B" w:rsidRDefault="00B278C6" w:rsidP="00543B05">
            <w:pPr>
              <w:jc w:val="left"/>
            </w:pPr>
            <w:r w:rsidRPr="000A193B">
              <w:t>Akumulasi Penyusutan</w:t>
            </w:r>
          </w:p>
        </w:tc>
        <w:tc>
          <w:tcPr>
            <w:tcW w:w="2268" w:type="dxa"/>
            <w:tcBorders>
              <w:top w:val="nil"/>
              <w:left w:val="nil"/>
              <w:bottom w:val="single" w:sz="4" w:space="0" w:color="auto"/>
              <w:right w:val="single" w:sz="4" w:space="0" w:color="auto"/>
            </w:tcBorders>
            <w:shd w:val="clear" w:color="auto" w:fill="auto"/>
            <w:noWrap/>
          </w:tcPr>
          <w:p w:rsidR="00B278C6" w:rsidRPr="000A193B" w:rsidRDefault="00B114E1" w:rsidP="00E15B3D">
            <w:pPr>
              <w:jc w:val="right"/>
              <w:rPr>
                <w:bCs/>
                <w:iCs/>
              </w:rPr>
            </w:pPr>
            <w:r w:rsidRPr="000A193B">
              <w:rPr>
                <w:bCs/>
                <w:iCs/>
              </w:rPr>
              <w:t>(28.152.751.559,87)</w:t>
            </w:r>
          </w:p>
        </w:tc>
        <w:tc>
          <w:tcPr>
            <w:tcW w:w="2268" w:type="dxa"/>
            <w:tcBorders>
              <w:top w:val="nil"/>
              <w:left w:val="nil"/>
              <w:bottom w:val="single" w:sz="4" w:space="0" w:color="auto"/>
              <w:right w:val="single" w:sz="4" w:space="0" w:color="auto"/>
            </w:tcBorders>
            <w:shd w:val="clear" w:color="auto" w:fill="auto"/>
            <w:noWrap/>
          </w:tcPr>
          <w:p w:rsidR="00B278C6" w:rsidRPr="000A193B" w:rsidRDefault="00B114E1" w:rsidP="00E15B3D">
            <w:pPr>
              <w:jc w:val="right"/>
              <w:rPr>
                <w:bCs/>
                <w:iCs/>
              </w:rPr>
            </w:pPr>
            <w:r w:rsidRPr="000A193B">
              <w:rPr>
                <w:bCs/>
                <w:iCs/>
              </w:rPr>
              <w:t>(25.082.043.967,00)</w:t>
            </w:r>
          </w:p>
        </w:tc>
      </w:tr>
      <w:tr w:rsidR="00E15B3D" w:rsidRPr="000A193B" w:rsidTr="00543B05">
        <w:trPr>
          <w:trHeight w:val="255"/>
        </w:trPr>
        <w:tc>
          <w:tcPr>
            <w:tcW w:w="3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15B3D" w:rsidRPr="000A193B" w:rsidRDefault="00E15B3D" w:rsidP="00E15B3D">
            <w:pPr>
              <w:jc w:val="center"/>
              <w:rPr>
                <w:b/>
                <w:bCs/>
              </w:rPr>
            </w:pPr>
            <w:r w:rsidRPr="000A193B">
              <w:rPr>
                <w:b/>
                <w:bCs/>
              </w:rPr>
              <w:t>Jumlah Aset</w:t>
            </w:r>
          </w:p>
        </w:tc>
        <w:tc>
          <w:tcPr>
            <w:tcW w:w="2268" w:type="dxa"/>
            <w:tcBorders>
              <w:top w:val="nil"/>
              <w:left w:val="nil"/>
              <w:bottom w:val="single" w:sz="4" w:space="0" w:color="auto"/>
              <w:right w:val="single" w:sz="4" w:space="0" w:color="auto"/>
            </w:tcBorders>
            <w:shd w:val="clear" w:color="auto" w:fill="auto"/>
            <w:noWrap/>
            <w:vAlign w:val="center"/>
          </w:tcPr>
          <w:p w:rsidR="00E15B3D" w:rsidRPr="000A193B" w:rsidRDefault="00B114E1" w:rsidP="00E15B3D">
            <w:pPr>
              <w:jc w:val="right"/>
              <w:rPr>
                <w:b/>
                <w:bCs/>
              </w:rPr>
            </w:pPr>
            <w:r w:rsidRPr="000A193B">
              <w:rPr>
                <w:b/>
                <w:bCs/>
              </w:rPr>
              <w:t>13.125.389.087,77</w:t>
            </w:r>
          </w:p>
        </w:tc>
        <w:tc>
          <w:tcPr>
            <w:tcW w:w="2268" w:type="dxa"/>
            <w:tcBorders>
              <w:top w:val="nil"/>
              <w:left w:val="nil"/>
              <w:bottom w:val="single" w:sz="4" w:space="0" w:color="auto"/>
              <w:right w:val="single" w:sz="4" w:space="0" w:color="auto"/>
            </w:tcBorders>
            <w:shd w:val="clear" w:color="auto" w:fill="auto"/>
            <w:noWrap/>
          </w:tcPr>
          <w:p w:rsidR="00E15B3D" w:rsidRPr="000A193B" w:rsidRDefault="00B114E1" w:rsidP="00E15B3D">
            <w:pPr>
              <w:jc w:val="right"/>
              <w:rPr>
                <w:b/>
              </w:rPr>
            </w:pPr>
            <w:r w:rsidRPr="000A193B">
              <w:rPr>
                <w:b/>
              </w:rPr>
              <w:t>11.527.876.471,44</w:t>
            </w:r>
          </w:p>
        </w:tc>
      </w:tr>
    </w:tbl>
    <w:p w:rsidR="00E15B3D" w:rsidRPr="000A193B" w:rsidRDefault="00E15B3D" w:rsidP="00E15B3D">
      <w:pPr>
        <w:spacing w:before="120" w:after="120" w:line="280" w:lineRule="exact"/>
        <w:ind w:left="1320"/>
      </w:pPr>
      <w:r w:rsidRPr="000A193B">
        <w:t xml:space="preserve">Sedangkan mutasi penambahan dalam Tahun Anggaran </w:t>
      </w:r>
      <w:r w:rsidR="00B5240B" w:rsidRPr="000A193B">
        <w:t>201</w:t>
      </w:r>
      <w:r w:rsidR="007358D1" w:rsidRPr="000A193B">
        <w:t>5</w:t>
      </w:r>
      <w:r w:rsidRPr="000A193B">
        <w:t xml:space="preserve"> sebesar </w:t>
      </w:r>
      <w:r w:rsidR="007358D1" w:rsidRPr="000A193B">
        <w:t xml:space="preserve">Rp. 1.597.512.616,33 </w:t>
      </w:r>
      <w:r w:rsidRPr="000A193B">
        <w:t xml:space="preserve">diperoleh dari jumlah total aset </w:t>
      </w:r>
      <w:r w:rsidR="008A19B6" w:rsidRPr="000A193B">
        <w:t xml:space="preserve">tahun </w:t>
      </w:r>
      <w:r w:rsidR="00B5240B" w:rsidRPr="000A193B">
        <w:t>2015</w:t>
      </w:r>
      <w:r w:rsidRPr="000A193B">
        <w:t xml:space="preserve"> yang dikurangi dengan jumlah total aset tahun 201</w:t>
      </w:r>
      <w:r w:rsidR="007358D1" w:rsidRPr="000A193B">
        <w:t>4</w:t>
      </w:r>
      <w:r w:rsidRPr="000A193B">
        <w:t xml:space="preserve"> (Rp</w:t>
      </w:r>
      <w:r w:rsidR="007358D1" w:rsidRPr="000A193B">
        <w:t>. 13.125.389.087,77</w:t>
      </w:r>
      <w:r w:rsidRPr="000A193B">
        <w:rPr>
          <w:lang w:val="id-ID"/>
        </w:rPr>
        <w:t>-</w:t>
      </w:r>
      <w:r w:rsidR="007358D1" w:rsidRPr="000A193B">
        <w:t xml:space="preserve"> </w:t>
      </w:r>
      <w:r w:rsidRPr="000A193B">
        <w:t>Rp</w:t>
      </w:r>
      <w:r w:rsidR="007358D1" w:rsidRPr="000A193B">
        <w:t>. 11.527.876.471,44</w:t>
      </w:r>
      <w:r w:rsidRPr="000A193B">
        <w:rPr>
          <w:bCs/>
        </w:rPr>
        <w:t>)</w:t>
      </w:r>
      <w:r w:rsidR="007358D1" w:rsidRPr="000A193B">
        <w:rPr>
          <w:bCs/>
        </w:rPr>
        <w:t xml:space="preserve"> </w:t>
      </w:r>
      <w:r w:rsidRPr="000A193B">
        <w:t>dapat dijelaskan sebagai berikut.</w:t>
      </w:r>
    </w:p>
    <w:p w:rsidR="00855E12" w:rsidRPr="000A193B" w:rsidRDefault="00855E12" w:rsidP="00E15B3D">
      <w:pPr>
        <w:spacing w:before="120" w:after="120" w:line="280" w:lineRule="exact"/>
        <w:ind w:left="1320"/>
      </w:pPr>
    </w:p>
    <w:tbl>
      <w:tblPr>
        <w:tblW w:w="8646" w:type="dxa"/>
        <w:tblInd w:w="1101" w:type="dxa"/>
        <w:tblBorders>
          <w:right w:val="single" w:sz="4" w:space="0" w:color="auto"/>
          <w:insideV w:val="single" w:sz="4" w:space="0" w:color="auto"/>
        </w:tblBorders>
        <w:tblLayout w:type="fixed"/>
        <w:tblLook w:val="01E0"/>
      </w:tblPr>
      <w:tblGrid>
        <w:gridCol w:w="3969"/>
        <w:gridCol w:w="2126"/>
        <w:gridCol w:w="283"/>
        <w:gridCol w:w="2268"/>
      </w:tblGrid>
      <w:tr w:rsidR="00E15B3D" w:rsidRPr="000A193B" w:rsidTr="00C23541">
        <w:tc>
          <w:tcPr>
            <w:tcW w:w="3969" w:type="dxa"/>
            <w:tcBorders>
              <w:right w:val="nil"/>
            </w:tcBorders>
            <w:vAlign w:val="center"/>
          </w:tcPr>
          <w:p w:rsidR="00E15B3D" w:rsidRPr="000A193B" w:rsidRDefault="00E15B3D" w:rsidP="00E15B3D">
            <w:pPr>
              <w:tabs>
                <w:tab w:val="left" w:pos="4140"/>
                <w:tab w:val="left" w:pos="6660"/>
              </w:tabs>
              <w:spacing w:line="280" w:lineRule="exact"/>
              <w:rPr>
                <w:b/>
              </w:rPr>
            </w:pPr>
          </w:p>
        </w:tc>
        <w:tc>
          <w:tcPr>
            <w:tcW w:w="2126"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id-ID"/>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r>
      <w:tr w:rsidR="00E15B3D" w:rsidRPr="000A193B" w:rsidTr="00C23541">
        <w:trPr>
          <w:trHeight w:val="421"/>
        </w:trPr>
        <w:tc>
          <w:tcPr>
            <w:tcW w:w="3969" w:type="dxa"/>
            <w:tcBorders>
              <w:right w:val="nil"/>
            </w:tcBorders>
            <w:vAlign w:val="center"/>
          </w:tcPr>
          <w:p w:rsidR="00E15B3D" w:rsidRPr="000A193B" w:rsidRDefault="00E15B3D" w:rsidP="00594C85">
            <w:pPr>
              <w:numPr>
                <w:ilvl w:val="0"/>
                <w:numId w:val="20"/>
              </w:numPr>
              <w:tabs>
                <w:tab w:val="left" w:pos="4140"/>
                <w:tab w:val="left" w:pos="6660"/>
              </w:tabs>
              <w:spacing w:after="120" w:line="280" w:lineRule="exact"/>
              <w:ind w:left="646" w:right="-249" w:hanging="357"/>
              <w:rPr>
                <w:b/>
                <w:lang w:val="fi-FI"/>
              </w:rPr>
            </w:pPr>
            <w:r w:rsidRPr="000A193B">
              <w:rPr>
                <w:b/>
              </w:rPr>
              <w:t>Tanah</w:t>
            </w:r>
          </w:p>
        </w:tc>
        <w:tc>
          <w:tcPr>
            <w:tcW w:w="2126" w:type="dxa"/>
            <w:tcBorders>
              <w:top w:val="single" w:sz="4" w:space="0" w:color="auto"/>
              <w:left w:val="nil"/>
              <w:right w:val="nil"/>
            </w:tcBorders>
          </w:tcPr>
          <w:p w:rsidR="00E15B3D" w:rsidRPr="000A193B" w:rsidRDefault="007358D1" w:rsidP="00E15B3D">
            <w:pPr>
              <w:tabs>
                <w:tab w:val="left" w:pos="4140"/>
                <w:tab w:val="left" w:pos="6660"/>
              </w:tabs>
              <w:spacing w:line="280" w:lineRule="exact"/>
              <w:jc w:val="right"/>
              <w:rPr>
                <w:b/>
              </w:rPr>
            </w:pPr>
            <w:r w:rsidRPr="000A193B">
              <w:rPr>
                <w:b/>
              </w:rPr>
              <w:t>691.874.500</w:t>
            </w:r>
            <w:r w:rsidR="00E15B3D" w:rsidRPr="000A193B">
              <w:rPr>
                <w:b/>
              </w:rPr>
              <w:t>,</w:t>
            </w:r>
            <w:r w:rsidR="00E15B3D" w:rsidRPr="000A193B">
              <w:rPr>
                <w:b/>
                <w:lang w:val="id-ID"/>
              </w:rPr>
              <w:t>0</w:t>
            </w:r>
            <w:r w:rsidR="00E15B3D" w:rsidRPr="000A193B">
              <w:rPr>
                <w:b/>
              </w:rPr>
              <w:t>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lang w:val="fi-FI"/>
              </w:rPr>
            </w:pPr>
          </w:p>
        </w:tc>
        <w:tc>
          <w:tcPr>
            <w:tcW w:w="2268" w:type="dxa"/>
            <w:tcBorders>
              <w:top w:val="single" w:sz="4" w:space="0" w:color="auto"/>
              <w:left w:val="nil"/>
              <w:right w:val="nil"/>
            </w:tcBorders>
          </w:tcPr>
          <w:p w:rsidR="00E15B3D" w:rsidRPr="000A193B" w:rsidRDefault="007358D1" w:rsidP="00E15B3D">
            <w:pPr>
              <w:tabs>
                <w:tab w:val="left" w:pos="4140"/>
                <w:tab w:val="left" w:pos="6660"/>
              </w:tabs>
              <w:spacing w:line="280" w:lineRule="exact"/>
              <w:jc w:val="right"/>
              <w:rPr>
                <w:b/>
                <w:bCs/>
                <w:lang w:val="fi-FI"/>
              </w:rPr>
            </w:pPr>
            <w:r w:rsidRPr="000A193B">
              <w:rPr>
                <w:b/>
              </w:rPr>
              <w:t>691.874.500</w:t>
            </w:r>
            <w:r w:rsidR="00E15B3D" w:rsidRPr="000A193B">
              <w:rPr>
                <w:b/>
                <w:lang w:val="id-ID"/>
              </w:rPr>
              <w:t>,0</w:t>
            </w:r>
            <w:r w:rsidR="00E15B3D" w:rsidRPr="000A193B">
              <w:rPr>
                <w:b/>
                <w:lang w:val="fi-FI"/>
              </w:rPr>
              <w:t>0</w:t>
            </w:r>
          </w:p>
        </w:tc>
      </w:tr>
    </w:tbl>
    <w:p w:rsidR="00E15B3D" w:rsidRPr="000A193B" w:rsidRDefault="00E15B3D" w:rsidP="00E15B3D">
      <w:pPr>
        <w:pStyle w:val="ListParagraph"/>
        <w:spacing w:before="120" w:after="120" w:line="280" w:lineRule="exact"/>
        <w:ind w:left="1760"/>
        <w:contextualSpacing w:val="0"/>
        <w:rPr>
          <w:rFonts w:ascii="Times New Roman" w:hAnsi="Times New Roman"/>
          <w:sz w:val="24"/>
          <w:szCs w:val="24"/>
        </w:rPr>
      </w:pPr>
      <w:r w:rsidRPr="000A193B">
        <w:rPr>
          <w:rFonts w:ascii="Times New Roman" w:hAnsi="Times New Roman"/>
          <w:sz w:val="24"/>
          <w:szCs w:val="24"/>
        </w:rPr>
        <w:t xml:space="preserve">Saldo </w:t>
      </w:r>
      <w:r w:rsidRPr="000A193B">
        <w:rPr>
          <w:rFonts w:ascii="Times New Roman" w:hAnsi="Times New Roman"/>
          <w:sz w:val="24"/>
          <w:szCs w:val="24"/>
          <w:lang w:val="id-ID"/>
        </w:rPr>
        <w:t>Tanah</w:t>
      </w:r>
      <w:r w:rsidR="002407C3" w:rsidRPr="000A193B">
        <w:rPr>
          <w:rFonts w:ascii="Times New Roman" w:hAnsi="Times New Roman"/>
          <w:sz w:val="24"/>
          <w:szCs w:val="24"/>
        </w:rPr>
        <w:t xml:space="preserve"> </w:t>
      </w:r>
      <w:r w:rsidR="0016715E" w:rsidRPr="000A193B">
        <w:rPr>
          <w:rFonts w:ascii="Times New Roman" w:hAnsi="Times New Roman"/>
          <w:sz w:val="24"/>
          <w:szCs w:val="24"/>
        </w:rPr>
        <w:t xml:space="preserve">SKPD </w:t>
      </w:r>
      <w:r w:rsidR="007358D1" w:rsidRPr="000A193B">
        <w:rPr>
          <w:rFonts w:ascii="Times New Roman" w:hAnsi="Times New Roman"/>
          <w:sz w:val="24"/>
          <w:szCs w:val="24"/>
        </w:rPr>
        <w:t>Sekretariat Daerah</w:t>
      </w:r>
      <w:r w:rsidR="0016715E" w:rsidRPr="000A193B">
        <w:rPr>
          <w:rFonts w:ascii="Times New Roman" w:hAnsi="Times New Roman"/>
          <w:sz w:val="24"/>
          <w:szCs w:val="24"/>
        </w:rPr>
        <w:t xml:space="preserve"> Kabupaten </w:t>
      </w:r>
      <w:proofErr w:type="gramStart"/>
      <w:r w:rsidR="0016715E" w:rsidRPr="000A193B">
        <w:rPr>
          <w:rFonts w:ascii="Times New Roman" w:hAnsi="Times New Roman"/>
          <w:sz w:val="24"/>
          <w:szCs w:val="24"/>
        </w:rPr>
        <w:t xml:space="preserve">Blitar  </w:t>
      </w:r>
      <w:r w:rsidRPr="000A193B">
        <w:rPr>
          <w:rFonts w:ascii="Times New Roman" w:hAnsi="Times New Roman"/>
          <w:sz w:val="24"/>
          <w:szCs w:val="24"/>
        </w:rPr>
        <w:t>per</w:t>
      </w:r>
      <w:proofErr w:type="gramEnd"/>
      <w:r w:rsidRPr="000A193B">
        <w:rPr>
          <w:rFonts w:ascii="Times New Roman" w:hAnsi="Times New Roman"/>
          <w:sz w:val="24"/>
          <w:szCs w:val="24"/>
        </w:rPr>
        <w:t xml:space="preserve"> </w:t>
      </w:r>
      <w:r w:rsidR="00B644F0" w:rsidRPr="000A193B">
        <w:rPr>
          <w:rFonts w:ascii="Times New Roman" w:hAnsi="Times New Roman"/>
          <w:sz w:val="24"/>
          <w:szCs w:val="24"/>
        </w:rPr>
        <w:t xml:space="preserve">31 Desember </w:t>
      </w:r>
      <w:r w:rsidR="00B5240B" w:rsidRPr="000A193B">
        <w:rPr>
          <w:rFonts w:ascii="Times New Roman" w:hAnsi="Times New Roman"/>
          <w:sz w:val="24"/>
          <w:szCs w:val="24"/>
        </w:rPr>
        <w:t>2015</w:t>
      </w:r>
      <w:r w:rsidRPr="000A193B">
        <w:rPr>
          <w:rFonts w:ascii="Times New Roman" w:hAnsi="Times New Roman"/>
          <w:sz w:val="24"/>
          <w:szCs w:val="24"/>
        </w:rPr>
        <w:t xml:space="preserve"> sebesar Rp</w:t>
      </w:r>
      <w:r w:rsidR="007358D1" w:rsidRPr="000A193B">
        <w:rPr>
          <w:rFonts w:ascii="Times New Roman" w:hAnsi="Times New Roman"/>
          <w:sz w:val="24"/>
          <w:szCs w:val="24"/>
        </w:rPr>
        <w:t>. 691.874.500,00</w:t>
      </w:r>
      <w:r w:rsidRPr="000A193B">
        <w:rPr>
          <w:rFonts w:ascii="Times New Roman" w:hAnsi="Times New Roman"/>
          <w:sz w:val="24"/>
          <w:szCs w:val="24"/>
          <w:lang w:val="id-ID"/>
        </w:rPr>
        <w:t xml:space="preserve"> </w:t>
      </w:r>
      <w:r w:rsidRPr="000A193B">
        <w:rPr>
          <w:rFonts w:ascii="Times New Roman" w:hAnsi="Times New Roman"/>
          <w:sz w:val="24"/>
          <w:szCs w:val="24"/>
        </w:rPr>
        <w:t>dengan perincian sebagai berikut.</w:t>
      </w:r>
    </w:p>
    <w:tbl>
      <w:tblPr>
        <w:tblW w:w="0" w:type="auto"/>
        <w:tblInd w:w="1760" w:type="dxa"/>
        <w:tblLook w:val="04A0"/>
      </w:tblPr>
      <w:tblGrid>
        <w:gridCol w:w="344"/>
        <w:gridCol w:w="2532"/>
        <w:gridCol w:w="2135"/>
        <w:gridCol w:w="555"/>
        <w:gridCol w:w="2227"/>
        <w:gridCol w:w="325"/>
      </w:tblGrid>
      <w:tr w:rsidR="00DB49D5" w:rsidRPr="000A193B" w:rsidTr="00BA7DAF">
        <w:trPr>
          <w:trHeight w:val="227"/>
        </w:trPr>
        <w:tc>
          <w:tcPr>
            <w:tcW w:w="5011" w:type="dxa"/>
            <w:gridSpan w:val="3"/>
          </w:tcPr>
          <w:p w:rsidR="00DB49D5" w:rsidRPr="000A193B" w:rsidRDefault="00DB49D5" w:rsidP="00DA1B93">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 xml:space="preserve">Saldo Awal Per 1 Januari </w:t>
            </w:r>
            <w:r w:rsidR="00B5240B" w:rsidRPr="000A193B">
              <w:rPr>
                <w:rFonts w:ascii="Times New Roman" w:hAnsi="Times New Roman"/>
                <w:b/>
                <w:sz w:val="24"/>
                <w:szCs w:val="24"/>
              </w:rPr>
              <w:t>2015</w:t>
            </w:r>
          </w:p>
        </w:tc>
        <w:tc>
          <w:tcPr>
            <w:tcW w:w="529" w:type="dxa"/>
          </w:tcPr>
          <w:p w:rsidR="00DB49D5"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 xml:space="preserve">Rp. </w:t>
            </w:r>
          </w:p>
        </w:tc>
        <w:tc>
          <w:tcPr>
            <w:tcW w:w="2227" w:type="dxa"/>
          </w:tcPr>
          <w:p w:rsidR="00DB49D5" w:rsidRPr="000A193B" w:rsidRDefault="00BA7DAF" w:rsidP="001B15D9">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691.874.500,00</w:t>
            </w:r>
          </w:p>
        </w:tc>
        <w:tc>
          <w:tcPr>
            <w:tcW w:w="325" w:type="dxa"/>
          </w:tcPr>
          <w:p w:rsidR="00DB49D5" w:rsidRPr="000A193B" w:rsidRDefault="00DB49D5" w:rsidP="00DA1B93">
            <w:pPr>
              <w:pStyle w:val="ListParagraph"/>
              <w:tabs>
                <w:tab w:val="left" w:pos="5529"/>
              </w:tabs>
              <w:spacing w:before="120" w:after="120" w:line="280" w:lineRule="exact"/>
              <w:ind w:left="0"/>
              <w:contextualSpacing w:val="0"/>
              <w:rPr>
                <w:rFonts w:ascii="Times New Roman" w:hAnsi="Times New Roman"/>
                <w:sz w:val="24"/>
                <w:szCs w:val="24"/>
              </w:rPr>
            </w:pPr>
          </w:p>
        </w:tc>
      </w:tr>
      <w:tr w:rsidR="00DB49D5" w:rsidRPr="000A193B" w:rsidTr="00BA7DAF">
        <w:trPr>
          <w:trHeight w:val="227"/>
        </w:trPr>
        <w:tc>
          <w:tcPr>
            <w:tcW w:w="5011" w:type="dxa"/>
            <w:gridSpan w:val="3"/>
          </w:tcPr>
          <w:p w:rsidR="00DB49D5" w:rsidRPr="000A193B" w:rsidRDefault="00DB49D5" w:rsidP="00DA1B93">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Penambahan Aset Tetap Tanah</w:t>
            </w:r>
          </w:p>
        </w:tc>
        <w:tc>
          <w:tcPr>
            <w:tcW w:w="529" w:type="dxa"/>
          </w:tcPr>
          <w:p w:rsidR="00DB49D5" w:rsidRPr="000A193B" w:rsidRDefault="00DB49D5" w:rsidP="00DA1B93">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DB49D5" w:rsidRPr="000A193B" w:rsidRDefault="00DB49D5" w:rsidP="00DA1B93">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DB49D5" w:rsidRPr="000A193B" w:rsidRDefault="00DB49D5" w:rsidP="00DA1B93">
            <w:pPr>
              <w:pStyle w:val="ListParagraph"/>
              <w:tabs>
                <w:tab w:val="left" w:pos="5529"/>
              </w:tabs>
              <w:spacing w:before="120" w:after="120" w:line="280" w:lineRule="exact"/>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Pegawai</w:t>
            </w:r>
          </w:p>
        </w:tc>
        <w:tc>
          <w:tcPr>
            <w:tcW w:w="2135"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BA7DAF" w:rsidRPr="000A193B" w:rsidRDefault="00BA7DAF" w:rsidP="005B3AD6">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Barang dan Jasa</w:t>
            </w:r>
          </w:p>
        </w:tc>
        <w:tc>
          <w:tcPr>
            <w:tcW w:w="2135"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BA7DAF" w:rsidRPr="000A193B" w:rsidRDefault="00BA7DAF" w:rsidP="005B3AD6">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Modal</w:t>
            </w:r>
          </w:p>
        </w:tc>
        <w:tc>
          <w:tcPr>
            <w:tcW w:w="2135"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BA7DAF" w:rsidRPr="000A193B" w:rsidRDefault="00BA7DAF" w:rsidP="005B3AD6">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BA7DAF" w:rsidRPr="000A193B" w:rsidRDefault="00BA7DAF" w:rsidP="005B3AD6">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BA7DAF" w:rsidRPr="000A193B" w:rsidRDefault="00BA7DAF" w:rsidP="005B3AD6">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BA7DAF" w:rsidRPr="000A193B" w:rsidRDefault="00BA7DAF" w:rsidP="005B3AD6">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BA7DAF" w:rsidRPr="000A193B" w:rsidRDefault="00BA7DAF"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5B3AD6">
            <w:pPr>
              <w:pStyle w:val="ListParagraph"/>
              <w:tabs>
                <w:tab w:val="left" w:pos="5529"/>
              </w:tabs>
              <w:spacing w:after="0" w:line="240" w:lineRule="auto"/>
              <w:ind w:left="0" w:right="-29"/>
              <w:contextualSpacing w:val="0"/>
              <w:jc w:val="center"/>
              <w:rPr>
                <w:rFonts w:ascii="Times New Roman" w:hAnsi="Times New Roman"/>
                <w:sz w:val="24"/>
                <w:szCs w:val="24"/>
              </w:rPr>
            </w:pPr>
            <w:r w:rsidRPr="000A193B">
              <w:rPr>
                <w:rFonts w:ascii="Times New Roman" w:hAnsi="Times New Roman"/>
                <w:sz w:val="24"/>
                <w:szCs w:val="24"/>
              </w:rPr>
              <w:t>+</w:t>
            </w:r>
          </w:p>
        </w:tc>
        <w:tc>
          <w:tcPr>
            <w:tcW w:w="2227" w:type="dxa"/>
          </w:tcPr>
          <w:p w:rsidR="00BA7DAF" w:rsidRPr="000A193B" w:rsidRDefault="00BA7DAF"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BA7DAF" w:rsidRPr="000A193B" w:rsidRDefault="00BA7DAF" w:rsidP="005B3AD6">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penambahan</w:t>
            </w:r>
          </w:p>
        </w:tc>
        <w:tc>
          <w:tcPr>
            <w:tcW w:w="2135" w:type="dxa"/>
            <w:tcBorders>
              <w:top w:val="single" w:sz="4" w:space="0" w:color="000000" w:themeColor="text1"/>
            </w:tcBorders>
          </w:tcPr>
          <w:p w:rsidR="00BA7DAF" w:rsidRPr="000A193B" w:rsidRDefault="00BA7DAF" w:rsidP="00BA7DAF">
            <w:pPr>
              <w:pStyle w:val="ListParagraph"/>
              <w:tabs>
                <w:tab w:val="left" w:pos="1663"/>
                <w:tab w:val="left" w:pos="5529"/>
              </w:tabs>
              <w:spacing w:before="120" w:after="120" w:line="280" w:lineRule="exact"/>
              <w:ind w:left="0"/>
              <w:contextualSpacing w:val="0"/>
              <w:jc w:val="right"/>
              <w:rPr>
                <w:rFonts w:ascii="Times New Roman" w:hAnsi="Times New Roman"/>
                <w:b/>
                <w:sz w:val="24"/>
                <w:szCs w:val="24"/>
              </w:rPr>
            </w:pPr>
          </w:p>
        </w:tc>
        <w:tc>
          <w:tcPr>
            <w:tcW w:w="529"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Pr>
          <w:p w:rsidR="00BA7DAF" w:rsidRPr="000A193B" w:rsidRDefault="0029079F" w:rsidP="001B15D9">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sz w:val="24"/>
                <w:szCs w:val="24"/>
              </w:rPr>
              <w:t>0,00</w:t>
            </w:r>
          </w:p>
        </w:tc>
        <w:tc>
          <w:tcPr>
            <w:tcW w:w="325"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p>
        </w:tc>
      </w:tr>
      <w:tr w:rsidR="00BA7DAF" w:rsidRPr="000A193B" w:rsidTr="00BA7DAF">
        <w:trPr>
          <w:trHeight w:val="227"/>
        </w:trPr>
        <w:tc>
          <w:tcPr>
            <w:tcW w:w="5011" w:type="dxa"/>
            <w:gridSpan w:val="3"/>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Pengurangan Aset Tetap Tanah</w:t>
            </w:r>
          </w:p>
        </w:tc>
        <w:tc>
          <w:tcPr>
            <w:tcW w:w="529"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Penghapusan</w:t>
            </w:r>
          </w:p>
        </w:tc>
        <w:tc>
          <w:tcPr>
            <w:tcW w:w="2135" w:type="dxa"/>
          </w:tcPr>
          <w:p w:rsidR="00BA7DAF"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BA7DAF"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BA7DAF"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BA7DAF"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BA7DAF"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29"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w:t>
            </w:r>
          </w:p>
        </w:tc>
        <w:tc>
          <w:tcPr>
            <w:tcW w:w="2227" w:type="dxa"/>
          </w:tcPr>
          <w:p w:rsidR="00BA7DAF" w:rsidRPr="000A193B" w:rsidRDefault="00BA7DAF"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BA7DAF" w:rsidRPr="000A193B" w:rsidRDefault="00BA7DAF" w:rsidP="00855E12">
            <w:pPr>
              <w:pStyle w:val="ListParagraph"/>
              <w:tabs>
                <w:tab w:val="left" w:pos="5529"/>
              </w:tabs>
              <w:spacing w:after="0" w:line="240" w:lineRule="auto"/>
              <w:ind w:left="0"/>
              <w:contextualSpacing w:val="0"/>
              <w:rPr>
                <w:rFonts w:ascii="Times New Roman" w:hAnsi="Times New Roman"/>
                <w:sz w:val="24"/>
                <w:szCs w:val="24"/>
              </w:rPr>
            </w:pPr>
          </w:p>
        </w:tc>
      </w:tr>
      <w:tr w:rsidR="00BA7DAF" w:rsidRPr="000A193B" w:rsidTr="00BA7DAF">
        <w:trPr>
          <w:trHeight w:val="227"/>
        </w:trPr>
        <w:tc>
          <w:tcPr>
            <w:tcW w:w="344"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Pengurangan</w:t>
            </w:r>
          </w:p>
        </w:tc>
        <w:tc>
          <w:tcPr>
            <w:tcW w:w="2135" w:type="dxa"/>
            <w:tcBorders>
              <w:top w:val="single" w:sz="4" w:space="0" w:color="000000" w:themeColor="text1"/>
            </w:tcBorders>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p>
        </w:tc>
        <w:tc>
          <w:tcPr>
            <w:tcW w:w="529"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Borders>
              <w:bottom w:val="single" w:sz="4" w:space="0" w:color="000000" w:themeColor="text1"/>
            </w:tcBorders>
          </w:tcPr>
          <w:p w:rsidR="00BA7DAF" w:rsidRPr="000A193B" w:rsidRDefault="00BA7DAF" w:rsidP="001B15D9">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w:t>
            </w:r>
            <w:r w:rsidRPr="000A193B">
              <w:rPr>
                <w:rFonts w:ascii="Times New Roman" w:hAnsi="Times New Roman"/>
                <w:sz w:val="24"/>
                <w:szCs w:val="24"/>
              </w:rPr>
              <w:t>0,00</w:t>
            </w:r>
            <w:r w:rsidRPr="000A193B">
              <w:rPr>
                <w:rFonts w:ascii="Times New Roman" w:hAnsi="Times New Roman"/>
                <w:b/>
                <w:sz w:val="24"/>
                <w:szCs w:val="24"/>
              </w:rPr>
              <w:t>)</w:t>
            </w:r>
          </w:p>
        </w:tc>
        <w:tc>
          <w:tcPr>
            <w:tcW w:w="325"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w:t>
            </w:r>
          </w:p>
        </w:tc>
      </w:tr>
      <w:tr w:rsidR="00BA7DAF" w:rsidRPr="000A193B" w:rsidTr="00BA7DAF">
        <w:trPr>
          <w:trHeight w:val="227"/>
        </w:trPr>
        <w:tc>
          <w:tcPr>
            <w:tcW w:w="5011" w:type="dxa"/>
            <w:gridSpan w:val="3"/>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Saldo Akhir Per 31 Desember 2015</w:t>
            </w:r>
          </w:p>
        </w:tc>
        <w:tc>
          <w:tcPr>
            <w:tcW w:w="529"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Rp.</w:t>
            </w:r>
          </w:p>
        </w:tc>
        <w:tc>
          <w:tcPr>
            <w:tcW w:w="2227" w:type="dxa"/>
            <w:tcBorders>
              <w:top w:val="single" w:sz="4" w:space="0" w:color="000000" w:themeColor="text1"/>
            </w:tcBorders>
          </w:tcPr>
          <w:p w:rsidR="00BA7DAF" w:rsidRPr="000A193B" w:rsidRDefault="00BA7DAF" w:rsidP="001B15D9">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691.874.500,00</w:t>
            </w:r>
          </w:p>
        </w:tc>
        <w:tc>
          <w:tcPr>
            <w:tcW w:w="325" w:type="dxa"/>
          </w:tcPr>
          <w:p w:rsidR="00BA7DAF" w:rsidRPr="000A193B" w:rsidRDefault="00BA7DAF" w:rsidP="00DA1B93">
            <w:pPr>
              <w:pStyle w:val="ListParagraph"/>
              <w:tabs>
                <w:tab w:val="left" w:pos="5529"/>
              </w:tabs>
              <w:spacing w:before="120" w:after="120" w:line="280" w:lineRule="exact"/>
              <w:ind w:left="0"/>
              <w:contextualSpacing w:val="0"/>
              <w:rPr>
                <w:rFonts w:ascii="Times New Roman" w:hAnsi="Times New Roman"/>
                <w:b/>
                <w:sz w:val="24"/>
                <w:szCs w:val="24"/>
              </w:rPr>
            </w:pPr>
          </w:p>
        </w:tc>
      </w:tr>
    </w:tbl>
    <w:p w:rsidR="00CF1E40" w:rsidRPr="000A193B" w:rsidRDefault="001B15D9" w:rsidP="001B15D9">
      <w:pPr>
        <w:pStyle w:val="ListParagraph"/>
        <w:spacing w:before="120" w:after="120" w:line="280" w:lineRule="exact"/>
        <w:ind w:left="1760"/>
        <w:contextualSpacing w:val="0"/>
        <w:rPr>
          <w:rFonts w:ascii="Times New Roman" w:hAnsi="Times New Roman"/>
          <w:sz w:val="24"/>
          <w:szCs w:val="24"/>
        </w:rPr>
      </w:pPr>
      <w:r w:rsidRPr="000A193B">
        <w:rPr>
          <w:rFonts w:ascii="Times New Roman" w:hAnsi="Times New Roman"/>
          <w:sz w:val="24"/>
          <w:szCs w:val="24"/>
        </w:rPr>
        <w:t>Rincian perolehan asse</w:t>
      </w:r>
      <w:r w:rsidR="00BB57D8" w:rsidRPr="000A193B">
        <w:rPr>
          <w:rFonts w:ascii="Times New Roman" w:hAnsi="Times New Roman"/>
          <w:sz w:val="24"/>
          <w:szCs w:val="24"/>
        </w:rPr>
        <w:t xml:space="preserve">t tetap tanah dapat </w:t>
      </w:r>
      <w:proofErr w:type="gramStart"/>
      <w:r w:rsidR="00BB57D8" w:rsidRPr="000A193B">
        <w:rPr>
          <w:rFonts w:ascii="Times New Roman" w:hAnsi="Times New Roman"/>
          <w:sz w:val="24"/>
          <w:szCs w:val="24"/>
        </w:rPr>
        <w:t xml:space="preserve">dilihat </w:t>
      </w:r>
      <w:r w:rsidRPr="000A193B">
        <w:rPr>
          <w:rFonts w:ascii="Times New Roman" w:hAnsi="Times New Roman"/>
          <w:sz w:val="24"/>
          <w:szCs w:val="24"/>
        </w:rPr>
        <w:t xml:space="preserve"> </w:t>
      </w:r>
      <w:r w:rsidR="00BB57D8" w:rsidRPr="000A193B">
        <w:rPr>
          <w:rFonts w:ascii="Times New Roman" w:hAnsi="Times New Roman"/>
          <w:sz w:val="24"/>
          <w:szCs w:val="24"/>
        </w:rPr>
        <w:t>sebagaimana</w:t>
      </w:r>
      <w:proofErr w:type="gramEnd"/>
      <w:r w:rsidR="00BB57D8" w:rsidRPr="000A193B">
        <w:rPr>
          <w:rFonts w:ascii="Times New Roman" w:hAnsi="Times New Roman"/>
          <w:sz w:val="24"/>
          <w:szCs w:val="24"/>
        </w:rPr>
        <w:t xml:space="preserve"> di bawah ini : </w:t>
      </w:r>
    </w:p>
    <w:p w:rsidR="00D15C4D" w:rsidRPr="000A193B" w:rsidRDefault="00D15C4D" w:rsidP="00D15C4D">
      <w:pPr>
        <w:pStyle w:val="ListParagraph"/>
        <w:spacing w:after="0" w:line="240" w:lineRule="auto"/>
        <w:ind w:left="3958"/>
        <w:contextualSpacing w:val="0"/>
        <w:rPr>
          <w:b/>
          <w:sz w:val="16"/>
          <w:szCs w:val="16"/>
          <w:lang w:val="id-ID"/>
        </w:rPr>
      </w:pPr>
    </w:p>
    <w:tbl>
      <w:tblPr>
        <w:tblW w:w="9781" w:type="dxa"/>
        <w:tblInd w:w="392" w:type="dxa"/>
        <w:tblLayout w:type="fixed"/>
        <w:tblLook w:val="04A0"/>
      </w:tblPr>
      <w:tblGrid>
        <w:gridCol w:w="425"/>
        <w:gridCol w:w="335"/>
        <w:gridCol w:w="283"/>
        <w:gridCol w:w="75"/>
        <w:gridCol w:w="78"/>
        <w:gridCol w:w="83"/>
        <w:gridCol w:w="48"/>
        <w:gridCol w:w="27"/>
        <w:gridCol w:w="193"/>
        <w:gridCol w:w="10"/>
        <w:gridCol w:w="285"/>
        <w:gridCol w:w="50"/>
        <w:gridCol w:w="222"/>
        <w:gridCol w:w="50"/>
        <w:gridCol w:w="222"/>
        <w:gridCol w:w="50"/>
        <w:gridCol w:w="272"/>
        <w:gridCol w:w="818"/>
        <w:gridCol w:w="159"/>
        <w:gridCol w:w="284"/>
        <w:gridCol w:w="1134"/>
        <w:gridCol w:w="283"/>
        <w:gridCol w:w="1134"/>
        <w:gridCol w:w="284"/>
        <w:gridCol w:w="1276"/>
        <w:gridCol w:w="283"/>
        <w:gridCol w:w="1418"/>
      </w:tblGrid>
      <w:tr w:rsidR="00D15C4D" w:rsidRPr="000A193B" w:rsidTr="00BB57D8">
        <w:trPr>
          <w:trHeight w:val="355"/>
        </w:trPr>
        <w:tc>
          <w:tcPr>
            <w:tcW w:w="1118" w:type="dxa"/>
            <w:gridSpan w:val="4"/>
            <w:tcBorders>
              <w:top w:val="single" w:sz="4" w:space="0" w:color="auto"/>
              <w:left w:val="single" w:sz="4" w:space="0" w:color="auto"/>
              <w:bottom w:val="nil"/>
              <w:right w:val="nil"/>
            </w:tcBorders>
            <w:shd w:val="clear" w:color="auto" w:fill="auto"/>
            <w:vAlign w:val="center"/>
            <w:hideMark/>
          </w:tcPr>
          <w:p w:rsidR="00D15C4D" w:rsidRPr="000A193B" w:rsidRDefault="00D15C4D" w:rsidP="00BB57D8">
            <w:pPr>
              <w:spacing w:line="240" w:lineRule="auto"/>
              <w:ind w:right="0"/>
              <w:jc w:val="left"/>
              <w:rPr>
                <w:rFonts w:ascii="Tahoma" w:hAnsi="Tahoma" w:cs="Tahoma"/>
                <w:b/>
                <w:bCs/>
                <w:sz w:val="16"/>
                <w:szCs w:val="16"/>
                <w:lang w:val="id-ID" w:eastAsia="id-ID"/>
              </w:rPr>
            </w:pPr>
            <w:r w:rsidRPr="000A193B">
              <w:rPr>
                <w:rFonts w:ascii="Tahoma" w:hAnsi="Tahoma" w:cs="Tahoma"/>
                <w:b/>
                <w:bCs/>
                <w:sz w:val="16"/>
                <w:szCs w:val="16"/>
                <w:lang w:val="id-ID" w:eastAsia="id-ID"/>
              </w:rPr>
              <w:t>Kode Unit</w:t>
            </w:r>
          </w:p>
        </w:tc>
        <w:tc>
          <w:tcPr>
            <w:tcW w:w="236" w:type="dxa"/>
            <w:gridSpan w:val="4"/>
            <w:tcBorders>
              <w:top w:val="single" w:sz="4" w:space="0" w:color="auto"/>
              <w:left w:val="nil"/>
              <w:bottom w:val="nil"/>
              <w:right w:val="nil"/>
            </w:tcBorders>
            <w:shd w:val="clear" w:color="auto" w:fill="auto"/>
            <w:vAlign w:val="center"/>
            <w:hideMark/>
          </w:tcPr>
          <w:p w:rsidR="00D15C4D" w:rsidRPr="000A193B" w:rsidRDefault="00D15C4D" w:rsidP="00BB57D8">
            <w:pPr>
              <w:spacing w:line="240" w:lineRule="auto"/>
              <w:ind w:right="0"/>
              <w:jc w:val="left"/>
              <w:rPr>
                <w:rFonts w:ascii="Tahoma" w:hAnsi="Tahoma" w:cs="Tahoma"/>
                <w:b/>
                <w:bCs/>
                <w:sz w:val="16"/>
                <w:szCs w:val="16"/>
                <w:lang w:val="id-ID" w:eastAsia="id-ID"/>
              </w:rPr>
            </w:pPr>
            <w:r w:rsidRPr="000A193B">
              <w:rPr>
                <w:rFonts w:ascii="Tahoma" w:hAnsi="Tahoma" w:cs="Tahoma"/>
                <w:b/>
                <w:bCs/>
                <w:sz w:val="16"/>
                <w:szCs w:val="16"/>
                <w:lang w:val="id-ID" w:eastAsia="id-ID"/>
              </w:rPr>
              <w:t>:</w:t>
            </w:r>
          </w:p>
        </w:tc>
        <w:tc>
          <w:tcPr>
            <w:tcW w:w="3749" w:type="dxa"/>
            <w:gridSpan w:val="13"/>
            <w:tcBorders>
              <w:top w:val="single" w:sz="4" w:space="0" w:color="auto"/>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Tahoma" w:hAnsi="Tahoma" w:cs="Tahoma"/>
                <w:sz w:val="16"/>
                <w:szCs w:val="16"/>
                <w:lang w:val="id-ID" w:eastAsia="id-ID"/>
              </w:rPr>
            </w:pPr>
            <w:r w:rsidRPr="000A193B">
              <w:rPr>
                <w:rFonts w:ascii="Tahoma" w:hAnsi="Tahoma" w:cs="Tahoma"/>
                <w:sz w:val="16"/>
                <w:szCs w:val="16"/>
                <w:lang w:val="id-ID" w:eastAsia="id-ID"/>
              </w:rPr>
              <w:t>1.20.03.01 / Bagian Pemerintahan</w:t>
            </w:r>
          </w:p>
        </w:tc>
        <w:tc>
          <w:tcPr>
            <w:tcW w:w="1417" w:type="dxa"/>
            <w:gridSpan w:val="2"/>
            <w:tcBorders>
              <w:top w:val="single" w:sz="4" w:space="0" w:color="auto"/>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560" w:type="dxa"/>
            <w:gridSpan w:val="2"/>
            <w:tcBorders>
              <w:top w:val="single" w:sz="4" w:space="0" w:color="auto"/>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701" w:type="dxa"/>
            <w:gridSpan w:val="2"/>
            <w:tcBorders>
              <w:top w:val="single" w:sz="4" w:space="0" w:color="auto"/>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r>
      <w:tr w:rsidR="00D15C4D" w:rsidRPr="000A193B" w:rsidTr="00BB57D8">
        <w:trPr>
          <w:trHeight w:val="355"/>
        </w:trPr>
        <w:tc>
          <w:tcPr>
            <w:tcW w:w="1043" w:type="dxa"/>
            <w:gridSpan w:val="3"/>
            <w:tcBorders>
              <w:top w:val="single" w:sz="4" w:space="0" w:color="auto"/>
              <w:left w:val="single" w:sz="4" w:space="0" w:color="auto"/>
              <w:bottom w:val="single" w:sz="4" w:space="0" w:color="auto"/>
              <w:right w:val="nil"/>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KODE REK</w:t>
            </w:r>
          </w:p>
        </w:tc>
        <w:tc>
          <w:tcPr>
            <w:tcW w:w="2926"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URAIAN</w:t>
            </w:r>
          </w:p>
        </w:tc>
        <w:tc>
          <w:tcPr>
            <w:tcW w:w="1417" w:type="dxa"/>
            <w:gridSpan w:val="2"/>
            <w:tcBorders>
              <w:top w:val="single" w:sz="4" w:space="0" w:color="auto"/>
              <w:left w:val="nil"/>
              <w:bottom w:val="single" w:sz="4" w:space="0" w:color="auto"/>
              <w:right w:val="nil"/>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SALDO AWAL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PENAMBAHAN</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PENGURANGAN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SALDO</w:t>
            </w:r>
          </w:p>
        </w:tc>
      </w:tr>
      <w:tr w:rsidR="00D15C4D" w:rsidRPr="000A193B" w:rsidTr="00BB57D8">
        <w:trPr>
          <w:trHeight w:val="355"/>
        </w:trPr>
        <w:tc>
          <w:tcPr>
            <w:tcW w:w="760" w:type="dxa"/>
            <w:gridSpan w:val="2"/>
            <w:tcBorders>
              <w:top w:val="nil"/>
              <w:left w:val="single" w:sz="4" w:space="0" w:color="auto"/>
              <w:bottom w:val="nil"/>
              <w:right w:val="nil"/>
            </w:tcBorders>
            <w:shd w:val="clear" w:color="auto" w:fill="auto"/>
            <w:noWrap/>
            <w:vAlign w:val="center"/>
            <w:hideMark/>
          </w:tcPr>
          <w:p w:rsidR="00D15C4D" w:rsidRPr="000A193B" w:rsidRDefault="00D15C4D" w:rsidP="00BB57D8">
            <w:pPr>
              <w:spacing w:line="240" w:lineRule="auto"/>
              <w:ind w:right="0"/>
              <w:jc w:val="center"/>
              <w:rPr>
                <w:rFonts w:ascii="Tahoma" w:hAnsi="Tahoma" w:cs="Tahoma"/>
                <w:sz w:val="14"/>
                <w:szCs w:val="14"/>
                <w:lang w:val="id-ID" w:eastAsia="id-ID"/>
              </w:rPr>
            </w:pPr>
            <w:r w:rsidRPr="000A193B">
              <w:rPr>
                <w:rFonts w:ascii="Tahoma" w:hAnsi="Tahoma" w:cs="Tahoma"/>
                <w:sz w:val="14"/>
                <w:szCs w:val="14"/>
                <w:lang w:val="id-ID" w:eastAsia="id-ID"/>
              </w:rPr>
              <w:t>1.3.1</w:t>
            </w:r>
          </w:p>
        </w:tc>
        <w:tc>
          <w:tcPr>
            <w:tcW w:w="283" w:type="dxa"/>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p>
        </w:tc>
        <w:tc>
          <w:tcPr>
            <w:tcW w:w="284" w:type="dxa"/>
            <w:gridSpan w:val="4"/>
            <w:tcBorders>
              <w:top w:val="nil"/>
              <w:left w:val="single" w:sz="4" w:space="0" w:color="auto"/>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358" w:type="dxa"/>
            <w:gridSpan w:val="12"/>
            <w:tcBorders>
              <w:top w:val="nil"/>
              <w:left w:val="nil"/>
              <w:bottom w:val="nil"/>
              <w:right w:val="nil"/>
            </w:tcBorders>
            <w:shd w:val="clear" w:color="auto" w:fill="auto"/>
            <w:vAlign w:val="center"/>
            <w:hideMark/>
          </w:tcPr>
          <w:p w:rsidR="00D15C4D" w:rsidRPr="000A193B" w:rsidRDefault="00D15C4D" w:rsidP="00BB57D8">
            <w:pPr>
              <w:spacing w:line="240" w:lineRule="auto"/>
              <w:ind w:right="0"/>
              <w:jc w:val="left"/>
              <w:rPr>
                <w:rFonts w:ascii="Tahoma" w:hAnsi="Tahoma" w:cs="Tahoma"/>
                <w:sz w:val="14"/>
                <w:szCs w:val="14"/>
                <w:lang w:val="id-ID" w:eastAsia="id-ID"/>
              </w:rPr>
            </w:pPr>
            <w:r w:rsidRPr="000A193B">
              <w:rPr>
                <w:rFonts w:ascii="Tahoma" w:hAnsi="Tahoma" w:cs="Tahoma"/>
                <w:sz w:val="14"/>
                <w:szCs w:val="14"/>
                <w:lang w:val="id-ID" w:eastAsia="id-ID"/>
              </w:rPr>
              <w:t>Tanah untuk Bangunan Gedung Perdagangan / Perusahaan</w:t>
            </w:r>
          </w:p>
        </w:tc>
        <w:tc>
          <w:tcPr>
            <w:tcW w:w="284" w:type="dxa"/>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417" w:type="dxa"/>
            <w:gridSpan w:val="2"/>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125.274.500,00 </w:t>
            </w:r>
          </w:p>
        </w:tc>
        <w:tc>
          <w:tcPr>
            <w:tcW w:w="1418" w:type="dxa"/>
            <w:gridSpan w:val="2"/>
            <w:tcBorders>
              <w:top w:val="nil"/>
              <w:left w:val="single" w:sz="4" w:space="0" w:color="auto"/>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   </w:t>
            </w:r>
          </w:p>
        </w:tc>
        <w:tc>
          <w:tcPr>
            <w:tcW w:w="1559" w:type="dxa"/>
            <w:gridSpan w:val="2"/>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   </w:t>
            </w:r>
          </w:p>
        </w:tc>
        <w:tc>
          <w:tcPr>
            <w:tcW w:w="1418" w:type="dxa"/>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125.274.500,00 </w:t>
            </w:r>
          </w:p>
        </w:tc>
      </w:tr>
      <w:tr w:rsidR="00D15C4D" w:rsidRPr="000A193B" w:rsidTr="00BB57D8">
        <w:trPr>
          <w:trHeight w:val="355"/>
        </w:trPr>
        <w:tc>
          <w:tcPr>
            <w:tcW w:w="760" w:type="dxa"/>
            <w:gridSpan w:val="2"/>
            <w:tcBorders>
              <w:top w:val="single" w:sz="4" w:space="0" w:color="auto"/>
              <w:left w:val="single" w:sz="4" w:space="0" w:color="auto"/>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83" w:type="dxa"/>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84" w:type="dxa"/>
            <w:gridSpan w:val="4"/>
            <w:tcBorders>
              <w:top w:val="single" w:sz="4" w:space="0" w:color="auto"/>
              <w:left w:val="single" w:sz="4" w:space="0" w:color="auto"/>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565" w:type="dxa"/>
            <w:gridSpan w:val="5"/>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72" w:type="dxa"/>
            <w:gridSpan w:val="2"/>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72" w:type="dxa"/>
            <w:gridSpan w:val="2"/>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72" w:type="dxa"/>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977" w:type="dxa"/>
            <w:gridSpan w:val="2"/>
            <w:tcBorders>
              <w:top w:val="single" w:sz="4" w:space="0" w:color="auto"/>
              <w:left w:val="nil"/>
              <w:bottom w:val="single" w:sz="4" w:space="0" w:color="auto"/>
              <w:right w:val="nil"/>
            </w:tcBorders>
            <w:shd w:val="clear" w:color="auto" w:fill="auto"/>
            <w:vAlign w:val="center"/>
            <w:hideMark/>
          </w:tcPr>
          <w:p w:rsidR="00D15C4D" w:rsidRPr="000A193B" w:rsidRDefault="00D15C4D" w:rsidP="00BB57D8">
            <w:pPr>
              <w:spacing w:line="240" w:lineRule="auto"/>
              <w:ind w:right="0"/>
              <w:jc w:val="right"/>
              <w:rPr>
                <w:rFonts w:ascii="Tahoma" w:hAnsi="Tahoma" w:cs="Tahoma"/>
                <w:b/>
                <w:bCs/>
                <w:sz w:val="16"/>
                <w:szCs w:val="16"/>
                <w:lang w:val="id-ID" w:eastAsia="id-ID"/>
              </w:rPr>
            </w:pPr>
            <w:r w:rsidRPr="000A193B">
              <w:rPr>
                <w:rFonts w:ascii="Tahoma" w:hAnsi="Tahoma" w:cs="Tahoma"/>
                <w:b/>
                <w:bCs/>
                <w:sz w:val="16"/>
                <w:szCs w:val="16"/>
                <w:lang w:val="id-ID" w:eastAsia="id-ID"/>
              </w:rPr>
              <w:t>JUMLAH</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417" w:type="dxa"/>
            <w:gridSpan w:val="2"/>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125.274.500,00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125.274.500,00 </w:t>
            </w:r>
          </w:p>
        </w:tc>
      </w:tr>
      <w:tr w:rsidR="00D15C4D" w:rsidRPr="000A193B" w:rsidTr="00BB57D8">
        <w:trPr>
          <w:trHeight w:val="355"/>
        </w:trPr>
        <w:tc>
          <w:tcPr>
            <w:tcW w:w="1196" w:type="dxa"/>
            <w:gridSpan w:val="5"/>
            <w:tcBorders>
              <w:top w:val="nil"/>
              <w:left w:val="single" w:sz="4" w:space="0" w:color="auto"/>
              <w:bottom w:val="nil"/>
              <w:right w:val="nil"/>
            </w:tcBorders>
            <w:shd w:val="clear" w:color="auto" w:fill="auto"/>
            <w:vAlign w:val="center"/>
            <w:hideMark/>
          </w:tcPr>
          <w:p w:rsidR="00D15C4D" w:rsidRPr="000A193B" w:rsidRDefault="00D15C4D" w:rsidP="00BB57D8">
            <w:pPr>
              <w:spacing w:line="240" w:lineRule="auto"/>
              <w:ind w:right="0"/>
              <w:jc w:val="left"/>
              <w:rPr>
                <w:rFonts w:ascii="Tahoma" w:hAnsi="Tahoma" w:cs="Tahoma"/>
                <w:b/>
                <w:bCs/>
                <w:sz w:val="16"/>
                <w:szCs w:val="16"/>
                <w:lang w:val="id-ID" w:eastAsia="id-ID"/>
              </w:rPr>
            </w:pPr>
            <w:r w:rsidRPr="000A193B">
              <w:rPr>
                <w:rFonts w:ascii="Tahoma" w:hAnsi="Tahoma" w:cs="Tahoma"/>
                <w:b/>
                <w:bCs/>
                <w:sz w:val="16"/>
                <w:szCs w:val="16"/>
                <w:lang w:val="id-ID" w:eastAsia="id-ID"/>
              </w:rPr>
              <w:t>Kode Unit</w:t>
            </w:r>
          </w:p>
        </w:tc>
        <w:tc>
          <w:tcPr>
            <w:tcW w:w="351" w:type="dxa"/>
            <w:gridSpan w:val="4"/>
            <w:tcBorders>
              <w:top w:val="nil"/>
              <w:left w:val="nil"/>
              <w:bottom w:val="nil"/>
              <w:right w:val="nil"/>
            </w:tcBorders>
            <w:shd w:val="clear" w:color="auto" w:fill="auto"/>
            <w:vAlign w:val="center"/>
            <w:hideMark/>
          </w:tcPr>
          <w:p w:rsidR="00D15C4D" w:rsidRPr="000A193B" w:rsidRDefault="00D15C4D" w:rsidP="00BB57D8">
            <w:pPr>
              <w:spacing w:line="240" w:lineRule="auto"/>
              <w:ind w:right="0"/>
              <w:jc w:val="left"/>
              <w:rPr>
                <w:rFonts w:ascii="Tahoma" w:hAnsi="Tahoma" w:cs="Tahoma"/>
                <w:b/>
                <w:bCs/>
                <w:sz w:val="16"/>
                <w:szCs w:val="16"/>
                <w:lang w:val="id-ID" w:eastAsia="id-ID"/>
              </w:rPr>
            </w:pPr>
            <w:r w:rsidRPr="000A193B">
              <w:rPr>
                <w:rFonts w:ascii="Tahoma" w:hAnsi="Tahoma" w:cs="Tahoma"/>
                <w:b/>
                <w:bCs/>
                <w:sz w:val="16"/>
                <w:szCs w:val="16"/>
                <w:lang w:val="id-ID" w:eastAsia="id-ID"/>
              </w:rPr>
              <w:t>:</w:t>
            </w:r>
          </w:p>
        </w:tc>
        <w:tc>
          <w:tcPr>
            <w:tcW w:w="2422" w:type="dxa"/>
            <w:gridSpan w:val="11"/>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Tahoma" w:hAnsi="Tahoma" w:cs="Tahoma"/>
                <w:sz w:val="16"/>
                <w:szCs w:val="16"/>
                <w:lang w:val="id-ID" w:eastAsia="id-ID"/>
              </w:rPr>
            </w:pPr>
            <w:r w:rsidRPr="000A193B">
              <w:rPr>
                <w:rFonts w:ascii="Tahoma" w:hAnsi="Tahoma" w:cs="Tahoma"/>
                <w:sz w:val="16"/>
                <w:szCs w:val="16"/>
                <w:lang w:val="id-ID" w:eastAsia="id-ID"/>
              </w:rPr>
              <w:t>1.20.03.07 / Bagian Umum</w:t>
            </w:r>
          </w:p>
        </w:tc>
        <w:tc>
          <w:tcPr>
            <w:tcW w:w="1417" w:type="dxa"/>
            <w:gridSpan w:val="2"/>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p>
        </w:tc>
        <w:tc>
          <w:tcPr>
            <w:tcW w:w="1418" w:type="dxa"/>
            <w:gridSpan w:val="2"/>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p>
        </w:tc>
        <w:tc>
          <w:tcPr>
            <w:tcW w:w="1559" w:type="dxa"/>
            <w:gridSpan w:val="2"/>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p>
        </w:tc>
        <w:tc>
          <w:tcPr>
            <w:tcW w:w="1418" w:type="dxa"/>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r>
      <w:tr w:rsidR="00D15C4D" w:rsidRPr="000A193B" w:rsidTr="00BB57D8">
        <w:trPr>
          <w:trHeight w:val="355"/>
        </w:trPr>
        <w:tc>
          <w:tcPr>
            <w:tcW w:w="1043" w:type="dxa"/>
            <w:gridSpan w:val="3"/>
            <w:tcBorders>
              <w:top w:val="single" w:sz="4" w:space="0" w:color="auto"/>
              <w:left w:val="single" w:sz="4" w:space="0" w:color="auto"/>
              <w:bottom w:val="single" w:sz="4" w:space="0" w:color="auto"/>
              <w:right w:val="nil"/>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KODE REK</w:t>
            </w:r>
          </w:p>
        </w:tc>
        <w:tc>
          <w:tcPr>
            <w:tcW w:w="2926"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URAIAN</w:t>
            </w:r>
          </w:p>
        </w:tc>
        <w:tc>
          <w:tcPr>
            <w:tcW w:w="1417" w:type="dxa"/>
            <w:gridSpan w:val="2"/>
            <w:tcBorders>
              <w:top w:val="single" w:sz="4" w:space="0" w:color="auto"/>
              <w:left w:val="nil"/>
              <w:bottom w:val="single" w:sz="4" w:space="0" w:color="auto"/>
              <w:right w:val="nil"/>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SALDO AWAL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PENAMBAHAN</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PENGURANGAN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SALDO</w:t>
            </w:r>
          </w:p>
        </w:tc>
      </w:tr>
      <w:tr w:rsidR="00D15C4D" w:rsidRPr="000A193B" w:rsidTr="00BB57D8">
        <w:trPr>
          <w:trHeight w:val="355"/>
        </w:trPr>
        <w:tc>
          <w:tcPr>
            <w:tcW w:w="760" w:type="dxa"/>
            <w:gridSpan w:val="2"/>
            <w:tcBorders>
              <w:top w:val="nil"/>
              <w:left w:val="single" w:sz="4" w:space="0" w:color="auto"/>
              <w:bottom w:val="nil"/>
              <w:right w:val="nil"/>
            </w:tcBorders>
            <w:shd w:val="clear" w:color="auto" w:fill="auto"/>
            <w:noWrap/>
            <w:vAlign w:val="center"/>
            <w:hideMark/>
          </w:tcPr>
          <w:p w:rsidR="00D15C4D" w:rsidRPr="000A193B" w:rsidRDefault="00D15C4D" w:rsidP="00BB57D8">
            <w:pPr>
              <w:spacing w:line="240" w:lineRule="auto"/>
              <w:ind w:right="0"/>
              <w:jc w:val="center"/>
              <w:rPr>
                <w:rFonts w:ascii="Tahoma" w:hAnsi="Tahoma" w:cs="Tahoma"/>
                <w:sz w:val="14"/>
                <w:szCs w:val="14"/>
                <w:lang w:val="id-ID" w:eastAsia="id-ID"/>
              </w:rPr>
            </w:pPr>
            <w:r w:rsidRPr="000A193B">
              <w:rPr>
                <w:rFonts w:ascii="Tahoma" w:hAnsi="Tahoma" w:cs="Tahoma"/>
                <w:sz w:val="14"/>
                <w:szCs w:val="14"/>
                <w:lang w:val="id-ID" w:eastAsia="id-ID"/>
              </w:rPr>
              <w:t>1.3.1</w:t>
            </w:r>
          </w:p>
        </w:tc>
        <w:tc>
          <w:tcPr>
            <w:tcW w:w="283" w:type="dxa"/>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p>
        </w:tc>
        <w:tc>
          <w:tcPr>
            <w:tcW w:w="236" w:type="dxa"/>
            <w:gridSpan w:val="3"/>
            <w:tcBorders>
              <w:top w:val="nil"/>
              <w:left w:val="single" w:sz="4" w:space="0" w:color="auto"/>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247" w:type="dxa"/>
            <w:gridSpan w:val="12"/>
            <w:tcBorders>
              <w:top w:val="nil"/>
              <w:left w:val="nil"/>
              <w:bottom w:val="nil"/>
              <w:right w:val="nil"/>
            </w:tcBorders>
            <w:shd w:val="clear" w:color="auto" w:fill="auto"/>
            <w:vAlign w:val="center"/>
            <w:hideMark/>
          </w:tcPr>
          <w:p w:rsidR="00D15C4D" w:rsidRPr="000A193B" w:rsidRDefault="00D15C4D" w:rsidP="00BB57D8">
            <w:pPr>
              <w:spacing w:line="240" w:lineRule="auto"/>
              <w:ind w:right="0"/>
              <w:jc w:val="left"/>
              <w:rPr>
                <w:rFonts w:ascii="Tahoma" w:hAnsi="Tahoma" w:cs="Tahoma"/>
                <w:sz w:val="14"/>
                <w:szCs w:val="14"/>
                <w:lang w:val="id-ID" w:eastAsia="id-ID"/>
              </w:rPr>
            </w:pPr>
            <w:r w:rsidRPr="000A193B">
              <w:rPr>
                <w:rFonts w:ascii="Tahoma" w:hAnsi="Tahoma" w:cs="Tahoma"/>
                <w:sz w:val="14"/>
                <w:szCs w:val="14"/>
                <w:lang w:val="id-ID" w:eastAsia="id-ID"/>
              </w:rPr>
              <w:t>Tanah Kampung</w:t>
            </w:r>
          </w:p>
        </w:tc>
        <w:tc>
          <w:tcPr>
            <w:tcW w:w="443" w:type="dxa"/>
            <w:gridSpan w:val="2"/>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417" w:type="dxa"/>
            <w:gridSpan w:val="2"/>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501.600.000,00 </w:t>
            </w:r>
          </w:p>
        </w:tc>
        <w:tc>
          <w:tcPr>
            <w:tcW w:w="1418" w:type="dxa"/>
            <w:gridSpan w:val="2"/>
            <w:tcBorders>
              <w:top w:val="nil"/>
              <w:left w:val="single" w:sz="4" w:space="0" w:color="auto"/>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   </w:t>
            </w:r>
          </w:p>
        </w:tc>
        <w:tc>
          <w:tcPr>
            <w:tcW w:w="1559" w:type="dxa"/>
            <w:gridSpan w:val="2"/>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   </w:t>
            </w:r>
          </w:p>
        </w:tc>
        <w:tc>
          <w:tcPr>
            <w:tcW w:w="1418" w:type="dxa"/>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501.600.000,00 </w:t>
            </w:r>
          </w:p>
        </w:tc>
      </w:tr>
      <w:tr w:rsidR="00D15C4D" w:rsidRPr="000A193B" w:rsidTr="00BB57D8">
        <w:trPr>
          <w:trHeight w:val="355"/>
        </w:trPr>
        <w:tc>
          <w:tcPr>
            <w:tcW w:w="760" w:type="dxa"/>
            <w:gridSpan w:val="2"/>
            <w:tcBorders>
              <w:top w:val="nil"/>
              <w:left w:val="single" w:sz="4" w:space="0" w:color="auto"/>
              <w:bottom w:val="nil"/>
              <w:right w:val="nil"/>
            </w:tcBorders>
            <w:shd w:val="clear" w:color="auto" w:fill="auto"/>
            <w:noWrap/>
            <w:vAlign w:val="center"/>
            <w:hideMark/>
          </w:tcPr>
          <w:p w:rsidR="00D15C4D" w:rsidRPr="000A193B" w:rsidRDefault="00D15C4D" w:rsidP="00BB57D8">
            <w:pPr>
              <w:spacing w:line="240" w:lineRule="auto"/>
              <w:ind w:right="0"/>
              <w:jc w:val="center"/>
              <w:rPr>
                <w:rFonts w:ascii="Tahoma" w:hAnsi="Tahoma" w:cs="Tahoma"/>
                <w:sz w:val="14"/>
                <w:szCs w:val="14"/>
                <w:lang w:val="id-ID" w:eastAsia="id-ID"/>
              </w:rPr>
            </w:pPr>
            <w:r w:rsidRPr="000A193B">
              <w:rPr>
                <w:rFonts w:ascii="Tahoma" w:hAnsi="Tahoma" w:cs="Tahoma"/>
                <w:sz w:val="14"/>
                <w:szCs w:val="14"/>
                <w:lang w:val="id-ID" w:eastAsia="id-ID"/>
              </w:rPr>
              <w:t>1.3.1</w:t>
            </w:r>
          </w:p>
        </w:tc>
        <w:tc>
          <w:tcPr>
            <w:tcW w:w="283" w:type="dxa"/>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p>
        </w:tc>
        <w:tc>
          <w:tcPr>
            <w:tcW w:w="236" w:type="dxa"/>
            <w:gridSpan w:val="3"/>
            <w:tcBorders>
              <w:top w:val="nil"/>
              <w:left w:val="single" w:sz="4" w:space="0" w:color="auto"/>
              <w:bottom w:val="nil"/>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247" w:type="dxa"/>
            <w:gridSpan w:val="12"/>
            <w:tcBorders>
              <w:top w:val="nil"/>
              <w:left w:val="nil"/>
              <w:bottom w:val="nil"/>
              <w:right w:val="nil"/>
            </w:tcBorders>
            <w:shd w:val="clear" w:color="auto" w:fill="auto"/>
            <w:vAlign w:val="center"/>
            <w:hideMark/>
          </w:tcPr>
          <w:p w:rsidR="00D15C4D" w:rsidRPr="000A193B" w:rsidRDefault="00D15C4D" w:rsidP="00BB57D8">
            <w:pPr>
              <w:spacing w:line="240" w:lineRule="auto"/>
              <w:ind w:right="0"/>
              <w:jc w:val="left"/>
              <w:rPr>
                <w:rFonts w:ascii="Tahoma" w:hAnsi="Tahoma" w:cs="Tahoma"/>
                <w:sz w:val="14"/>
                <w:szCs w:val="14"/>
                <w:lang w:val="id-ID" w:eastAsia="id-ID"/>
              </w:rPr>
            </w:pPr>
            <w:r w:rsidRPr="000A193B">
              <w:rPr>
                <w:rFonts w:ascii="Tahoma" w:hAnsi="Tahoma" w:cs="Tahoma"/>
                <w:sz w:val="14"/>
                <w:szCs w:val="14"/>
                <w:lang w:val="id-ID" w:eastAsia="id-ID"/>
              </w:rPr>
              <w:t>Tanah Untuk Bangunan Tempat Kerja/Jasa</w:t>
            </w:r>
          </w:p>
        </w:tc>
        <w:tc>
          <w:tcPr>
            <w:tcW w:w="443" w:type="dxa"/>
            <w:gridSpan w:val="2"/>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417" w:type="dxa"/>
            <w:gridSpan w:val="2"/>
            <w:tcBorders>
              <w:top w:val="nil"/>
              <w:left w:val="nil"/>
              <w:bottom w:val="nil"/>
              <w:right w:val="nil"/>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65.000.000,00 </w:t>
            </w:r>
          </w:p>
        </w:tc>
        <w:tc>
          <w:tcPr>
            <w:tcW w:w="1418" w:type="dxa"/>
            <w:gridSpan w:val="2"/>
            <w:tcBorders>
              <w:top w:val="nil"/>
              <w:left w:val="single" w:sz="4" w:space="0" w:color="auto"/>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   </w:t>
            </w:r>
          </w:p>
        </w:tc>
        <w:tc>
          <w:tcPr>
            <w:tcW w:w="1559" w:type="dxa"/>
            <w:gridSpan w:val="2"/>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   </w:t>
            </w:r>
          </w:p>
        </w:tc>
        <w:tc>
          <w:tcPr>
            <w:tcW w:w="1418" w:type="dxa"/>
            <w:tcBorders>
              <w:top w:val="nil"/>
              <w:left w:val="nil"/>
              <w:bottom w:val="nil"/>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sz w:val="14"/>
                <w:szCs w:val="14"/>
                <w:lang w:val="id-ID" w:eastAsia="id-ID"/>
              </w:rPr>
            </w:pPr>
            <w:r w:rsidRPr="000A193B">
              <w:rPr>
                <w:rFonts w:ascii="Tahoma" w:hAnsi="Tahoma" w:cs="Tahoma"/>
                <w:sz w:val="14"/>
                <w:szCs w:val="14"/>
                <w:lang w:val="id-ID" w:eastAsia="id-ID"/>
              </w:rPr>
              <w:t xml:space="preserve">            65.000.000,00 </w:t>
            </w:r>
          </w:p>
        </w:tc>
      </w:tr>
      <w:tr w:rsidR="00D15C4D" w:rsidRPr="000A193B" w:rsidTr="00BB57D8">
        <w:trPr>
          <w:trHeight w:val="355"/>
        </w:trPr>
        <w:tc>
          <w:tcPr>
            <w:tcW w:w="760" w:type="dxa"/>
            <w:gridSpan w:val="2"/>
            <w:tcBorders>
              <w:top w:val="single" w:sz="4" w:space="0" w:color="auto"/>
              <w:left w:val="single" w:sz="4" w:space="0" w:color="auto"/>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83" w:type="dxa"/>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36" w:type="dxa"/>
            <w:gridSpan w:val="3"/>
            <w:tcBorders>
              <w:top w:val="single" w:sz="4" w:space="0" w:color="auto"/>
              <w:left w:val="single" w:sz="4" w:space="0" w:color="auto"/>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78" w:type="dxa"/>
            <w:gridSpan w:val="4"/>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85" w:type="dxa"/>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72" w:type="dxa"/>
            <w:gridSpan w:val="2"/>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72" w:type="dxa"/>
            <w:gridSpan w:val="2"/>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140" w:type="dxa"/>
            <w:gridSpan w:val="3"/>
            <w:tcBorders>
              <w:top w:val="single" w:sz="4" w:space="0" w:color="auto"/>
              <w:left w:val="nil"/>
              <w:bottom w:val="single" w:sz="4" w:space="0" w:color="auto"/>
              <w:right w:val="nil"/>
            </w:tcBorders>
            <w:shd w:val="clear" w:color="auto" w:fill="auto"/>
            <w:vAlign w:val="center"/>
            <w:hideMark/>
          </w:tcPr>
          <w:p w:rsidR="00D15C4D" w:rsidRPr="000A193B" w:rsidRDefault="00D15C4D" w:rsidP="00BB57D8">
            <w:pPr>
              <w:spacing w:line="240" w:lineRule="auto"/>
              <w:ind w:right="0"/>
              <w:jc w:val="right"/>
              <w:rPr>
                <w:rFonts w:ascii="Tahoma" w:hAnsi="Tahoma" w:cs="Tahoma"/>
                <w:b/>
                <w:bCs/>
                <w:sz w:val="16"/>
                <w:szCs w:val="16"/>
                <w:lang w:val="id-ID" w:eastAsia="id-ID"/>
              </w:rPr>
            </w:pPr>
            <w:r w:rsidRPr="000A193B">
              <w:rPr>
                <w:rFonts w:ascii="Tahoma" w:hAnsi="Tahoma" w:cs="Tahoma"/>
                <w:b/>
                <w:bCs/>
                <w:sz w:val="16"/>
                <w:szCs w:val="16"/>
                <w:lang w:val="id-ID" w:eastAsia="id-ID"/>
              </w:rPr>
              <w:t>JUMLAH</w:t>
            </w:r>
          </w:p>
        </w:tc>
        <w:tc>
          <w:tcPr>
            <w:tcW w:w="443" w:type="dxa"/>
            <w:gridSpan w:val="2"/>
            <w:tcBorders>
              <w:top w:val="single" w:sz="4" w:space="0" w:color="auto"/>
              <w:left w:val="nil"/>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417" w:type="dxa"/>
            <w:gridSpan w:val="2"/>
            <w:tcBorders>
              <w:top w:val="single" w:sz="4" w:space="0" w:color="auto"/>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566.600.000,00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566.600.000,00 </w:t>
            </w:r>
          </w:p>
        </w:tc>
      </w:tr>
      <w:tr w:rsidR="00D15C4D" w:rsidRPr="000A193B" w:rsidTr="00BB57D8">
        <w:trPr>
          <w:trHeight w:val="355"/>
        </w:trPr>
        <w:tc>
          <w:tcPr>
            <w:tcW w:w="425" w:type="dxa"/>
            <w:tcBorders>
              <w:top w:val="nil"/>
              <w:left w:val="single" w:sz="4" w:space="0" w:color="auto"/>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618" w:type="dxa"/>
            <w:gridSpan w:val="2"/>
            <w:tcBorders>
              <w:top w:val="nil"/>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36" w:type="dxa"/>
            <w:gridSpan w:val="3"/>
            <w:tcBorders>
              <w:top w:val="nil"/>
              <w:left w:val="single" w:sz="4" w:space="0" w:color="auto"/>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78" w:type="dxa"/>
            <w:gridSpan w:val="4"/>
            <w:tcBorders>
              <w:top w:val="nil"/>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285" w:type="dxa"/>
            <w:tcBorders>
              <w:top w:val="nil"/>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684" w:type="dxa"/>
            <w:gridSpan w:val="7"/>
            <w:tcBorders>
              <w:top w:val="nil"/>
              <w:left w:val="nil"/>
              <w:bottom w:val="single" w:sz="4" w:space="0" w:color="auto"/>
              <w:right w:val="nil"/>
            </w:tcBorders>
            <w:shd w:val="clear" w:color="auto" w:fill="auto"/>
            <w:vAlign w:val="center"/>
            <w:hideMark/>
          </w:tcPr>
          <w:p w:rsidR="00D15C4D" w:rsidRPr="000A193B" w:rsidRDefault="00D15C4D" w:rsidP="00BB57D8">
            <w:pPr>
              <w:spacing w:line="240" w:lineRule="auto"/>
              <w:ind w:right="0"/>
              <w:jc w:val="center"/>
              <w:rPr>
                <w:rFonts w:ascii="Tahoma" w:hAnsi="Tahoma" w:cs="Tahoma"/>
                <w:b/>
                <w:bCs/>
                <w:sz w:val="16"/>
                <w:szCs w:val="16"/>
                <w:lang w:val="id-ID" w:eastAsia="id-ID"/>
              </w:rPr>
            </w:pPr>
            <w:r w:rsidRPr="000A193B">
              <w:rPr>
                <w:rFonts w:ascii="Tahoma" w:hAnsi="Tahoma" w:cs="Tahoma"/>
                <w:b/>
                <w:bCs/>
                <w:sz w:val="16"/>
                <w:szCs w:val="16"/>
                <w:lang w:val="id-ID" w:eastAsia="id-ID"/>
              </w:rPr>
              <w:t xml:space="preserve">JUMLAH TOTAL </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left"/>
              <w:rPr>
                <w:rFonts w:ascii="Arial" w:hAnsi="Arial" w:cs="Arial"/>
                <w:sz w:val="20"/>
                <w:szCs w:val="20"/>
                <w:lang w:val="id-ID" w:eastAsia="id-ID"/>
              </w:rPr>
            </w:pPr>
            <w:r w:rsidRPr="000A193B">
              <w:rPr>
                <w:rFonts w:ascii="Arial" w:hAnsi="Arial" w:cs="Arial"/>
                <w:sz w:val="20"/>
                <w:szCs w:val="20"/>
                <w:lang w:val="id-ID" w:eastAsia="id-ID"/>
              </w:rPr>
              <w:t> </w:t>
            </w:r>
          </w:p>
        </w:tc>
        <w:tc>
          <w:tcPr>
            <w:tcW w:w="1417" w:type="dxa"/>
            <w:gridSpan w:val="2"/>
            <w:tcBorders>
              <w:top w:val="nil"/>
              <w:left w:val="nil"/>
              <w:bottom w:val="single" w:sz="4" w:space="0" w:color="auto"/>
              <w:right w:val="nil"/>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691.874.500,00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   </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D15C4D" w:rsidRPr="000A193B" w:rsidRDefault="00D15C4D" w:rsidP="00BB57D8">
            <w:pPr>
              <w:spacing w:line="240" w:lineRule="auto"/>
              <w:ind w:right="0"/>
              <w:jc w:val="right"/>
              <w:rPr>
                <w:rFonts w:ascii="Tahoma" w:hAnsi="Tahoma" w:cs="Tahoma"/>
                <w:b/>
                <w:bCs/>
                <w:sz w:val="14"/>
                <w:szCs w:val="14"/>
                <w:lang w:val="id-ID" w:eastAsia="id-ID"/>
              </w:rPr>
            </w:pPr>
            <w:r w:rsidRPr="000A193B">
              <w:rPr>
                <w:rFonts w:ascii="Tahoma" w:hAnsi="Tahoma" w:cs="Tahoma"/>
                <w:b/>
                <w:bCs/>
                <w:sz w:val="14"/>
                <w:szCs w:val="14"/>
                <w:lang w:val="id-ID" w:eastAsia="id-ID"/>
              </w:rPr>
              <w:t xml:space="preserve">     691.874.500,00 </w:t>
            </w:r>
          </w:p>
        </w:tc>
      </w:tr>
    </w:tbl>
    <w:p w:rsidR="00E15B3D" w:rsidRDefault="00E15B3D" w:rsidP="00E15B3D">
      <w:pPr>
        <w:pStyle w:val="ListParagraph"/>
        <w:tabs>
          <w:tab w:val="left" w:pos="2268"/>
        </w:tabs>
        <w:autoSpaceDE w:val="0"/>
        <w:autoSpaceDN w:val="0"/>
        <w:adjustRightInd w:val="0"/>
        <w:spacing w:after="120" w:line="280" w:lineRule="exact"/>
        <w:rPr>
          <w:rFonts w:ascii="Times New Roman" w:hAnsi="Times New Roman"/>
        </w:rPr>
      </w:pPr>
    </w:p>
    <w:p w:rsidR="00161AC0" w:rsidRDefault="00161AC0" w:rsidP="00E15B3D">
      <w:pPr>
        <w:pStyle w:val="ListParagraph"/>
        <w:tabs>
          <w:tab w:val="left" w:pos="2268"/>
        </w:tabs>
        <w:autoSpaceDE w:val="0"/>
        <w:autoSpaceDN w:val="0"/>
        <w:adjustRightInd w:val="0"/>
        <w:spacing w:after="120" w:line="280" w:lineRule="exact"/>
        <w:rPr>
          <w:rFonts w:ascii="Times New Roman" w:hAnsi="Times New Roman"/>
        </w:rPr>
      </w:pPr>
    </w:p>
    <w:p w:rsidR="00161AC0" w:rsidRDefault="00161AC0" w:rsidP="00E15B3D">
      <w:pPr>
        <w:pStyle w:val="ListParagraph"/>
        <w:tabs>
          <w:tab w:val="left" w:pos="2268"/>
        </w:tabs>
        <w:autoSpaceDE w:val="0"/>
        <w:autoSpaceDN w:val="0"/>
        <w:adjustRightInd w:val="0"/>
        <w:spacing w:after="120" w:line="280" w:lineRule="exact"/>
        <w:rPr>
          <w:rFonts w:ascii="Times New Roman" w:hAnsi="Times New Roman"/>
        </w:rPr>
      </w:pPr>
    </w:p>
    <w:p w:rsidR="00161AC0" w:rsidRPr="000A193B" w:rsidRDefault="00161AC0" w:rsidP="00E15B3D">
      <w:pPr>
        <w:pStyle w:val="ListParagraph"/>
        <w:tabs>
          <w:tab w:val="left" w:pos="2268"/>
        </w:tabs>
        <w:autoSpaceDE w:val="0"/>
        <w:autoSpaceDN w:val="0"/>
        <w:adjustRightInd w:val="0"/>
        <w:spacing w:after="120" w:line="280" w:lineRule="exact"/>
        <w:rPr>
          <w:rFonts w:ascii="Times New Roman" w:hAnsi="Times New Roman"/>
        </w:rPr>
      </w:pPr>
    </w:p>
    <w:tbl>
      <w:tblPr>
        <w:tblW w:w="8646" w:type="dxa"/>
        <w:tblInd w:w="1101" w:type="dxa"/>
        <w:tblBorders>
          <w:right w:val="single" w:sz="4" w:space="0" w:color="auto"/>
          <w:insideV w:val="single" w:sz="4" w:space="0" w:color="auto"/>
        </w:tblBorders>
        <w:tblLayout w:type="fixed"/>
        <w:tblLook w:val="01E0"/>
      </w:tblPr>
      <w:tblGrid>
        <w:gridCol w:w="3827"/>
        <w:gridCol w:w="2268"/>
        <w:gridCol w:w="283"/>
        <w:gridCol w:w="2268"/>
      </w:tblGrid>
      <w:tr w:rsidR="00E15B3D" w:rsidRPr="000A193B" w:rsidTr="00C23541">
        <w:tc>
          <w:tcPr>
            <w:tcW w:w="3827" w:type="dxa"/>
            <w:tcBorders>
              <w:right w:val="nil"/>
            </w:tcBorders>
            <w:vAlign w:val="center"/>
          </w:tcPr>
          <w:p w:rsidR="00E15B3D" w:rsidRPr="000A193B" w:rsidRDefault="00E15B3D" w:rsidP="00E15B3D">
            <w:pPr>
              <w:tabs>
                <w:tab w:val="left" w:pos="4140"/>
                <w:tab w:val="left" w:pos="6660"/>
              </w:tabs>
              <w:spacing w:line="280" w:lineRule="exact"/>
              <w:rPr>
                <w:b/>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id-ID"/>
              </w:rPr>
            </w:pPr>
            <w:r w:rsidRPr="000A193B">
              <w:rPr>
                <w:b/>
                <w:lang w:val="fi-FI"/>
              </w:rPr>
              <w:t xml:space="preserve">31 Desember </w:t>
            </w:r>
            <w:r w:rsidR="00B5240B" w:rsidRPr="000A193B">
              <w:rPr>
                <w:b/>
                <w:lang w:val="fi-FI"/>
              </w:rPr>
              <w:t>2015</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fi-FI"/>
              </w:rPr>
            </w:pPr>
            <w:r w:rsidRPr="000A193B">
              <w:rPr>
                <w:b/>
                <w:lang w:val="fi-FI"/>
              </w:rPr>
              <w:t xml:space="preserve">31 Desember </w:t>
            </w:r>
            <w:r w:rsidR="00B5240B" w:rsidRPr="000A193B">
              <w:rPr>
                <w:b/>
                <w:lang w:val="fi-FI"/>
              </w:rPr>
              <w:t>2014</w:t>
            </w:r>
          </w:p>
          <w:p w:rsidR="00E15B3D" w:rsidRPr="000A193B" w:rsidRDefault="00E15B3D" w:rsidP="00E15B3D">
            <w:pPr>
              <w:tabs>
                <w:tab w:val="left" w:pos="4140"/>
                <w:tab w:val="left" w:pos="6660"/>
              </w:tabs>
              <w:spacing w:line="280" w:lineRule="exact"/>
              <w:jc w:val="center"/>
              <w:rPr>
                <w:b/>
                <w:lang w:val="fi-FI"/>
              </w:rPr>
            </w:pPr>
            <w:r w:rsidRPr="000A193B">
              <w:rPr>
                <w:b/>
                <w:lang w:val="fi-FI"/>
              </w:rPr>
              <w:t>(Rp)</w:t>
            </w:r>
          </w:p>
        </w:tc>
      </w:tr>
      <w:tr w:rsidR="00E15B3D" w:rsidRPr="000A193B" w:rsidTr="00C23541">
        <w:trPr>
          <w:trHeight w:val="421"/>
        </w:trPr>
        <w:tc>
          <w:tcPr>
            <w:tcW w:w="3827" w:type="dxa"/>
            <w:tcBorders>
              <w:right w:val="nil"/>
            </w:tcBorders>
            <w:vAlign w:val="center"/>
          </w:tcPr>
          <w:p w:rsidR="00E15B3D" w:rsidRPr="000A193B" w:rsidRDefault="00E15B3D" w:rsidP="00594C85">
            <w:pPr>
              <w:numPr>
                <w:ilvl w:val="0"/>
                <w:numId w:val="20"/>
              </w:numPr>
              <w:tabs>
                <w:tab w:val="left" w:pos="4140"/>
                <w:tab w:val="left" w:pos="6660"/>
              </w:tabs>
              <w:spacing w:after="120" w:line="280" w:lineRule="exact"/>
              <w:ind w:right="-249"/>
              <w:rPr>
                <w:b/>
                <w:lang w:val="fi-FI"/>
              </w:rPr>
            </w:pPr>
            <w:r w:rsidRPr="000A193B">
              <w:rPr>
                <w:b/>
              </w:rPr>
              <w:t>Peralatan</w:t>
            </w:r>
            <w:r w:rsidRPr="000A193B">
              <w:rPr>
                <w:b/>
                <w:lang w:val="fi-FI"/>
              </w:rPr>
              <w:t xml:space="preserve"> da</w:t>
            </w:r>
            <w:r w:rsidRPr="000A193B">
              <w:rPr>
                <w:b/>
                <w:lang w:val="id-ID"/>
              </w:rPr>
              <w:t>n</w:t>
            </w:r>
            <w:r w:rsidRPr="000A193B">
              <w:rPr>
                <w:b/>
                <w:lang w:val="fi-FI"/>
              </w:rPr>
              <w:t xml:space="preserve"> Mesin</w:t>
            </w:r>
          </w:p>
        </w:tc>
        <w:tc>
          <w:tcPr>
            <w:tcW w:w="2268" w:type="dxa"/>
            <w:tcBorders>
              <w:top w:val="single" w:sz="4" w:space="0" w:color="auto"/>
              <w:left w:val="nil"/>
              <w:right w:val="nil"/>
            </w:tcBorders>
          </w:tcPr>
          <w:p w:rsidR="00E15B3D" w:rsidRPr="000A193B" w:rsidRDefault="00386C8B" w:rsidP="00E15B3D">
            <w:pPr>
              <w:tabs>
                <w:tab w:val="left" w:pos="4140"/>
                <w:tab w:val="left" w:pos="6660"/>
              </w:tabs>
              <w:spacing w:line="280" w:lineRule="exact"/>
              <w:jc w:val="right"/>
              <w:rPr>
                <w:b/>
              </w:rPr>
            </w:pPr>
            <w:r w:rsidRPr="000A193B">
              <w:rPr>
                <w:b/>
              </w:rPr>
              <w:t>35.371.809.616,64</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lang w:val="fi-FI"/>
              </w:rPr>
            </w:pPr>
          </w:p>
        </w:tc>
        <w:tc>
          <w:tcPr>
            <w:tcW w:w="2268" w:type="dxa"/>
            <w:tcBorders>
              <w:top w:val="single" w:sz="4" w:space="0" w:color="auto"/>
              <w:left w:val="nil"/>
              <w:right w:val="nil"/>
            </w:tcBorders>
          </w:tcPr>
          <w:p w:rsidR="00E15B3D" w:rsidRPr="000A193B" w:rsidRDefault="00386C8B" w:rsidP="00E15B3D">
            <w:pPr>
              <w:tabs>
                <w:tab w:val="left" w:pos="4140"/>
                <w:tab w:val="left" w:pos="6660"/>
              </w:tabs>
              <w:spacing w:line="280" w:lineRule="exact"/>
              <w:jc w:val="right"/>
              <w:rPr>
                <w:b/>
                <w:bCs/>
                <w:lang w:val="fi-FI"/>
              </w:rPr>
            </w:pPr>
            <w:r w:rsidRPr="000A193B">
              <w:rPr>
                <w:b/>
                <w:bCs/>
                <w:lang w:val="fi-FI"/>
              </w:rPr>
              <w:t>31.105.840.907,44</w:t>
            </w:r>
          </w:p>
        </w:tc>
      </w:tr>
    </w:tbl>
    <w:p w:rsidR="00970FAA" w:rsidRPr="000A193B" w:rsidRDefault="00E15B3D" w:rsidP="00BB57D8">
      <w:pPr>
        <w:autoSpaceDE w:val="0"/>
        <w:autoSpaceDN w:val="0"/>
        <w:adjustRightInd w:val="0"/>
        <w:spacing w:line="280" w:lineRule="exact"/>
        <w:ind w:left="1760"/>
        <w:rPr>
          <w:i/>
        </w:rPr>
      </w:pPr>
      <w:r w:rsidRPr="000A193B">
        <w:rPr>
          <w:lang w:val="es-ES"/>
        </w:rPr>
        <w:t xml:space="preserve">Saldo peralatan dan mesin </w:t>
      </w:r>
      <w:r w:rsidR="0016715E" w:rsidRPr="000A193B">
        <w:rPr>
          <w:lang w:val="es-ES"/>
        </w:rPr>
        <w:t>SKPD</w:t>
      </w:r>
      <w:r w:rsidR="00BA7DAF" w:rsidRPr="000A193B">
        <w:rPr>
          <w:lang w:val="es-ES"/>
        </w:rPr>
        <w:t xml:space="preserve"> Sekretariat Daerah </w:t>
      </w:r>
      <w:r w:rsidR="00962FB5" w:rsidRPr="000A193B">
        <w:rPr>
          <w:lang w:val="sv-SE"/>
        </w:rPr>
        <w:t>Kabupaten Blitar</w:t>
      </w:r>
      <w:r w:rsidRPr="000A193B">
        <w:rPr>
          <w:lang w:val="sv-SE"/>
        </w:rPr>
        <w:t xml:space="preserve">  per </w:t>
      </w:r>
      <w:r w:rsidR="00B644F0" w:rsidRPr="000A193B">
        <w:rPr>
          <w:lang w:val="sv-SE"/>
        </w:rPr>
        <w:t xml:space="preserve">31 Desember </w:t>
      </w:r>
      <w:r w:rsidR="00B5240B" w:rsidRPr="000A193B">
        <w:rPr>
          <w:lang w:val="sv-SE"/>
        </w:rPr>
        <w:t>2015</w:t>
      </w:r>
      <w:r w:rsidRPr="000A193B">
        <w:rPr>
          <w:lang w:val="sv-SE"/>
        </w:rPr>
        <w:t xml:space="preserve"> sebesar Rp</w:t>
      </w:r>
      <w:r w:rsidR="00BA7DAF" w:rsidRPr="000A193B">
        <w:rPr>
          <w:lang w:val="sv-SE"/>
        </w:rPr>
        <w:t xml:space="preserve">. 35.371.809.616,64 </w:t>
      </w:r>
      <w:r w:rsidRPr="000A193B">
        <w:rPr>
          <w:lang w:val="sv-SE"/>
        </w:rPr>
        <w:t>dengan perincian sebagai berikut.</w:t>
      </w:r>
      <w:r w:rsidR="00BA7DAF" w:rsidRPr="000A193B">
        <w:rPr>
          <w:lang w:val="sv-SE"/>
        </w:rPr>
        <w:t xml:space="preserve"> </w:t>
      </w:r>
      <w:r w:rsidR="002A6085" w:rsidRPr="000A193B">
        <w:t xml:space="preserve">Rincian dapat dilihat pada </w:t>
      </w:r>
      <w:r w:rsidR="002A6085" w:rsidRPr="000A193B">
        <w:rPr>
          <w:i/>
        </w:rPr>
        <w:t xml:space="preserve">mutasi asset tetap </w:t>
      </w:r>
      <w:r w:rsidR="00B5240B" w:rsidRPr="000A193B">
        <w:rPr>
          <w:i/>
        </w:rPr>
        <w:t>2015</w:t>
      </w:r>
      <w:r w:rsidR="00BB57D8" w:rsidRPr="000A193B">
        <w:rPr>
          <w:i/>
        </w:rPr>
        <w:t xml:space="preserve"> di bawah </w:t>
      </w:r>
      <w:proofErr w:type="gramStart"/>
      <w:r w:rsidR="00BB57D8" w:rsidRPr="000A193B">
        <w:rPr>
          <w:i/>
        </w:rPr>
        <w:t>ini :</w:t>
      </w:r>
      <w:proofErr w:type="gramEnd"/>
    </w:p>
    <w:p w:rsidR="00BB57D8" w:rsidRPr="000A193B" w:rsidRDefault="00BB57D8" w:rsidP="00BB57D8">
      <w:pPr>
        <w:autoSpaceDE w:val="0"/>
        <w:autoSpaceDN w:val="0"/>
        <w:adjustRightInd w:val="0"/>
        <w:spacing w:line="280" w:lineRule="exact"/>
        <w:ind w:left="1760"/>
        <w:rPr>
          <w:i/>
        </w:rPr>
      </w:pPr>
    </w:p>
    <w:tbl>
      <w:tblPr>
        <w:tblW w:w="0" w:type="auto"/>
        <w:tblInd w:w="1760" w:type="dxa"/>
        <w:tblLook w:val="04A0"/>
      </w:tblPr>
      <w:tblGrid>
        <w:gridCol w:w="344"/>
        <w:gridCol w:w="2532"/>
        <w:gridCol w:w="2135"/>
        <w:gridCol w:w="555"/>
        <w:gridCol w:w="2227"/>
        <w:gridCol w:w="325"/>
      </w:tblGrid>
      <w:tr w:rsidR="001B15D9" w:rsidRPr="000A193B" w:rsidTr="00B43288">
        <w:trPr>
          <w:trHeight w:val="227"/>
        </w:trPr>
        <w:tc>
          <w:tcPr>
            <w:tcW w:w="5011" w:type="dxa"/>
            <w:gridSpan w:val="3"/>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 xml:space="preserve">Saldo Awal Per 1 Januari </w:t>
            </w:r>
            <w:r w:rsidR="00B5240B" w:rsidRPr="000A193B">
              <w:rPr>
                <w:rFonts w:ascii="Times New Roman" w:hAnsi="Times New Roman"/>
                <w:b/>
                <w:sz w:val="24"/>
                <w:szCs w:val="24"/>
              </w:rPr>
              <w:t>2015</w:t>
            </w:r>
          </w:p>
        </w:tc>
        <w:tc>
          <w:tcPr>
            <w:tcW w:w="324" w:type="dxa"/>
          </w:tcPr>
          <w:p w:rsidR="001B15D9" w:rsidRPr="000A193B" w:rsidRDefault="00BA7DAF"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Rp.</w:t>
            </w:r>
          </w:p>
        </w:tc>
        <w:tc>
          <w:tcPr>
            <w:tcW w:w="2227" w:type="dxa"/>
          </w:tcPr>
          <w:p w:rsidR="001B15D9" w:rsidRPr="000A193B" w:rsidRDefault="00BA7DAF"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31.105.840.907,44</w:t>
            </w:r>
          </w:p>
        </w:tc>
        <w:tc>
          <w:tcPr>
            <w:tcW w:w="32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1B15D9" w:rsidRPr="000A193B" w:rsidTr="00B43288">
        <w:trPr>
          <w:trHeight w:val="227"/>
        </w:trPr>
        <w:tc>
          <w:tcPr>
            <w:tcW w:w="5011" w:type="dxa"/>
            <w:gridSpan w:val="3"/>
          </w:tcPr>
          <w:p w:rsidR="001B15D9" w:rsidRPr="000A193B" w:rsidRDefault="001B15D9" w:rsidP="001B15D9">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Penambahan Peralatan dan Mesin</w:t>
            </w:r>
          </w:p>
        </w:tc>
        <w:tc>
          <w:tcPr>
            <w:tcW w:w="324"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Pegawai</w:t>
            </w:r>
          </w:p>
        </w:tc>
        <w:tc>
          <w:tcPr>
            <w:tcW w:w="2135" w:type="dxa"/>
          </w:tcPr>
          <w:p w:rsidR="001B15D9"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324"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Barang dan Jasa</w:t>
            </w:r>
          </w:p>
        </w:tc>
        <w:tc>
          <w:tcPr>
            <w:tcW w:w="2135" w:type="dxa"/>
          </w:tcPr>
          <w:p w:rsidR="001B15D9"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324"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Modal</w:t>
            </w:r>
          </w:p>
        </w:tc>
        <w:tc>
          <w:tcPr>
            <w:tcW w:w="2135" w:type="dxa"/>
          </w:tcPr>
          <w:p w:rsidR="001B15D9" w:rsidRPr="000A193B" w:rsidRDefault="0094359D" w:rsidP="00416458">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4</w:t>
            </w:r>
            <w:r w:rsidR="00416458">
              <w:rPr>
                <w:rFonts w:ascii="Times New Roman" w:hAnsi="Times New Roman"/>
                <w:sz w:val="24"/>
                <w:szCs w:val="24"/>
              </w:rPr>
              <w:t>.984.894.700</w:t>
            </w:r>
            <w:r w:rsidRPr="000A193B">
              <w:rPr>
                <w:rFonts w:ascii="Times New Roman" w:hAnsi="Times New Roman"/>
                <w:sz w:val="24"/>
                <w:szCs w:val="24"/>
              </w:rPr>
              <w:t>,00</w:t>
            </w:r>
          </w:p>
        </w:tc>
        <w:tc>
          <w:tcPr>
            <w:tcW w:w="324"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1B15D9"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324"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r w:rsidR="002921AA">
              <w:rPr>
                <w:rFonts w:ascii="Times New Roman" w:hAnsi="Times New Roman"/>
                <w:sz w:val="24"/>
                <w:szCs w:val="24"/>
              </w:rPr>
              <w:t xml:space="preserve"> / koreksi</w:t>
            </w:r>
          </w:p>
        </w:tc>
        <w:tc>
          <w:tcPr>
            <w:tcW w:w="2135" w:type="dxa"/>
          </w:tcPr>
          <w:p w:rsidR="001B15D9" w:rsidRPr="000A193B" w:rsidRDefault="002921AA" w:rsidP="002921AA">
            <w:pPr>
              <w:pStyle w:val="ListParagraph"/>
              <w:tabs>
                <w:tab w:val="left" w:pos="5529"/>
              </w:tabs>
              <w:spacing w:after="0" w:line="240" w:lineRule="auto"/>
              <w:ind w:left="0" w:right="-29"/>
              <w:contextualSpacing w:val="0"/>
              <w:jc w:val="right"/>
              <w:rPr>
                <w:rFonts w:ascii="Times New Roman" w:hAnsi="Times New Roman"/>
                <w:sz w:val="24"/>
                <w:szCs w:val="24"/>
              </w:rPr>
            </w:pPr>
            <w:r>
              <w:rPr>
                <w:rFonts w:ascii="Times New Roman" w:hAnsi="Times New Roman"/>
                <w:sz w:val="24"/>
                <w:szCs w:val="24"/>
              </w:rPr>
              <w:t>(718.925.990,80)</w:t>
            </w:r>
          </w:p>
        </w:tc>
        <w:tc>
          <w:tcPr>
            <w:tcW w:w="324"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1B15D9"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324"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1B15D9" w:rsidRPr="000A193B" w:rsidRDefault="00BA7DAF"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324" w:type="dxa"/>
          </w:tcPr>
          <w:p w:rsidR="001B15D9" w:rsidRPr="000A193B" w:rsidRDefault="001B15D9" w:rsidP="00855E12">
            <w:pPr>
              <w:pStyle w:val="ListParagraph"/>
              <w:tabs>
                <w:tab w:val="left" w:pos="5529"/>
              </w:tabs>
              <w:spacing w:after="0" w:line="240" w:lineRule="auto"/>
              <w:ind w:left="0" w:right="-29"/>
              <w:contextualSpacing w:val="0"/>
              <w:jc w:val="center"/>
              <w:rPr>
                <w:rFonts w:ascii="Times New Roman" w:hAnsi="Times New Roman"/>
                <w:sz w:val="24"/>
                <w:szCs w:val="24"/>
              </w:rPr>
            </w:pPr>
            <w:r w:rsidRPr="000A193B">
              <w:rPr>
                <w:rFonts w:ascii="Times New Roman" w:hAnsi="Times New Roman"/>
                <w:sz w:val="24"/>
                <w:szCs w:val="24"/>
              </w:rPr>
              <w:t>+</w:t>
            </w:r>
          </w:p>
        </w:tc>
        <w:tc>
          <w:tcPr>
            <w:tcW w:w="2227"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penambahan</w:t>
            </w:r>
          </w:p>
        </w:tc>
        <w:tc>
          <w:tcPr>
            <w:tcW w:w="2135" w:type="dxa"/>
            <w:tcBorders>
              <w:top w:val="single" w:sz="4" w:space="0" w:color="000000" w:themeColor="text1"/>
            </w:tcBorders>
          </w:tcPr>
          <w:p w:rsidR="001B15D9" w:rsidRPr="000A193B" w:rsidRDefault="001B15D9" w:rsidP="00B43288">
            <w:pPr>
              <w:pStyle w:val="ListParagraph"/>
              <w:tabs>
                <w:tab w:val="left" w:pos="1663"/>
                <w:tab w:val="left" w:pos="5529"/>
              </w:tabs>
              <w:spacing w:before="120" w:after="120" w:line="280" w:lineRule="exact"/>
              <w:ind w:left="0"/>
              <w:contextualSpacing w:val="0"/>
              <w:rPr>
                <w:rFonts w:ascii="Times New Roman" w:hAnsi="Times New Roman"/>
                <w:b/>
                <w:sz w:val="24"/>
                <w:szCs w:val="24"/>
              </w:rPr>
            </w:pPr>
          </w:p>
        </w:tc>
        <w:tc>
          <w:tcPr>
            <w:tcW w:w="324"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Pr>
          <w:p w:rsidR="001B15D9" w:rsidRPr="000A193B" w:rsidRDefault="0029079F"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sz w:val="24"/>
                <w:szCs w:val="24"/>
              </w:rPr>
              <w:t>0,00</w:t>
            </w:r>
          </w:p>
        </w:tc>
        <w:tc>
          <w:tcPr>
            <w:tcW w:w="32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p>
        </w:tc>
      </w:tr>
      <w:tr w:rsidR="001B15D9" w:rsidRPr="000A193B" w:rsidTr="00B43288">
        <w:trPr>
          <w:trHeight w:val="227"/>
        </w:trPr>
        <w:tc>
          <w:tcPr>
            <w:tcW w:w="5011" w:type="dxa"/>
            <w:gridSpan w:val="3"/>
          </w:tcPr>
          <w:p w:rsidR="001B15D9" w:rsidRPr="000A193B" w:rsidRDefault="001B15D9" w:rsidP="001B15D9">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Pengurangan Peralatan dan Mesin</w:t>
            </w:r>
          </w:p>
        </w:tc>
        <w:tc>
          <w:tcPr>
            <w:tcW w:w="324"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Penghapusan</w:t>
            </w:r>
          </w:p>
        </w:tc>
        <w:tc>
          <w:tcPr>
            <w:tcW w:w="2135"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32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32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32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32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c>
          <w:tcPr>
            <w:tcW w:w="2532"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1B15D9" w:rsidRPr="000A193B" w:rsidRDefault="001B15D9"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324"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w:t>
            </w:r>
          </w:p>
        </w:tc>
        <w:tc>
          <w:tcPr>
            <w:tcW w:w="2227" w:type="dxa"/>
          </w:tcPr>
          <w:p w:rsidR="001B15D9" w:rsidRPr="000A193B" w:rsidRDefault="001B15D9"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1B15D9" w:rsidRPr="000A193B" w:rsidRDefault="001B15D9" w:rsidP="00855E12">
            <w:pPr>
              <w:pStyle w:val="ListParagraph"/>
              <w:tabs>
                <w:tab w:val="left" w:pos="5529"/>
              </w:tabs>
              <w:spacing w:after="0" w:line="240" w:lineRule="auto"/>
              <w:ind w:left="0"/>
              <w:contextualSpacing w:val="0"/>
              <w:rPr>
                <w:rFonts w:ascii="Times New Roman" w:hAnsi="Times New Roman"/>
                <w:sz w:val="24"/>
                <w:szCs w:val="24"/>
              </w:rPr>
            </w:pPr>
          </w:p>
        </w:tc>
      </w:tr>
      <w:tr w:rsidR="001B15D9" w:rsidRPr="000A193B" w:rsidTr="00B43288">
        <w:trPr>
          <w:trHeight w:val="227"/>
        </w:trPr>
        <w:tc>
          <w:tcPr>
            <w:tcW w:w="344"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Pengurangan</w:t>
            </w:r>
          </w:p>
        </w:tc>
        <w:tc>
          <w:tcPr>
            <w:tcW w:w="2135" w:type="dxa"/>
            <w:tcBorders>
              <w:top w:val="single" w:sz="4" w:space="0" w:color="000000" w:themeColor="text1"/>
            </w:tcBorders>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324"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Borders>
              <w:bottom w:val="single" w:sz="4" w:space="0" w:color="000000" w:themeColor="text1"/>
            </w:tcBorders>
          </w:tcPr>
          <w:p w:rsidR="001B15D9" w:rsidRPr="000A193B" w:rsidRDefault="001B15D9"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w:t>
            </w:r>
            <w:r w:rsidR="0029079F" w:rsidRPr="000A193B">
              <w:rPr>
                <w:rFonts w:ascii="Times New Roman" w:hAnsi="Times New Roman"/>
                <w:sz w:val="24"/>
                <w:szCs w:val="24"/>
              </w:rPr>
              <w:t>0,00</w:t>
            </w:r>
            <w:r w:rsidRPr="000A193B">
              <w:rPr>
                <w:rFonts w:ascii="Times New Roman" w:hAnsi="Times New Roman"/>
                <w:b/>
                <w:sz w:val="24"/>
                <w:szCs w:val="24"/>
              </w:rPr>
              <w:t>)</w:t>
            </w:r>
          </w:p>
        </w:tc>
        <w:tc>
          <w:tcPr>
            <w:tcW w:w="32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w:t>
            </w:r>
          </w:p>
        </w:tc>
      </w:tr>
      <w:tr w:rsidR="001B15D9" w:rsidRPr="000A193B" w:rsidTr="00B43288">
        <w:trPr>
          <w:trHeight w:val="227"/>
        </w:trPr>
        <w:tc>
          <w:tcPr>
            <w:tcW w:w="5011" w:type="dxa"/>
            <w:gridSpan w:val="3"/>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 xml:space="preserve">Saldo Akhir Per 31 Desember </w:t>
            </w:r>
            <w:r w:rsidR="00B5240B" w:rsidRPr="000A193B">
              <w:rPr>
                <w:rFonts w:ascii="Times New Roman" w:hAnsi="Times New Roman"/>
                <w:b/>
                <w:sz w:val="24"/>
                <w:szCs w:val="24"/>
              </w:rPr>
              <w:t>2015</w:t>
            </w:r>
          </w:p>
        </w:tc>
        <w:tc>
          <w:tcPr>
            <w:tcW w:w="324" w:type="dxa"/>
          </w:tcPr>
          <w:p w:rsidR="001B15D9" w:rsidRPr="000A193B" w:rsidRDefault="00096F4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Rp.</w:t>
            </w:r>
          </w:p>
        </w:tc>
        <w:tc>
          <w:tcPr>
            <w:tcW w:w="2227" w:type="dxa"/>
            <w:tcBorders>
              <w:top w:val="single" w:sz="4" w:space="0" w:color="000000" w:themeColor="text1"/>
            </w:tcBorders>
          </w:tcPr>
          <w:p w:rsidR="001B15D9" w:rsidRPr="000A193B" w:rsidRDefault="00096F4B"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35.371.809.616,64</w:t>
            </w:r>
          </w:p>
        </w:tc>
        <w:tc>
          <w:tcPr>
            <w:tcW w:w="32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b/>
                <w:sz w:val="24"/>
                <w:szCs w:val="24"/>
              </w:rPr>
            </w:pPr>
          </w:p>
        </w:tc>
      </w:tr>
    </w:tbl>
    <w:p w:rsidR="001B15D9" w:rsidRDefault="001B15D9" w:rsidP="001B15D9">
      <w:pPr>
        <w:pStyle w:val="ListParagraph"/>
        <w:spacing w:before="120" w:after="120" w:line="280" w:lineRule="exact"/>
        <w:ind w:left="1760"/>
        <w:contextualSpacing w:val="0"/>
        <w:rPr>
          <w:rFonts w:ascii="Times New Roman" w:hAnsi="Times New Roman"/>
          <w:i/>
          <w:sz w:val="24"/>
          <w:szCs w:val="24"/>
        </w:rPr>
      </w:pPr>
      <w:r w:rsidRPr="000A193B">
        <w:rPr>
          <w:rFonts w:ascii="Times New Roman" w:hAnsi="Times New Roman"/>
          <w:sz w:val="24"/>
          <w:szCs w:val="24"/>
        </w:rPr>
        <w:t xml:space="preserve">Rincian perolehan asset tetap tanah dapat dilihat pada </w:t>
      </w:r>
      <w:r w:rsidRPr="000A193B">
        <w:rPr>
          <w:rFonts w:ascii="Times New Roman" w:hAnsi="Times New Roman"/>
          <w:i/>
          <w:sz w:val="24"/>
          <w:szCs w:val="24"/>
        </w:rPr>
        <w:t xml:space="preserve">Mutasi Aset Tetap Peralatan dan Mesin per 31 Desember </w:t>
      </w:r>
      <w:r w:rsidR="00B5240B" w:rsidRPr="000A193B">
        <w:rPr>
          <w:rFonts w:ascii="Times New Roman" w:hAnsi="Times New Roman"/>
          <w:i/>
          <w:sz w:val="24"/>
          <w:szCs w:val="24"/>
        </w:rPr>
        <w:t>2015</w:t>
      </w:r>
      <w:r w:rsidR="00BB57D8" w:rsidRPr="000A193B">
        <w:rPr>
          <w:rFonts w:ascii="Times New Roman" w:hAnsi="Times New Roman"/>
          <w:i/>
          <w:sz w:val="24"/>
          <w:szCs w:val="24"/>
        </w:rPr>
        <w:t xml:space="preserve"> di bawah </w:t>
      </w:r>
      <w:proofErr w:type="gramStart"/>
      <w:r w:rsidR="00BB57D8" w:rsidRPr="000A193B">
        <w:rPr>
          <w:rFonts w:ascii="Times New Roman" w:hAnsi="Times New Roman"/>
          <w:i/>
          <w:sz w:val="24"/>
          <w:szCs w:val="24"/>
        </w:rPr>
        <w:t>ini :</w:t>
      </w:r>
      <w:proofErr w:type="gramEnd"/>
    </w:p>
    <w:p w:rsidR="009A19A6" w:rsidRPr="009A19A6" w:rsidRDefault="009A19A6" w:rsidP="009A19A6">
      <w:pPr>
        <w:pStyle w:val="ListParagraph"/>
        <w:spacing w:after="0" w:line="240" w:lineRule="auto"/>
        <w:ind w:left="1757" w:right="-29"/>
        <w:contextualSpacing w:val="0"/>
        <w:rPr>
          <w:rFonts w:ascii="Times New Roman" w:hAnsi="Times New Roman"/>
          <w:sz w:val="16"/>
          <w:szCs w:val="16"/>
        </w:rPr>
      </w:pPr>
    </w:p>
    <w:tbl>
      <w:tblPr>
        <w:tblW w:w="9905" w:type="dxa"/>
        <w:tblInd w:w="103" w:type="dxa"/>
        <w:tblLook w:val="04A0"/>
      </w:tblPr>
      <w:tblGrid>
        <w:gridCol w:w="531"/>
        <w:gridCol w:w="272"/>
        <w:gridCol w:w="272"/>
        <w:gridCol w:w="272"/>
        <w:gridCol w:w="275"/>
        <w:gridCol w:w="1513"/>
        <w:gridCol w:w="1730"/>
        <w:gridCol w:w="1620"/>
        <w:gridCol w:w="1710"/>
        <w:gridCol w:w="1710"/>
      </w:tblGrid>
      <w:tr w:rsidR="000C1737" w:rsidRPr="000C1737" w:rsidTr="009A19A6">
        <w:trPr>
          <w:trHeight w:val="270"/>
        </w:trPr>
        <w:tc>
          <w:tcPr>
            <w:tcW w:w="1347" w:type="dxa"/>
            <w:gridSpan w:val="4"/>
            <w:tcBorders>
              <w:top w:val="single" w:sz="4" w:space="0" w:color="auto"/>
              <w:left w:val="single" w:sz="4" w:space="0" w:color="auto"/>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Kode Unit</w:t>
            </w:r>
          </w:p>
        </w:tc>
        <w:tc>
          <w:tcPr>
            <w:tcW w:w="275" w:type="dxa"/>
            <w:tcBorders>
              <w:top w:val="single" w:sz="4" w:space="0" w:color="auto"/>
              <w:left w:val="nil"/>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w:t>
            </w:r>
          </w:p>
        </w:tc>
        <w:tc>
          <w:tcPr>
            <w:tcW w:w="3243" w:type="dxa"/>
            <w:gridSpan w:val="2"/>
            <w:tcBorders>
              <w:top w:val="single" w:sz="4" w:space="0" w:color="auto"/>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Tahoma" w:hAnsi="Tahoma" w:cs="Tahoma"/>
                <w:color w:val="000000"/>
                <w:sz w:val="16"/>
                <w:szCs w:val="16"/>
              </w:rPr>
            </w:pPr>
            <w:r w:rsidRPr="000C1737">
              <w:rPr>
                <w:rFonts w:ascii="Tahoma" w:hAnsi="Tahoma" w:cs="Tahoma"/>
                <w:color w:val="000000"/>
                <w:sz w:val="16"/>
                <w:szCs w:val="16"/>
              </w:rPr>
              <w:t>1.20.03.01 /  Bagian Pemerintahan</w:t>
            </w:r>
          </w:p>
        </w:tc>
        <w:tc>
          <w:tcPr>
            <w:tcW w:w="1620" w:type="dxa"/>
            <w:tcBorders>
              <w:top w:val="single" w:sz="4" w:space="0" w:color="auto"/>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710" w:type="dxa"/>
            <w:tcBorders>
              <w:top w:val="single" w:sz="4" w:space="0" w:color="auto"/>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710" w:type="dxa"/>
            <w:tcBorders>
              <w:top w:val="single" w:sz="4" w:space="0" w:color="auto"/>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r>
      <w:tr w:rsidR="000C1737" w:rsidRPr="000C1737" w:rsidTr="009A19A6">
        <w:trPr>
          <w:trHeight w:val="342"/>
        </w:trPr>
        <w:tc>
          <w:tcPr>
            <w:tcW w:w="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KODE REK</w:t>
            </w:r>
          </w:p>
        </w:tc>
        <w:tc>
          <w:tcPr>
            <w:tcW w:w="2332" w:type="dxa"/>
            <w:gridSpan w:val="4"/>
            <w:tcBorders>
              <w:top w:val="single" w:sz="4" w:space="0" w:color="auto"/>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URAIAN</w:t>
            </w:r>
          </w:p>
        </w:tc>
        <w:tc>
          <w:tcPr>
            <w:tcW w:w="1730" w:type="dxa"/>
            <w:tcBorders>
              <w:top w:val="single" w:sz="4" w:space="0" w:color="auto"/>
              <w:left w:val="nil"/>
              <w:bottom w:val="single" w:sz="4" w:space="0" w:color="auto"/>
              <w:right w:val="nil"/>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 AWAL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PENAMBAHAN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PENGURANGAN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Dua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25,513,000.00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25,513,000.00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Rumah Tangga Lainnya (Home Use)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9,680,000.00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9,680,000.00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76,184,000.00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28,325,000.00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104,509,000.00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komputer Mainframe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18,832,000.00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1,485,000.00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20,317,000.00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18,070,000.00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21,120,000.00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39,190,000.00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Visual</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Video dan Film</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19,206,000.00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6,985,000.00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26,191,000.00 </w:t>
            </w:r>
          </w:p>
        </w:tc>
      </w:tr>
      <w:tr w:rsidR="000C1737" w:rsidRPr="000C1737" w:rsidTr="009A19A6">
        <w:trPr>
          <w:trHeight w:val="342"/>
        </w:trPr>
        <w:tc>
          <w:tcPr>
            <w:tcW w:w="531"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JUMLAH</w:t>
            </w:r>
          </w:p>
        </w:tc>
        <w:tc>
          <w:tcPr>
            <w:tcW w:w="1730"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167,485,000.00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57,915,000.00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1F1734" w:rsidRDefault="000C1737" w:rsidP="000C1737">
            <w:pPr>
              <w:spacing w:line="240" w:lineRule="auto"/>
              <w:ind w:right="0"/>
              <w:jc w:val="right"/>
              <w:rPr>
                <w:rFonts w:ascii="Tahoma" w:hAnsi="Tahoma" w:cs="Tahoma"/>
                <w:b/>
                <w:bCs/>
                <w:sz w:val="14"/>
                <w:szCs w:val="14"/>
              </w:rPr>
            </w:pPr>
            <w:r w:rsidRPr="000C1737">
              <w:rPr>
                <w:rFonts w:ascii="Tahoma" w:hAnsi="Tahoma" w:cs="Tahoma"/>
                <w:b/>
                <w:bCs/>
                <w:color w:val="FF0000"/>
                <w:sz w:val="14"/>
                <w:szCs w:val="14"/>
              </w:rPr>
              <w:t xml:space="preserve">           </w:t>
            </w:r>
            <w:r w:rsidRPr="001F1734">
              <w:rPr>
                <w:rFonts w:ascii="Tahoma" w:hAnsi="Tahoma" w:cs="Tahoma"/>
                <w:b/>
                <w:bCs/>
                <w:sz w:val="14"/>
                <w:szCs w:val="14"/>
              </w:rPr>
              <w:t xml:space="preserve">225,400,000.00 </w:t>
            </w:r>
          </w:p>
        </w:tc>
      </w:tr>
      <w:tr w:rsidR="000C1737" w:rsidRPr="000C1737" w:rsidTr="009A19A6">
        <w:trPr>
          <w:trHeight w:val="342"/>
        </w:trPr>
        <w:tc>
          <w:tcPr>
            <w:tcW w:w="1347" w:type="dxa"/>
            <w:gridSpan w:val="4"/>
            <w:tcBorders>
              <w:top w:val="nil"/>
              <w:left w:val="single" w:sz="4" w:space="0" w:color="auto"/>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Kode Unit</w:t>
            </w:r>
          </w:p>
        </w:tc>
        <w:tc>
          <w:tcPr>
            <w:tcW w:w="275" w:type="dxa"/>
            <w:tcBorders>
              <w:top w:val="nil"/>
              <w:left w:val="nil"/>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w:t>
            </w:r>
          </w:p>
        </w:tc>
        <w:tc>
          <w:tcPr>
            <w:tcW w:w="3243" w:type="dxa"/>
            <w:gridSpan w:val="2"/>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Tahoma" w:hAnsi="Tahoma" w:cs="Tahoma"/>
                <w:color w:val="000000"/>
                <w:sz w:val="16"/>
                <w:szCs w:val="16"/>
              </w:rPr>
            </w:pPr>
            <w:r w:rsidRPr="000C1737">
              <w:rPr>
                <w:rFonts w:ascii="Tahoma" w:hAnsi="Tahoma" w:cs="Tahoma"/>
                <w:color w:val="000000"/>
                <w:sz w:val="16"/>
                <w:szCs w:val="16"/>
              </w:rPr>
              <w:t>1.20.03.02 / Bagian Hukum</w:t>
            </w:r>
          </w:p>
        </w:tc>
        <w:tc>
          <w:tcPr>
            <w:tcW w:w="162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r>
      <w:tr w:rsidR="000C1737" w:rsidRPr="000C1737" w:rsidTr="00161AC0">
        <w:trPr>
          <w:trHeight w:val="342"/>
        </w:trPr>
        <w:tc>
          <w:tcPr>
            <w:tcW w:w="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KODE REK</w:t>
            </w:r>
          </w:p>
        </w:tc>
        <w:tc>
          <w:tcPr>
            <w:tcW w:w="2332" w:type="dxa"/>
            <w:gridSpan w:val="4"/>
            <w:tcBorders>
              <w:top w:val="single" w:sz="4" w:space="0" w:color="auto"/>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URAIAN</w:t>
            </w:r>
          </w:p>
        </w:tc>
        <w:tc>
          <w:tcPr>
            <w:tcW w:w="1730" w:type="dxa"/>
            <w:tcBorders>
              <w:top w:val="single" w:sz="4" w:space="0" w:color="auto"/>
              <w:left w:val="nil"/>
              <w:bottom w:val="single" w:sz="4" w:space="0" w:color="auto"/>
              <w:right w:val="nil"/>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 AWAL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PENAMBAHAN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PENGURANGAN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w:t>
            </w:r>
          </w:p>
        </w:tc>
      </w:tr>
      <w:tr w:rsidR="000C1737" w:rsidRPr="000C1737" w:rsidTr="001F1734">
        <w:trPr>
          <w:trHeight w:val="342"/>
        </w:trPr>
        <w:tc>
          <w:tcPr>
            <w:tcW w:w="531" w:type="dxa"/>
            <w:tcBorders>
              <w:top w:val="single" w:sz="4" w:space="0" w:color="auto"/>
              <w:left w:val="single" w:sz="4" w:space="0" w:color="auto"/>
              <w:bottom w:val="single" w:sz="4" w:space="0" w:color="auto"/>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Dua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27,218,000.00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27,218,000.00 </w:t>
            </w:r>
          </w:p>
        </w:tc>
      </w:tr>
      <w:tr w:rsidR="000C1737" w:rsidRPr="000C1737" w:rsidTr="00161AC0">
        <w:trPr>
          <w:trHeight w:val="342"/>
        </w:trPr>
        <w:tc>
          <w:tcPr>
            <w:tcW w:w="531" w:type="dxa"/>
            <w:tcBorders>
              <w:top w:val="single" w:sz="4" w:space="0" w:color="auto"/>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lastRenderedPageBreak/>
              <w:t>1.3.2</w:t>
            </w:r>
          </w:p>
        </w:tc>
        <w:tc>
          <w:tcPr>
            <w:tcW w:w="272" w:type="dxa"/>
            <w:tcBorders>
              <w:top w:val="single" w:sz="4" w:space="0" w:color="auto"/>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single" w:sz="4" w:space="0" w:color="auto"/>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single" w:sz="4" w:space="0" w:color="auto"/>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Penyimpanan Perlengkapan Kantor</w:t>
            </w:r>
          </w:p>
        </w:tc>
        <w:tc>
          <w:tcPr>
            <w:tcW w:w="1730" w:type="dxa"/>
            <w:tcBorders>
              <w:top w:val="single" w:sz="4" w:space="0" w:color="auto"/>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9,990,000.00 </w:t>
            </w:r>
          </w:p>
        </w:tc>
        <w:tc>
          <w:tcPr>
            <w:tcW w:w="1620" w:type="dxa"/>
            <w:tcBorders>
              <w:top w:val="single" w:sz="4" w:space="0" w:color="auto"/>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single" w:sz="4" w:space="0" w:color="auto"/>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single" w:sz="4" w:space="0" w:color="auto"/>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9,990,000.00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Rumah Tangga Lainnya (Home Use)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5,000,000.00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5,000,000.00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48,100,000.00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37,922,500.00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86,022,500.00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17,000,000.00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4,977,500.00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21,977,500.00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Jaringan</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16,417,500.00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16,417,500.00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Visual</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7,800,000.00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7,800,000.00 </w:t>
            </w:r>
          </w:p>
        </w:tc>
      </w:tr>
      <w:tr w:rsidR="000C1737" w:rsidRPr="000C1737" w:rsidTr="009A19A6">
        <w:trPr>
          <w:trHeight w:val="342"/>
        </w:trPr>
        <w:tc>
          <w:tcPr>
            <w:tcW w:w="531"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JUMLAH</w:t>
            </w:r>
          </w:p>
        </w:tc>
        <w:tc>
          <w:tcPr>
            <w:tcW w:w="1730"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131,525,500.00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42,900,000.00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303733" w:rsidRDefault="000C1737" w:rsidP="000C1737">
            <w:pPr>
              <w:spacing w:line="240" w:lineRule="auto"/>
              <w:ind w:right="0"/>
              <w:jc w:val="right"/>
              <w:rPr>
                <w:rFonts w:ascii="Tahoma" w:hAnsi="Tahoma" w:cs="Tahoma"/>
                <w:b/>
                <w:bCs/>
                <w:sz w:val="14"/>
                <w:szCs w:val="14"/>
              </w:rPr>
            </w:pPr>
            <w:r w:rsidRPr="000C1737">
              <w:rPr>
                <w:rFonts w:ascii="Tahoma" w:hAnsi="Tahoma" w:cs="Tahoma"/>
                <w:b/>
                <w:bCs/>
                <w:color w:val="FF0000"/>
                <w:sz w:val="14"/>
                <w:szCs w:val="14"/>
              </w:rPr>
              <w:t xml:space="preserve">            </w:t>
            </w:r>
            <w:r w:rsidRPr="00303733">
              <w:rPr>
                <w:rFonts w:ascii="Tahoma" w:hAnsi="Tahoma" w:cs="Tahoma"/>
                <w:b/>
                <w:bCs/>
                <w:sz w:val="14"/>
                <w:szCs w:val="14"/>
              </w:rPr>
              <w:t xml:space="preserve">174,425,500.00 </w:t>
            </w:r>
          </w:p>
        </w:tc>
      </w:tr>
      <w:tr w:rsidR="000C1737" w:rsidRPr="000C1737" w:rsidTr="009A19A6">
        <w:trPr>
          <w:trHeight w:val="342"/>
        </w:trPr>
        <w:tc>
          <w:tcPr>
            <w:tcW w:w="1347" w:type="dxa"/>
            <w:gridSpan w:val="4"/>
            <w:tcBorders>
              <w:top w:val="nil"/>
              <w:left w:val="single" w:sz="4" w:space="0" w:color="auto"/>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Kode Unit</w:t>
            </w:r>
          </w:p>
        </w:tc>
        <w:tc>
          <w:tcPr>
            <w:tcW w:w="275" w:type="dxa"/>
            <w:tcBorders>
              <w:top w:val="nil"/>
              <w:left w:val="nil"/>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w:t>
            </w:r>
          </w:p>
        </w:tc>
        <w:tc>
          <w:tcPr>
            <w:tcW w:w="3243" w:type="dxa"/>
            <w:gridSpan w:val="2"/>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Tahoma" w:hAnsi="Tahoma" w:cs="Tahoma"/>
                <w:color w:val="000000"/>
                <w:sz w:val="16"/>
                <w:szCs w:val="16"/>
              </w:rPr>
            </w:pPr>
            <w:r w:rsidRPr="000C1737">
              <w:rPr>
                <w:rFonts w:ascii="Tahoma" w:hAnsi="Tahoma" w:cs="Tahoma"/>
                <w:color w:val="000000"/>
                <w:sz w:val="16"/>
                <w:szCs w:val="16"/>
              </w:rPr>
              <w:t>1.20.03.03 / Bagian Kesejahteraan Rakyat</w:t>
            </w:r>
          </w:p>
        </w:tc>
        <w:tc>
          <w:tcPr>
            <w:tcW w:w="162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r>
      <w:tr w:rsidR="000C1737" w:rsidRPr="000C1737" w:rsidTr="009A19A6">
        <w:trPr>
          <w:trHeight w:val="342"/>
        </w:trPr>
        <w:tc>
          <w:tcPr>
            <w:tcW w:w="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KODE REK</w:t>
            </w:r>
          </w:p>
        </w:tc>
        <w:tc>
          <w:tcPr>
            <w:tcW w:w="2332" w:type="dxa"/>
            <w:gridSpan w:val="4"/>
            <w:tcBorders>
              <w:top w:val="single" w:sz="4" w:space="0" w:color="auto"/>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URAIAN</w:t>
            </w:r>
          </w:p>
        </w:tc>
        <w:tc>
          <w:tcPr>
            <w:tcW w:w="1730" w:type="dxa"/>
            <w:tcBorders>
              <w:top w:val="single" w:sz="4" w:space="0" w:color="auto"/>
              <w:left w:val="nil"/>
              <w:bottom w:val="single" w:sz="4" w:space="0" w:color="auto"/>
              <w:right w:val="nil"/>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 AWAL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PENAMBAHAN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PENGURANGAN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Dua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25,857,500.00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25,857,500.00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mesin ketik</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613,881.20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613,881.20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Penyimpanan Perlengkapan Kantor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2,509,679.00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2,509,679.00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Mebelair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26,589,658.29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26,589,658.29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54,687,000.00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9,500,000.00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64,187,000.00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Komputer Mainframe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3,600,000.00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3,600,000.00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840,000.00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9,955,000.00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10,795,000.00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Visual</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14,850,000.00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14,850,000.00 </w:t>
            </w:r>
          </w:p>
        </w:tc>
      </w:tr>
      <w:tr w:rsidR="000C1737" w:rsidRPr="000C1737" w:rsidTr="009A19A6">
        <w:trPr>
          <w:trHeight w:val="342"/>
        </w:trPr>
        <w:tc>
          <w:tcPr>
            <w:tcW w:w="531"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JUMLAH</w:t>
            </w:r>
          </w:p>
        </w:tc>
        <w:tc>
          <w:tcPr>
            <w:tcW w:w="1730"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99,834,500.00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49,168,218.49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303733" w:rsidRDefault="000C1737" w:rsidP="000C1737">
            <w:pPr>
              <w:spacing w:line="240" w:lineRule="auto"/>
              <w:ind w:right="0"/>
              <w:jc w:val="right"/>
              <w:rPr>
                <w:rFonts w:ascii="Tahoma" w:hAnsi="Tahoma" w:cs="Tahoma"/>
                <w:b/>
                <w:bCs/>
                <w:sz w:val="14"/>
                <w:szCs w:val="14"/>
              </w:rPr>
            </w:pPr>
            <w:r w:rsidRPr="000C1737">
              <w:rPr>
                <w:rFonts w:ascii="Tahoma" w:hAnsi="Tahoma" w:cs="Tahoma"/>
                <w:b/>
                <w:bCs/>
                <w:color w:val="FF0000"/>
                <w:sz w:val="14"/>
                <w:szCs w:val="14"/>
              </w:rPr>
              <w:t xml:space="preserve">             </w:t>
            </w:r>
            <w:r w:rsidRPr="00303733">
              <w:rPr>
                <w:rFonts w:ascii="Tahoma" w:hAnsi="Tahoma" w:cs="Tahoma"/>
                <w:b/>
                <w:bCs/>
                <w:sz w:val="14"/>
                <w:szCs w:val="14"/>
              </w:rPr>
              <w:t xml:space="preserve">149,002,718.49 </w:t>
            </w:r>
          </w:p>
        </w:tc>
      </w:tr>
      <w:tr w:rsidR="000C1737" w:rsidRPr="000C1737" w:rsidTr="009A19A6">
        <w:trPr>
          <w:trHeight w:val="342"/>
        </w:trPr>
        <w:tc>
          <w:tcPr>
            <w:tcW w:w="1347" w:type="dxa"/>
            <w:gridSpan w:val="4"/>
            <w:tcBorders>
              <w:top w:val="nil"/>
              <w:left w:val="single" w:sz="4" w:space="0" w:color="auto"/>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Kode Unit</w:t>
            </w:r>
          </w:p>
        </w:tc>
        <w:tc>
          <w:tcPr>
            <w:tcW w:w="275" w:type="dxa"/>
            <w:tcBorders>
              <w:top w:val="nil"/>
              <w:left w:val="nil"/>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w:t>
            </w:r>
          </w:p>
        </w:tc>
        <w:tc>
          <w:tcPr>
            <w:tcW w:w="3243" w:type="dxa"/>
            <w:gridSpan w:val="2"/>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Tahoma" w:hAnsi="Tahoma" w:cs="Tahoma"/>
                <w:color w:val="000000"/>
                <w:sz w:val="16"/>
                <w:szCs w:val="16"/>
              </w:rPr>
            </w:pPr>
            <w:r w:rsidRPr="000C1737">
              <w:rPr>
                <w:rFonts w:ascii="Tahoma" w:hAnsi="Tahoma" w:cs="Tahoma"/>
                <w:color w:val="000000"/>
                <w:sz w:val="16"/>
                <w:szCs w:val="16"/>
              </w:rPr>
              <w:t>1.20.03.04 / Bagian Pembangunan</w:t>
            </w:r>
          </w:p>
        </w:tc>
        <w:tc>
          <w:tcPr>
            <w:tcW w:w="162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r>
      <w:tr w:rsidR="000C1737" w:rsidRPr="000C1737" w:rsidTr="009A19A6">
        <w:trPr>
          <w:trHeight w:val="342"/>
        </w:trPr>
        <w:tc>
          <w:tcPr>
            <w:tcW w:w="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KODE REK</w:t>
            </w:r>
          </w:p>
        </w:tc>
        <w:tc>
          <w:tcPr>
            <w:tcW w:w="2332" w:type="dxa"/>
            <w:gridSpan w:val="4"/>
            <w:tcBorders>
              <w:top w:val="single" w:sz="4" w:space="0" w:color="auto"/>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URAIAN</w:t>
            </w:r>
          </w:p>
        </w:tc>
        <w:tc>
          <w:tcPr>
            <w:tcW w:w="1730" w:type="dxa"/>
            <w:tcBorders>
              <w:top w:val="single" w:sz="4" w:space="0" w:color="auto"/>
              <w:left w:val="nil"/>
              <w:bottom w:val="single" w:sz="4" w:space="0" w:color="auto"/>
              <w:right w:val="nil"/>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 AWAL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PENAMBAHAN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PENGURANGAN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Dua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24,538,000.00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24,538,000.00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sz w:val="20"/>
                <w:szCs w:val="20"/>
              </w:rPr>
            </w:pPr>
            <w:r w:rsidRPr="000C1737">
              <w:rPr>
                <w:rFonts w:ascii="Arial" w:hAnsi="Arial" w:cs="Arial"/>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Reproduksi/Pengganda (Stensil/Foto copy)</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sz w:val="14"/>
                <w:szCs w:val="14"/>
              </w:rPr>
            </w:pPr>
            <w:r w:rsidRPr="000C1737">
              <w:rPr>
                <w:rFonts w:ascii="Tahoma" w:hAnsi="Tahoma" w:cs="Tahoma"/>
                <w:sz w:val="14"/>
                <w:szCs w:val="14"/>
              </w:rPr>
              <w:t xml:space="preserve">                            34,925,000.00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sz w:val="14"/>
                <w:szCs w:val="14"/>
              </w:rPr>
            </w:pPr>
            <w:r w:rsidRPr="000C1737">
              <w:rPr>
                <w:rFonts w:ascii="Tahoma" w:hAnsi="Tahoma" w:cs="Tahoma"/>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sz w:val="14"/>
                <w:szCs w:val="14"/>
              </w:rPr>
            </w:pPr>
            <w:r w:rsidRPr="000C1737">
              <w:rPr>
                <w:rFonts w:ascii="Tahoma" w:hAnsi="Tahoma" w:cs="Tahoma"/>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34,925,000.00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sz w:val="20"/>
                <w:szCs w:val="20"/>
              </w:rPr>
            </w:pPr>
            <w:r w:rsidRPr="000C1737">
              <w:rPr>
                <w:rFonts w:ascii="Arial" w:hAnsi="Arial" w:cs="Arial"/>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Penyimpanan Perlengkapan Kantor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sz w:val="14"/>
                <w:szCs w:val="14"/>
              </w:rPr>
            </w:pPr>
            <w:r w:rsidRPr="000C1737">
              <w:rPr>
                <w:rFonts w:ascii="Tahoma" w:hAnsi="Tahoma" w:cs="Tahoma"/>
                <w:sz w:val="14"/>
                <w:szCs w:val="14"/>
              </w:rPr>
              <w:t xml:space="preserve">                            33,330,000.00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sz w:val="14"/>
                <w:szCs w:val="14"/>
              </w:rPr>
            </w:pPr>
            <w:r w:rsidRPr="000C1737">
              <w:rPr>
                <w:rFonts w:ascii="Tahoma" w:hAnsi="Tahoma" w:cs="Tahoma"/>
                <w:sz w:val="14"/>
                <w:szCs w:val="14"/>
              </w:rPr>
              <w:t xml:space="preserve">                           9,900,000.00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sz w:val="14"/>
                <w:szCs w:val="14"/>
              </w:rPr>
            </w:pPr>
            <w:r w:rsidRPr="000C1737">
              <w:rPr>
                <w:rFonts w:ascii="Tahoma" w:hAnsi="Tahoma" w:cs="Tahoma"/>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43,230,000.00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Lainnya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5,995,000.00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5,995,000.00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Meubelair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71,683,200.00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71,683,200.00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Pembersih</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1,980,000.00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1,980,000.00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Pendingin</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21,560,000.00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21,560,000.00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Rumah Tangga Lainnya (Home Use)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46,855,000.00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46,855,000.00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490,828,000.00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490,828,000.00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komputer Mainframe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72,930,000.00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72,930,000.00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Jaringan</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338,535,379.00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49,995,000.00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388,530,379.00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Kursi Kerja Pejabat</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2,250,000.00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2,250,000.00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Mebelair Pejabat</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Visual</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158,373,400.00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158,373,400.00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Video dan Film</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Video dan Film 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4,950,000.00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4,950,000.00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Telephone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18,760,000.00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18,760,000.00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Sosial</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3,000,000.00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3,000,000.00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Laboratorium Lainnya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5,500,000.00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5,500,000.00 </w:t>
            </w:r>
          </w:p>
        </w:tc>
      </w:tr>
      <w:tr w:rsidR="000C1737" w:rsidRPr="000C1737" w:rsidTr="00161AC0">
        <w:trPr>
          <w:trHeight w:val="342"/>
        </w:trPr>
        <w:tc>
          <w:tcPr>
            <w:tcW w:w="531"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JUMLAH</w:t>
            </w:r>
          </w:p>
        </w:tc>
        <w:tc>
          <w:tcPr>
            <w:tcW w:w="1730"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1,335,992,979.00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59,895,000.00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303733" w:rsidRDefault="000C1737" w:rsidP="000C1737">
            <w:pPr>
              <w:spacing w:line="240" w:lineRule="auto"/>
              <w:ind w:right="0"/>
              <w:jc w:val="right"/>
              <w:rPr>
                <w:rFonts w:ascii="Tahoma" w:hAnsi="Tahoma" w:cs="Tahoma"/>
                <w:b/>
                <w:bCs/>
                <w:sz w:val="14"/>
                <w:szCs w:val="14"/>
              </w:rPr>
            </w:pPr>
            <w:r w:rsidRPr="000C1737">
              <w:rPr>
                <w:rFonts w:ascii="Tahoma" w:hAnsi="Tahoma" w:cs="Tahoma"/>
                <w:b/>
                <w:bCs/>
                <w:color w:val="FF0000"/>
                <w:sz w:val="14"/>
                <w:szCs w:val="14"/>
              </w:rPr>
              <w:t xml:space="preserve">         </w:t>
            </w:r>
            <w:r w:rsidRPr="00303733">
              <w:rPr>
                <w:rFonts w:ascii="Tahoma" w:hAnsi="Tahoma" w:cs="Tahoma"/>
                <w:b/>
                <w:bCs/>
                <w:sz w:val="14"/>
                <w:szCs w:val="14"/>
              </w:rPr>
              <w:t xml:space="preserve">1,395,887,979.00 </w:t>
            </w:r>
          </w:p>
        </w:tc>
      </w:tr>
      <w:tr w:rsidR="000C1737" w:rsidRPr="000C1737" w:rsidTr="00161AC0">
        <w:trPr>
          <w:trHeight w:val="342"/>
        </w:trPr>
        <w:tc>
          <w:tcPr>
            <w:tcW w:w="1347" w:type="dxa"/>
            <w:gridSpan w:val="4"/>
            <w:tcBorders>
              <w:top w:val="single" w:sz="4" w:space="0" w:color="auto"/>
              <w:left w:val="single" w:sz="4" w:space="0" w:color="auto"/>
              <w:bottom w:val="single" w:sz="4" w:space="0" w:color="auto"/>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lastRenderedPageBreak/>
              <w:t>Kode Unit</w:t>
            </w:r>
          </w:p>
        </w:tc>
        <w:tc>
          <w:tcPr>
            <w:tcW w:w="275" w:type="dxa"/>
            <w:tcBorders>
              <w:top w:val="single" w:sz="4" w:space="0" w:color="auto"/>
              <w:bottom w:val="single" w:sz="4" w:space="0" w:color="auto"/>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w:t>
            </w:r>
          </w:p>
        </w:tc>
        <w:tc>
          <w:tcPr>
            <w:tcW w:w="3243" w:type="dxa"/>
            <w:gridSpan w:val="2"/>
            <w:tcBorders>
              <w:top w:val="single" w:sz="4" w:space="0" w:color="auto"/>
              <w:bottom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Tahoma" w:hAnsi="Tahoma" w:cs="Tahoma"/>
                <w:color w:val="000000"/>
                <w:sz w:val="16"/>
                <w:szCs w:val="16"/>
              </w:rPr>
            </w:pPr>
            <w:r w:rsidRPr="000C1737">
              <w:rPr>
                <w:rFonts w:ascii="Tahoma" w:hAnsi="Tahoma" w:cs="Tahoma"/>
                <w:color w:val="000000"/>
                <w:sz w:val="16"/>
                <w:szCs w:val="16"/>
              </w:rPr>
              <w:t>1.20.03.05 / Bagian Perekonomian</w:t>
            </w:r>
          </w:p>
        </w:tc>
        <w:tc>
          <w:tcPr>
            <w:tcW w:w="1620" w:type="dxa"/>
            <w:tcBorders>
              <w:top w:val="single" w:sz="4" w:space="0" w:color="auto"/>
              <w:bottom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single" w:sz="4" w:space="0" w:color="auto"/>
              <w:bottom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r>
      <w:tr w:rsidR="000C1737" w:rsidRPr="000C1737" w:rsidTr="00161AC0">
        <w:trPr>
          <w:trHeight w:val="342"/>
        </w:trPr>
        <w:tc>
          <w:tcPr>
            <w:tcW w:w="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KODE REK</w:t>
            </w:r>
          </w:p>
        </w:tc>
        <w:tc>
          <w:tcPr>
            <w:tcW w:w="2332" w:type="dxa"/>
            <w:gridSpan w:val="4"/>
            <w:tcBorders>
              <w:top w:val="single" w:sz="4" w:space="0" w:color="auto"/>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URAIAN</w:t>
            </w:r>
          </w:p>
        </w:tc>
        <w:tc>
          <w:tcPr>
            <w:tcW w:w="1730" w:type="dxa"/>
            <w:tcBorders>
              <w:top w:val="single" w:sz="4" w:space="0" w:color="auto"/>
              <w:left w:val="nil"/>
              <w:bottom w:val="single" w:sz="4" w:space="0" w:color="auto"/>
              <w:right w:val="nil"/>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 AWAL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PENAMBAHAN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PENGURANGAN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Dua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13,244,000.00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13,244,000.00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Lainnya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6,495,500.00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6,495,500.00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Penyimpanan Perlengkapan Kantor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Mebelair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Komputer Unit / Jaringan</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1,496,000.00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1,496,000.00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58,153,750.00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58,153,750.00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28,842,500.00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28,842,500.00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Visual</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9,625,000.00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9,625,000.00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Video dan Film</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19,943,000.00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19,943,000.00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Telephone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10,120,000.00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10,120,000.00 </w:t>
            </w:r>
          </w:p>
        </w:tc>
      </w:tr>
      <w:tr w:rsidR="000C1737" w:rsidRPr="000C1737" w:rsidTr="009A19A6">
        <w:trPr>
          <w:trHeight w:val="342"/>
        </w:trPr>
        <w:tc>
          <w:tcPr>
            <w:tcW w:w="531"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nil"/>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JUMLAH</w:t>
            </w:r>
          </w:p>
        </w:tc>
        <w:tc>
          <w:tcPr>
            <w:tcW w:w="1730"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147,919,750.00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147,919,750.00 </w:t>
            </w:r>
          </w:p>
        </w:tc>
      </w:tr>
      <w:tr w:rsidR="000C1737" w:rsidRPr="000C1737" w:rsidTr="009A19A6">
        <w:trPr>
          <w:trHeight w:val="342"/>
        </w:trPr>
        <w:tc>
          <w:tcPr>
            <w:tcW w:w="1347" w:type="dxa"/>
            <w:gridSpan w:val="4"/>
            <w:tcBorders>
              <w:top w:val="nil"/>
              <w:left w:val="single" w:sz="4" w:space="0" w:color="auto"/>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Kode Unit</w:t>
            </w:r>
          </w:p>
        </w:tc>
        <w:tc>
          <w:tcPr>
            <w:tcW w:w="275" w:type="dxa"/>
            <w:tcBorders>
              <w:top w:val="nil"/>
              <w:left w:val="nil"/>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w:t>
            </w:r>
          </w:p>
        </w:tc>
        <w:tc>
          <w:tcPr>
            <w:tcW w:w="3243" w:type="dxa"/>
            <w:gridSpan w:val="2"/>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Tahoma" w:hAnsi="Tahoma" w:cs="Tahoma"/>
                <w:color w:val="000000"/>
                <w:sz w:val="16"/>
                <w:szCs w:val="16"/>
              </w:rPr>
            </w:pPr>
            <w:r w:rsidRPr="000C1737">
              <w:rPr>
                <w:rFonts w:ascii="Tahoma" w:hAnsi="Tahoma" w:cs="Tahoma"/>
                <w:color w:val="000000"/>
                <w:sz w:val="16"/>
                <w:szCs w:val="16"/>
              </w:rPr>
              <w:t>1.20.03.06 / Bagian Organisasi</w:t>
            </w:r>
          </w:p>
        </w:tc>
        <w:tc>
          <w:tcPr>
            <w:tcW w:w="162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r>
      <w:tr w:rsidR="000C1737" w:rsidRPr="000C1737" w:rsidTr="009A19A6">
        <w:trPr>
          <w:trHeight w:val="342"/>
        </w:trPr>
        <w:tc>
          <w:tcPr>
            <w:tcW w:w="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KODE REK</w:t>
            </w:r>
          </w:p>
        </w:tc>
        <w:tc>
          <w:tcPr>
            <w:tcW w:w="2332" w:type="dxa"/>
            <w:gridSpan w:val="4"/>
            <w:tcBorders>
              <w:top w:val="single" w:sz="4" w:space="0" w:color="auto"/>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URAIAN</w:t>
            </w:r>
          </w:p>
        </w:tc>
        <w:tc>
          <w:tcPr>
            <w:tcW w:w="1730" w:type="dxa"/>
            <w:tcBorders>
              <w:top w:val="single" w:sz="4" w:space="0" w:color="auto"/>
              <w:left w:val="nil"/>
              <w:bottom w:val="single" w:sz="4" w:space="0" w:color="auto"/>
              <w:right w:val="nil"/>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 AWAL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PENAMBAHAN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PENGURANGAN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Dinas Bermotor Perorangan</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12,269,000.00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12,269,000.00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Dua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13,588,500.00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13,588,500.00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Pendingin</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20,680,000.00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20,680,000.00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Rumah Tangga Lainnya (Home Use)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15,400,000.00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15,400,000.00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149,155,500.00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149,155,500.00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31,665,000.00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31,665,000.00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Video dan Film</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16,630,000.00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16,630,000.00 </w:t>
            </w:r>
          </w:p>
        </w:tc>
      </w:tr>
      <w:tr w:rsidR="000C1737" w:rsidRPr="000C1737" w:rsidTr="009A19A6">
        <w:trPr>
          <w:trHeight w:val="342"/>
        </w:trPr>
        <w:tc>
          <w:tcPr>
            <w:tcW w:w="531"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JUMLAH</w:t>
            </w:r>
          </w:p>
        </w:tc>
        <w:tc>
          <w:tcPr>
            <w:tcW w:w="1730"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259,388,000.00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303733" w:rsidRDefault="000C1737" w:rsidP="000C1737">
            <w:pPr>
              <w:spacing w:line="240" w:lineRule="auto"/>
              <w:ind w:right="0"/>
              <w:jc w:val="right"/>
              <w:rPr>
                <w:rFonts w:ascii="Tahoma" w:hAnsi="Tahoma" w:cs="Tahoma"/>
                <w:b/>
                <w:bCs/>
                <w:sz w:val="14"/>
                <w:szCs w:val="14"/>
              </w:rPr>
            </w:pPr>
            <w:r w:rsidRPr="000C1737">
              <w:rPr>
                <w:rFonts w:ascii="Tahoma" w:hAnsi="Tahoma" w:cs="Tahoma"/>
                <w:b/>
                <w:bCs/>
                <w:color w:val="FF0000"/>
                <w:sz w:val="14"/>
                <w:szCs w:val="14"/>
              </w:rPr>
              <w:t xml:space="preserve">           </w:t>
            </w:r>
            <w:r w:rsidRPr="00303733">
              <w:rPr>
                <w:rFonts w:ascii="Tahoma" w:hAnsi="Tahoma" w:cs="Tahoma"/>
                <w:b/>
                <w:bCs/>
                <w:sz w:val="14"/>
                <w:szCs w:val="14"/>
              </w:rPr>
              <w:t xml:space="preserve">259,388,000.00 </w:t>
            </w:r>
          </w:p>
        </w:tc>
      </w:tr>
      <w:tr w:rsidR="000C1737" w:rsidRPr="000C1737" w:rsidTr="009A19A6">
        <w:trPr>
          <w:trHeight w:val="342"/>
        </w:trPr>
        <w:tc>
          <w:tcPr>
            <w:tcW w:w="1347" w:type="dxa"/>
            <w:gridSpan w:val="4"/>
            <w:tcBorders>
              <w:top w:val="nil"/>
              <w:left w:val="single" w:sz="4" w:space="0" w:color="auto"/>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Kode Unit</w:t>
            </w:r>
          </w:p>
        </w:tc>
        <w:tc>
          <w:tcPr>
            <w:tcW w:w="275" w:type="dxa"/>
            <w:tcBorders>
              <w:top w:val="nil"/>
              <w:left w:val="nil"/>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w:t>
            </w:r>
          </w:p>
        </w:tc>
        <w:tc>
          <w:tcPr>
            <w:tcW w:w="3243" w:type="dxa"/>
            <w:gridSpan w:val="2"/>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Tahoma" w:hAnsi="Tahoma" w:cs="Tahoma"/>
                <w:color w:val="000000"/>
                <w:sz w:val="16"/>
                <w:szCs w:val="16"/>
              </w:rPr>
            </w:pPr>
            <w:r w:rsidRPr="000C1737">
              <w:rPr>
                <w:rFonts w:ascii="Tahoma" w:hAnsi="Tahoma" w:cs="Tahoma"/>
                <w:color w:val="000000"/>
                <w:sz w:val="16"/>
                <w:szCs w:val="16"/>
              </w:rPr>
              <w:t>1.20.03.07 / Bagian Umum</w:t>
            </w:r>
          </w:p>
        </w:tc>
        <w:tc>
          <w:tcPr>
            <w:tcW w:w="162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r>
      <w:tr w:rsidR="000C1737" w:rsidRPr="000C1737" w:rsidTr="009A19A6">
        <w:trPr>
          <w:trHeight w:val="342"/>
        </w:trPr>
        <w:tc>
          <w:tcPr>
            <w:tcW w:w="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KODE REK</w:t>
            </w:r>
          </w:p>
        </w:tc>
        <w:tc>
          <w:tcPr>
            <w:tcW w:w="2332" w:type="dxa"/>
            <w:gridSpan w:val="4"/>
            <w:tcBorders>
              <w:top w:val="single" w:sz="4" w:space="0" w:color="auto"/>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URAIAN</w:t>
            </w:r>
          </w:p>
        </w:tc>
        <w:tc>
          <w:tcPr>
            <w:tcW w:w="1730" w:type="dxa"/>
            <w:tcBorders>
              <w:top w:val="single" w:sz="4" w:space="0" w:color="auto"/>
              <w:left w:val="nil"/>
              <w:bottom w:val="single" w:sz="4" w:space="0" w:color="auto"/>
              <w:right w:val="nil"/>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 AWAL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PENAMBAHAN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PENGURANGAN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Electric Generating Set</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532,101,888.42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532,101,888.42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Pompa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63,159,435.13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63,159,435.13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Dinas Bermotor Perorangan</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10,834,592,788.08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2,611,380,000.00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379,235,000.00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13,066,737,788.08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Penumpang</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1,552,575,000.00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1,552,575,000.00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Angkutan Barang</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451,856,590.92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80,750,000.00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371,106,590.92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Khusus</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28,025,000.00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28,025,000.00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Dua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6,692,604,971.42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325,516,090.80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6,367,088,880.62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Tiga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38,206,000.00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38,206,000.00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Penyimpanan Hasil Percobaan Pertanian</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Mesin Ketik</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31,622,143.60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613,881.20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31,008,262.40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Mesin Hitung/Jumlah</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800,000.00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800,000.00 </w:t>
            </w:r>
          </w:p>
        </w:tc>
      </w:tr>
      <w:tr w:rsidR="000C1737" w:rsidRPr="000C1737" w:rsidTr="009A19A6">
        <w:trPr>
          <w:trHeight w:val="375"/>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Reproduksi/Pengganda (Stensil/Foto copy)</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83,063,519.94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83,063,519.94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Penyimpanan Perlengkapan Kantor</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246,837,094.24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50,000,000.00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17,509,679.00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279,327,415.24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Lainnya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76,641,329.39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76,641,329.39 </w:t>
            </w:r>
          </w:p>
        </w:tc>
      </w:tr>
      <w:tr w:rsidR="000C1737" w:rsidRPr="000C1737" w:rsidTr="00161AC0">
        <w:trPr>
          <w:trHeight w:val="342"/>
        </w:trPr>
        <w:tc>
          <w:tcPr>
            <w:tcW w:w="531" w:type="dxa"/>
            <w:tcBorders>
              <w:top w:val="nil"/>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Meubelair</w:t>
            </w:r>
          </w:p>
        </w:tc>
        <w:tc>
          <w:tcPr>
            <w:tcW w:w="1730" w:type="dxa"/>
            <w:tcBorders>
              <w:top w:val="nil"/>
              <w:left w:val="nil"/>
              <w:bottom w:val="single" w:sz="4" w:space="0" w:color="auto"/>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1,312,384,714.95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1,455,336,800.00 </w:t>
            </w:r>
          </w:p>
        </w:tc>
        <w:tc>
          <w:tcPr>
            <w:tcW w:w="1710" w:type="dxa"/>
            <w:tcBorders>
              <w:top w:val="nil"/>
              <w:left w:val="nil"/>
              <w:bottom w:val="single" w:sz="4" w:space="0" w:color="auto"/>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26,589,658.29 </w:t>
            </w:r>
          </w:p>
        </w:tc>
        <w:tc>
          <w:tcPr>
            <w:tcW w:w="1710" w:type="dxa"/>
            <w:tcBorders>
              <w:top w:val="nil"/>
              <w:left w:val="nil"/>
              <w:bottom w:val="single" w:sz="4" w:space="0" w:color="auto"/>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2,741,131,856.66 </w:t>
            </w:r>
          </w:p>
        </w:tc>
      </w:tr>
      <w:tr w:rsidR="000C1737" w:rsidRPr="000C1737" w:rsidTr="00161AC0">
        <w:trPr>
          <w:trHeight w:val="342"/>
        </w:trPr>
        <w:tc>
          <w:tcPr>
            <w:tcW w:w="531" w:type="dxa"/>
            <w:tcBorders>
              <w:top w:val="single" w:sz="4" w:space="0" w:color="auto"/>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lastRenderedPageBreak/>
              <w:t>1.3.2</w:t>
            </w:r>
          </w:p>
        </w:tc>
        <w:tc>
          <w:tcPr>
            <w:tcW w:w="272" w:type="dxa"/>
            <w:tcBorders>
              <w:top w:val="single" w:sz="4" w:space="0" w:color="auto"/>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single" w:sz="4" w:space="0" w:color="auto"/>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single" w:sz="4" w:space="0" w:color="auto"/>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Pengukur Waktu</w:t>
            </w:r>
          </w:p>
        </w:tc>
        <w:tc>
          <w:tcPr>
            <w:tcW w:w="1730" w:type="dxa"/>
            <w:tcBorders>
              <w:top w:val="single" w:sz="4" w:space="0" w:color="auto"/>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324,000.00 </w:t>
            </w:r>
          </w:p>
        </w:tc>
        <w:tc>
          <w:tcPr>
            <w:tcW w:w="1620" w:type="dxa"/>
            <w:tcBorders>
              <w:top w:val="single" w:sz="4" w:space="0" w:color="auto"/>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single" w:sz="4" w:space="0" w:color="auto"/>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single" w:sz="4" w:space="0" w:color="auto"/>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324,000.00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Pembersih</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14,026,064.71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14,026,064.71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Pendingin</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373,483,948.77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373,483,948.77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Dapur</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64,628,933.75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48,911,400.00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113,540,333.75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Rumah Tangga Lainnya (Home Use)</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711,684,101.24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239,234,000.00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18,186,400.00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932,731,701.24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Pemadam Kebakaran</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6,355,152.03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6,355,152.03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Rumah Tangga Lainnya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Komputer Unit / Jaringan</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88,000,000.00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88,000,000.00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Personal Komputer</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2,087,675,136.37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98,807,500.00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125,361,000.00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2,061,121,636.37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Personal komputer</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263,006,418.70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61,975,000.00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14,932,500.00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310,048,918.70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Jaringan</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251,351,000.00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251,351,000.00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Lemari  Arsip dan mebelair Pejabat</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Visual</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1,027,256,377.02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15,000,000.00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1,042,256,377.02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Video dan Film</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54,455,000.00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54,455,000.00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Telephone</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134,395,493.76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134,395,493.76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Radio HF / FM</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198,440,000.00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198,440,000.00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Radio VHF</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32,002,234.00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32,002,234.00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Radio UHF</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74,790,000.00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74,790,000.00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Sosial</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-alat sandi</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31,500,000.00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31,500,000.00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Pemancar MF/MW</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2,000,000.00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2,000,000.00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Pemancar VHF/FM</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505,112,000.00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505,112,000.00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Pemancar UHF</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8,000,000.00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8,000,000.00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Antena MF/MW</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24,000,000.00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24,000,000.00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Antena VHF/FM</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361,122,842.00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361,122,842.00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Antena SHF/Parabola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Switcher/Menara Antena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Laboratorium Fisika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968,000.00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968,000.00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Lab. Bidang Matematika</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240,000.00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240,000.00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Lab. Bidang IPA Dasar</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768,000.00 </w:t>
            </w:r>
          </w:p>
        </w:tc>
        <w:tc>
          <w:tcPr>
            <w:tcW w:w="1620" w:type="dxa"/>
            <w:tcBorders>
              <w:top w:val="nil"/>
              <w:left w:val="single" w:sz="4" w:space="0" w:color="auto"/>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768,000.00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Peraga/ Praktek Sekolah Bidang Pendidikan/ Ketrampilan Lian-Lain</w:t>
            </w:r>
          </w:p>
        </w:tc>
        <w:tc>
          <w:tcPr>
            <w:tcW w:w="1730" w:type="dxa"/>
            <w:tcBorders>
              <w:top w:val="nil"/>
              <w:left w:val="nil"/>
              <w:bottom w:val="nil"/>
              <w:right w:val="nil"/>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2,335,000.00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bottom"/>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2,335,000.00 </w:t>
            </w:r>
          </w:p>
        </w:tc>
      </w:tr>
      <w:tr w:rsidR="000C1737" w:rsidRPr="000C1737" w:rsidTr="009A19A6">
        <w:trPr>
          <w:trHeight w:val="342"/>
        </w:trPr>
        <w:tc>
          <w:tcPr>
            <w:tcW w:w="531"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JUMLAH</w:t>
            </w:r>
          </w:p>
        </w:tc>
        <w:tc>
          <w:tcPr>
            <w:tcW w:w="1730"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27,975,950,178.44 </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4,867,084,700.00 </w:t>
            </w:r>
          </w:p>
        </w:tc>
        <w:tc>
          <w:tcPr>
            <w:tcW w:w="1710" w:type="dxa"/>
            <w:tcBorders>
              <w:top w:val="nil"/>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988,694,209.29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31,854,340,669.15 </w:t>
            </w:r>
          </w:p>
        </w:tc>
      </w:tr>
      <w:tr w:rsidR="000C1737" w:rsidRPr="000C1737" w:rsidTr="009A19A6">
        <w:trPr>
          <w:trHeight w:val="342"/>
        </w:trPr>
        <w:tc>
          <w:tcPr>
            <w:tcW w:w="1347" w:type="dxa"/>
            <w:gridSpan w:val="4"/>
            <w:tcBorders>
              <w:top w:val="nil"/>
              <w:left w:val="single" w:sz="4" w:space="0" w:color="auto"/>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Kode Unit</w:t>
            </w:r>
          </w:p>
        </w:tc>
        <w:tc>
          <w:tcPr>
            <w:tcW w:w="275" w:type="dxa"/>
            <w:tcBorders>
              <w:top w:val="nil"/>
              <w:left w:val="nil"/>
              <w:bottom w:val="nil"/>
              <w:right w:val="nil"/>
            </w:tcBorders>
            <w:shd w:val="clear" w:color="auto" w:fill="auto"/>
            <w:vAlign w:val="center"/>
            <w:hideMark/>
          </w:tcPr>
          <w:p w:rsidR="000C1737" w:rsidRPr="000C1737" w:rsidRDefault="000C1737" w:rsidP="000C1737">
            <w:pPr>
              <w:spacing w:line="240" w:lineRule="auto"/>
              <w:ind w:right="0"/>
              <w:jc w:val="left"/>
              <w:rPr>
                <w:rFonts w:ascii="Tahoma" w:hAnsi="Tahoma" w:cs="Tahoma"/>
                <w:b/>
                <w:bCs/>
                <w:color w:val="000000"/>
                <w:sz w:val="16"/>
                <w:szCs w:val="16"/>
              </w:rPr>
            </w:pPr>
            <w:r w:rsidRPr="000C1737">
              <w:rPr>
                <w:rFonts w:ascii="Tahoma" w:hAnsi="Tahoma" w:cs="Tahoma"/>
                <w:b/>
                <w:bCs/>
                <w:color w:val="000000"/>
                <w:sz w:val="16"/>
                <w:szCs w:val="16"/>
              </w:rPr>
              <w:t>:</w:t>
            </w:r>
          </w:p>
        </w:tc>
        <w:tc>
          <w:tcPr>
            <w:tcW w:w="3243" w:type="dxa"/>
            <w:gridSpan w:val="2"/>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Tahoma" w:hAnsi="Tahoma" w:cs="Tahoma"/>
                <w:color w:val="000000"/>
                <w:sz w:val="16"/>
                <w:szCs w:val="16"/>
              </w:rPr>
            </w:pPr>
            <w:r w:rsidRPr="000C1737">
              <w:rPr>
                <w:rFonts w:ascii="Tahoma" w:hAnsi="Tahoma" w:cs="Tahoma"/>
                <w:color w:val="000000"/>
                <w:sz w:val="16"/>
                <w:szCs w:val="16"/>
              </w:rPr>
              <w:t>1.20.03.09 / Bagian Humas dan Protokol</w:t>
            </w:r>
          </w:p>
        </w:tc>
        <w:tc>
          <w:tcPr>
            <w:tcW w:w="162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r>
      <w:tr w:rsidR="000C1737" w:rsidRPr="000C1737" w:rsidTr="009A19A6">
        <w:trPr>
          <w:trHeight w:val="342"/>
        </w:trPr>
        <w:tc>
          <w:tcPr>
            <w:tcW w:w="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KODE REK</w:t>
            </w:r>
          </w:p>
        </w:tc>
        <w:tc>
          <w:tcPr>
            <w:tcW w:w="2332" w:type="dxa"/>
            <w:gridSpan w:val="4"/>
            <w:tcBorders>
              <w:top w:val="single" w:sz="4" w:space="0" w:color="auto"/>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URAIAN</w:t>
            </w:r>
          </w:p>
        </w:tc>
        <w:tc>
          <w:tcPr>
            <w:tcW w:w="1730" w:type="dxa"/>
            <w:tcBorders>
              <w:top w:val="single" w:sz="4" w:space="0" w:color="auto"/>
              <w:left w:val="nil"/>
              <w:bottom w:val="single" w:sz="4" w:space="0" w:color="auto"/>
              <w:right w:val="nil"/>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 AWAL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PENAMBAHAN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PENGURANGAN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SALDO</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Beroda Dua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27,799,000.00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22,800,000.00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50,599,000.00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Kendaraan Bermotor Perorangan</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139,900,000.00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139,900,000.00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Mesin Ketik</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890,000.00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890,000.00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Mesin Hitung/Jumlah</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Penyimpanan Perlengkapan Kantor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11,880,000.00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15,000,000.00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26,880,000.00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Kantor Lainnya</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216,150,000.00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216,150,000.00 </w:t>
            </w:r>
          </w:p>
        </w:tc>
      </w:tr>
      <w:tr w:rsidR="000C1737" w:rsidRPr="000C1737" w:rsidTr="00161AC0">
        <w:trPr>
          <w:trHeight w:val="342"/>
        </w:trPr>
        <w:tc>
          <w:tcPr>
            <w:tcW w:w="531" w:type="dxa"/>
            <w:tcBorders>
              <w:top w:val="nil"/>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single" w:sz="4" w:space="0" w:color="auto"/>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Meubelair</w:t>
            </w:r>
          </w:p>
        </w:tc>
        <w:tc>
          <w:tcPr>
            <w:tcW w:w="1730"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5,000,000.00 </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5,000,000.00 </w:t>
            </w:r>
          </w:p>
        </w:tc>
      </w:tr>
      <w:tr w:rsidR="000C1737" w:rsidRPr="000C1737" w:rsidTr="00161AC0">
        <w:trPr>
          <w:trHeight w:val="342"/>
        </w:trPr>
        <w:tc>
          <w:tcPr>
            <w:tcW w:w="531" w:type="dxa"/>
            <w:tcBorders>
              <w:top w:val="single" w:sz="4" w:space="0" w:color="auto"/>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lastRenderedPageBreak/>
              <w:t>1.3.2</w:t>
            </w:r>
          </w:p>
        </w:tc>
        <w:tc>
          <w:tcPr>
            <w:tcW w:w="272" w:type="dxa"/>
            <w:tcBorders>
              <w:top w:val="single" w:sz="4" w:space="0" w:color="auto"/>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single" w:sz="4" w:space="0" w:color="auto"/>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single" w:sz="4" w:space="0" w:color="auto"/>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Rumah Tangga Lainnya (Home Use)</w:t>
            </w:r>
          </w:p>
        </w:tc>
        <w:tc>
          <w:tcPr>
            <w:tcW w:w="1730" w:type="dxa"/>
            <w:tcBorders>
              <w:top w:val="single" w:sz="4" w:space="0" w:color="auto"/>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121,770,785.00 </w:t>
            </w:r>
          </w:p>
        </w:tc>
        <w:tc>
          <w:tcPr>
            <w:tcW w:w="1620" w:type="dxa"/>
            <w:tcBorders>
              <w:top w:val="single" w:sz="4" w:space="0" w:color="auto"/>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single" w:sz="4" w:space="0" w:color="auto"/>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single" w:sz="4" w:space="0" w:color="auto"/>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121,770,785.00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114,235,000.00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114,235,000.00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Personal komputer</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28,600,000.00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28,600,000.00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Visual</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210,233,915.00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210,233,915.00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Studio Video dan Film</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1,500,000.00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1,500,000.00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Telephone</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53,925,000.00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53,925,000.00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Alat Komunikasi Sosial</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39,941,000.00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39,941,000.00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Pemancar VHF/FM</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23,837,000.00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23,837,000.00 </w:t>
            </w:r>
          </w:p>
        </w:tc>
      </w:tr>
      <w:tr w:rsidR="000C1737" w:rsidRPr="000C1737" w:rsidTr="009A19A6">
        <w:trPr>
          <w:trHeight w:val="342"/>
        </w:trPr>
        <w:tc>
          <w:tcPr>
            <w:tcW w:w="531"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center"/>
              <w:rPr>
                <w:rFonts w:ascii="Tahoma" w:hAnsi="Tahoma" w:cs="Tahoma"/>
                <w:color w:val="000000"/>
                <w:sz w:val="14"/>
                <w:szCs w:val="14"/>
              </w:rPr>
            </w:pPr>
            <w:r w:rsidRPr="000C1737">
              <w:rPr>
                <w:rFonts w:ascii="Tahoma" w:hAnsi="Tahoma" w:cs="Tahoma"/>
                <w:color w:val="000000"/>
                <w:sz w:val="14"/>
                <w:szCs w:val="14"/>
              </w:rPr>
              <w:t>1.3.2</w:t>
            </w:r>
          </w:p>
        </w:tc>
        <w:tc>
          <w:tcPr>
            <w:tcW w:w="272"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p>
        </w:tc>
        <w:tc>
          <w:tcPr>
            <w:tcW w:w="272" w:type="dxa"/>
            <w:tcBorders>
              <w:top w:val="nil"/>
              <w:left w:val="single" w:sz="4" w:space="0" w:color="auto"/>
              <w:bottom w:val="nil"/>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060" w:type="dxa"/>
            <w:gridSpan w:val="3"/>
            <w:tcBorders>
              <w:top w:val="nil"/>
              <w:left w:val="nil"/>
              <w:bottom w:val="nil"/>
              <w:right w:val="single" w:sz="4" w:space="0" w:color="000000"/>
            </w:tcBorders>
            <w:shd w:val="clear" w:color="auto" w:fill="auto"/>
            <w:vAlign w:val="center"/>
            <w:hideMark/>
          </w:tcPr>
          <w:p w:rsidR="000C1737" w:rsidRPr="000C1737" w:rsidRDefault="000C1737" w:rsidP="000C1737">
            <w:pPr>
              <w:spacing w:line="240" w:lineRule="auto"/>
              <w:ind w:right="0"/>
              <w:jc w:val="left"/>
              <w:rPr>
                <w:rFonts w:ascii="Tahoma" w:hAnsi="Tahoma" w:cs="Tahoma"/>
                <w:color w:val="000000"/>
                <w:sz w:val="14"/>
                <w:szCs w:val="14"/>
              </w:rPr>
            </w:pPr>
            <w:r w:rsidRPr="000C1737">
              <w:rPr>
                <w:rFonts w:ascii="Tahoma" w:hAnsi="Tahoma" w:cs="Tahoma"/>
                <w:color w:val="000000"/>
                <w:sz w:val="14"/>
                <w:szCs w:val="14"/>
              </w:rPr>
              <w:t>Peralatan Kesenian</w:t>
            </w:r>
          </w:p>
        </w:tc>
        <w:tc>
          <w:tcPr>
            <w:tcW w:w="1730" w:type="dxa"/>
            <w:tcBorders>
              <w:top w:val="nil"/>
              <w:left w:val="nil"/>
              <w:bottom w:val="nil"/>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131,833,300.00 </w:t>
            </w:r>
          </w:p>
        </w:tc>
        <w:tc>
          <w:tcPr>
            <w:tcW w:w="1620" w:type="dxa"/>
            <w:tcBorders>
              <w:top w:val="nil"/>
              <w:left w:val="single" w:sz="4" w:space="0" w:color="auto"/>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color w:val="000000"/>
                <w:sz w:val="14"/>
                <w:szCs w:val="14"/>
              </w:rPr>
            </w:pPr>
            <w:r w:rsidRPr="000C1737">
              <w:rPr>
                <w:rFonts w:ascii="Tahoma" w:hAnsi="Tahoma" w:cs="Tahoma"/>
                <w:color w:val="000000"/>
                <w:sz w:val="14"/>
                <w:szCs w:val="14"/>
              </w:rPr>
              <w:t xml:space="preserve">                           131,833,300.00 </w:t>
            </w:r>
          </w:p>
        </w:tc>
      </w:tr>
      <w:tr w:rsidR="000C1737" w:rsidRPr="00303733" w:rsidTr="009A19A6">
        <w:trPr>
          <w:trHeight w:val="342"/>
        </w:trPr>
        <w:tc>
          <w:tcPr>
            <w:tcW w:w="531"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JUMLAH</w:t>
            </w:r>
          </w:p>
        </w:tc>
        <w:tc>
          <w:tcPr>
            <w:tcW w:w="1730" w:type="dxa"/>
            <w:tcBorders>
              <w:top w:val="single" w:sz="4" w:space="0" w:color="auto"/>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987,745,000.00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177,700,000.00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1737" w:rsidRPr="00303733" w:rsidRDefault="000C1737" w:rsidP="000C1737">
            <w:pPr>
              <w:spacing w:line="240" w:lineRule="auto"/>
              <w:ind w:right="0"/>
              <w:jc w:val="right"/>
              <w:rPr>
                <w:rFonts w:ascii="Tahoma" w:hAnsi="Tahoma" w:cs="Tahoma"/>
                <w:b/>
                <w:bCs/>
                <w:sz w:val="14"/>
                <w:szCs w:val="14"/>
              </w:rPr>
            </w:pPr>
            <w:r w:rsidRPr="00303733">
              <w:rPr>
                <w:rFonts w:ascii="Tahoma" w:hAnsi="Tahoma" w:cs="Tahoma"/>
                <w:b/>
                <w:bCs/>
                <w:sz w:val="14"/>
                <w:szCs w:val="14"/>
              </w:rPr>
              <w:t xml:space="preserve">          1,165,445,000.00 </w:t>
            </w:r>
          </w:p>
        </w:tc>
      </w:tr>
      <w:tr w:rsidR="000C1737" w:rsidRPr="000C1737" w:rsidTr="009A19A6">
        <w:trPr>
          <w:trHeight w:val="342"/>
        </w:trPr>
        <w:tc>
          <w:tcPr>
            <w:tcW w:w="531" w:type="dxa"/>
            <w:tcBorders>
              <w:top w:val="nil"/>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nil"/>
              <w:left w:val="single" w:sz="4" w:space="0" w:color="auto"/>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2"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275"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left"/>
              <w:rPr>
                <w:rFonts w:ascii="Arial" w:hAnsi="Arial" w:cs="Arial"/>
                <w:color w:val="000000"/>
                <w:sz w:val="20"/>
                <w:szCs w:val="20"/>
              </w:rPr>
            </w:pPr>
            <w:r w:rsidRPr="000C1737">
              <w:rPr>
                <w:rFonts w:ascii="Arial" w:hAnsi="Arial" w:cs="Arial"/>
                <w:color w:val="000000"/>
                <w:sz w:val="20"/>
                <w:szCs w:val="20"/>
              </w:rPr>
              <w:t> </w:t>
            </w:r>
          </w:p>
        </w:tc>
        <w:tc>
          <w:tcPr>
            <w:tcW w:w="1513" w:type="dxa"/>
            <w:tcBorders>
              <w:top w:val="nil"/>
              <w:left w:val="nil"/>
              <w:bottom w:val="single" w:sz="4" w:space="0" w:color="auto"/>
              <w:right w:val="single" w:sz="4" w:space="0" w:color="auto"/>
            </w:tcBorders>
            <w:shd w:val="clear" w:color="auto" w:fill="auto"/>
            <w:vAlign w:val="center"/>
            <w:hideMark/>
          </w:tcPr>
          <w:p w:rsidR="000C1737" w:rsidRPr="000C1737" w:rsidRDefault="000C1737" w:rsidP="000C1737">
            <w:pPr>
              <w:spacing w:line="240" w:lineRule="auto"/>
              <w:ind w:right="0"/>
              <w:jc w:val="center"/>
              <w:rPr>
                <w:rFonts w:ascii="Tahoma" w:hAnsi="Tahoma" w:cs="Tahoma"/>
                <w:b/>
                <w:bCs/>
                <w:color w:val="000000"/>
                <w:sz w:val="16"/>
                <w:szCs w:val="16"/>
              </w:rPr>
            </w:pPr>
            <w:r w:rsidRPr="000C1737">
              <w:rPr>
                <w:rFonts w:ascii="Tahoma" w:hAnsi="Tahoma" w:cs="Tahoma"/>
                <w:b/>
                <w:bCs/>
                <w:color w:val="000000"/>
                <w:sz w:val="16"/>
                <w:szCs w:val="16"/>
              </w:rPr>
              <w:t xml:space="preserve">JUMLAH TOTAL </w:t>
            </w:r>
          </w:p>
        </w:tc>
        <w:tc>
          <w:tcPr>
            <w:tcW w:w="1730" w:type="dxa"/>
            <w:tcBorders>
              <w:top w:val="nil"/>
              <w:left w:val="nil"/>
              <w:bottom w:val="single" w:sz="4" w:space="0" w:color="auto"/>
              <w:right w:val="nil"/>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31,105,840,907.44 </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5,254,662,918.49 </w:t>
            </w:r>
          </w:p>
        </w:tc>
        <w:tc>
          <w:tcPr>
            <w:tcW w:w="1710" w:type="dxa"/>
            <w:tcBorders>
              <w:top w:val="nil"/>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988,694,209.29 </w:t>
            </w:r>
          </w:p>
        </w:tc>
        <w:tc>
          <w:tcPr>
            <w:tcW w:w="1710" w:type="dxa"/>
            <w:tcBorders>
              <w:top w:val="nil"/>
              <w:left w:val="nil"/>
              <w:bottom w:val="single" w:sz="4" w:space="0" w:color="auto"/>
              <w:right w:val="single" w:sz="4" w:space="0" w:color="auto"/>
            </w:tcBorders>
            <w:shd w:val="clear" w:color="auto" w:fill="auto"/>
            <w:noWrap/>
            <w:vAlign w:val="center"/>
            <w:hideMark/>
          </w:tcPr>
          <w:p w:rsidR="000C1737" w:rsidRPr="000C1737" w:rsidRDefault="000C1737" w:rsidP="000C1737">
            <w:pPr>
              <w:spacing w:line="240" w:lineRule="auto"/>
              <w:ind w:right="0"/>
              <w:jc w:val="right"/>
              <w:rPr>
                <w:rFonts w:ascii="Tahoma" w:hAnsi="Tahoma" w:cs="Tahoma"/>
                <w:b/>
                <w:bCs/>
                <w:color w:val="000000"/>
                <w:sz w:val="14"/>
                <w:szCs w:val="14"/>
              </w:rPr>
            </w:pPr>
            <w:r w:rsidRPr="000C1737">
              <w:rPr>
                <w:rFonts w:ascii="Tahoma" w:hAnsi="Tahoma" w:cs="Tahoma"/>
                <w:b/>
                <w:bCs/>
                <w:color w:val="000000"/>
                <w:sz w:val="14"/>
                <w:szCs w:val="14"/>
              </w:rPr>
              <w:t xml:space="preserve">        35,371,809,616.64 </w:t>
            </w:r>
          </w:p>
        </w:tc>
      </w:tr>
    </w:tbl>
    <w:p w:rsidR="001B15D9" w:rsidRPr="000A193B" w:rsidRDefault="001B15D9" w:rsidP="009A19A6">
      <w:pPr>
        <w:autoSpaceDE w:val="0"/>
        <w:autoSpaceDN w:val="0"/>
        <w:adjustRightInd w:val="0"/>
        <w:spacing w:after="120" w:line="280" w:lineRule="exact"/>
      </w:pPr>
    </w:p>
    <w:tbl>
      <w:tblPr>
        <w:tblW w:w="8646" w:type="dxa"/>
        <w:tblInd w:w="1101" w:type="dxa"/>
        <w:tblBorders>
          <w:right w:val="single" w:sz="4" w:space="0" w:color="auto"/>
          <w:insideV w:val="single" w:sz="4" w:space="0" w:color="auto"/>
        </w:tblBorders>
        <w:tblLayout w:type="fixed"/>
        <w:tblLook w:val="01E0"/>
      </w:tblPr>
      <w:tblGrid>
        <w:gridCol w:w="3685"/>
        <w:gridCol w:w="2410"/>
        <w:gridCol w:w="283"/>
        <w:gridCol w:w="2268"/>
      </w:tblGrid>
      <w:tr w:rsidR="00E15B3D" w:rsidRPr="000A193B" w:rsidTr="00C23541">
        <w:tc>
          <w:tcPr>
            <w:tcW w:w="3685" w:type="dxa"/>
            <w:tcBorders>
              <w:right w:val="nil"/>
            </w:tcBorders>
            <w:vAlign w:val="center"/>
          </w:tcPr>
          <w:p w:rsidR="00E15B3D" w:rsidRPr="000A193B" w:rsidRDefault="00E15B3D" w:rsidP="00E15B3D">
            <w:pPr>
              <w:tabs>
                <w:tab w:val="left" w:pos="4140"/>
                <w:tab w:val="left" w:pos="6979"/>
              </w:tabs>
              <w:spacing w:line="280" w:lineRule="exact"/>
              <w:rPr>
                <w:b/>
              </w:rPr>
            </w:pPr>
          </w:p>
        </w:tc>
        <w:tc>
          <w:tcPr>
            <w:tcW w:w="2410"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sv-SE"/>
              </w:rPr>
            </w:pPr>
            <w:r w:rsidRPr="000A193B">
              <w:rPr>
                <w:b/>
                <w:lang w:val="sv-SE"/>
              </w:rPr>
              <w:t xml:space="preserve">31 Desember </w:t>
            </w:r>
            <w:r w:rsidR="00B5240B" w:rsidRPr="000A193B">
              <w:rPr>
                <w:b/>
                <w:lang w:val="sv-SE"/>
              </w:rPr>
              <w:t>2015</w:t>
            </w:r>
          </w:p>
          <w:p w:rsidR="00E15B3D" w:rsidRPr="000A193B" w:rsidRDefault="00E15B3D" w:rsidP="00E15B3D">
            <w:pPr>
              <w:tabs>
                <w:tab w:val="left" w:pos="4140"/>
                <w:tab w:val="left" w:pos="6660"/>
              </w:tabs>
              <w:spacing w:line="280" w:lineRule="exact"/>
              <w:jc w:val="center"/>
              <w:rPr>
                <w:b/>
                <w:lang w:val="sv-SE"/>
              </w:rPr>
            </w:pPr>
            <w:r w:rsidRPr="000A193B">
              <w:rPr>
                <w:b/>
                <w:lang w:val="sv-SE"/>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lang w:val="sv-SE"/>
              </w:rPr>
            </w:pPr>
          </w:p>
        </w:tc>
        <w:tc>
          <w:tcPr>
            <w:tcW w:w="2268" w:type="dxa"/>
            <w:tcBorders>
              <w:top w:val="single" w:sz="4" w:space="0" w:color="auto"/>
              <w:left w:val="nil"/>
              <w:bottom w:val="single" w:sz="4" w:space="0" w:color="auto"/>
              <w:right w:val="nil"/>
            </w:tcBorders>
            <w:vAlign w:val="center"/>
          </w:tcPr>
          <w:p w:rsidR="00E15B3D" w:rsidRPr="000A193B" w:rsidRDefault="00E15B3D" w:rsidP="00E15B3D">
            <w:pPr>
              <w:tabs>
                <w:tab w:val="left" w:pos="4140"/>
                <w:tab w:val="left" w:pos="6660"/>
              </w:tabs>
              <w:spacing w:line="280" w:lineRule="exact"/>
              <w:jc w:val="center"/>
              <w:rPr>
                <w:b/>
                <w:lang w:val="sv-SE"/>
              </w:rPr>
            </w:pPr>
            <w:r w:rsidRPr="000A193B">
              <w:rPr>
                <w:b/>
                <w:lang w:val="sv-SE"/>
              </w:rPr>
              <w:t>31 Desember  201</w:t>
            </w:r>
            <w:r w:rsidR="00386C8B" w:rsidRPr="000A193B">
              <w:rPr>
                <w:b/>
                <w:lang w:val="sv-SE"/>
              </w:rPr>
              <w:t>4</w:t>
            </w:r>
          </w:p>
          <w:p w:rsidR="00E15B3D" w:rsidRPr="000A193B" w:rsidRDefault="00E15B3D" w:rsidP="00E15B3D">
            <w:pPr>
              <w:tabs>
                <w:tab w:val="left" w:pos="4140"/>
                <w:tab w:val="left" w:pos="6660"/>
              </w:tabs>
              <w:spacing w:line="280" w:lineRule="exact"/>
              <w:jc w:val="center"/>
              <w:rPr>
                <w:b/>
                <w:lang w:val="sv-SE"/>
              </w:rPr>
            </w:pPr>
            <w:r w:rsidRPr="000A193B">
              <w:rPr>
                <w:b/>
                <w:lang w:val="sv-SE"/>
              </w:rPr>
              <w:t>(Rp)</w:t>
            </w:r>
          </w:p>
        </w:tc>
      </w:tr>
      <w:tr w:rsidR="00E15B3D" w:rsidRPr="000A193B" w:rsidTr="00C23541">
        <w:tc>
          <w:tcPr>
            <w:tcW w:w="3685" w:type="dxa"/>
            <w:tcBorders>
              <w:right w:val="nil"/>
            </w:tcBorders>
            <w:vAlign w:val="center"/>
          </w:tcPr>
          <w:p w:rsidR="00E15B3D" w:rsidRPr="000A193B" w:rsidRDefault="00E15B3D" w:rsidP="00594C85">
            <w:pPr>
              <w:numPr>
                <w:ilvl w:val="0"/>
                <w:numId w:val="20"/>
              </w:numPr>
              <w:tabs>
                <w:tab w:val="left" w:pos="4140"/>
                <w:tab w:val="left" w:pos="6660"/>
              </w:tabs>
              <w:spacing w:after="120" w:line="280" w:lineRule="exact"/>
              <w:ind w:right="-249"/>
              <w:rPr>
                <w:b/>
                <w:lang w:val="sv-SE"/>
              </w:rPr>
            </w:pPr>
            <w:r w:rsidRPr="000A193B">
              <w:rPr>
                <w:b/>
              </w:rPr>
              <w:t xml:space="preserve">Gedung </w:t>
            </w:r>
            <w:r w:rsidRPr="000A193B">
              <w:rPr>
                <w:b/>
                <w:lang w:val="sv-SE"/>
              </w:rPr>
              <w:t>dan Bangunan</w:t>
            </w:r>
          </w:p>
        </w:tc>
        <w:tc>
          <w:tcPr>
            <w:tcW w:w="2410" w:type="dxa"/>
            <w:tcBorders>
              <w:top w:val="single" w:sz="4" w:space="0" w:color="auto"/>
              <w:left w:val="nil"/>
              <w:right w:val="nil"/>
            </w:tcBorders>
          </w:tcPr>
          <w:p w:rsidR="00E15B3D" w:rsidRPr="000A193B" w:rsidRDefault="00386C8B" w:rsidP="00E15B3D">
            <w:pPr>
              <w:tabs>
                <w:tab w:val="left" w:pos="4140"/>
                <w:tab w:val="left" w:pos="6660"/>
              </w:tabs>
              <w:spacing w:line="280" w:lineRule="exact"/>
              <w:jc w:val="right"/>
              <w:rPr>
                <w:b/>
                <w:lang w:val="id-ID"/>
              </w:rPr>
            </w:pPr>
            <w:r w:rsidRPr="000A193B">
              <w:rPr>
                <w:b/>
              </w:rPr>
              <w:t>4.221.273.770</w:t>
            </w:r>
            <w:r w:rsidR="00E15B3D" w:rsidRPr="000A193B">
              <w:rPr>
                <w:b/>
                <w:lang w:val="sv-SE"/>
              </w:rPr>
              <w:t>,</w:t>
            </w:r>
            <w:r w:rsidR="00E15B3D" w:rsidRPr="000A193B">
              <w:rPr>
                <w:b/>
                <w:lang w:val="id-ID"/>
              </w:rPr>
              <w:t>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lang w:val="sv-SE"/>
              </w:rPr>
            </w:pPr>
          </w:p>
        </w:tc>
        <w:tc>
          <w:tcPr>
            <w:tcW w:w="2268" w:type="dxa"/>
            <w:tcBorders>
              <w:top w:val="single" w:sz="4" w:space="0" w:color="auto"/>
              <w:left w:val="nil"/>
              <w:right w:val="nil"/>
            </w:tcBorders>
          </w:tcPr>
          <w:p w:rsidR="00E15B3D" w:rsidRPr="000A193B" w:rsidRDefault="00386C8B" w:rsidP="00E15B3D">
            <w:pPr>
              <w:tabs>
                <w:tab w:val="left" w:pos="4140"/>
                <w:tab w:val="left" w:pos="6660"/>
              </w:tabs>
              <w:spacing w:line="280" w:lineRule="exact"/>
              <w:jc w:val="right"/>
              <w:rPr>
                <w:b/>
                <w:bCs/>
                <w:lang w:val="id-ID"/>
              </w:rPr>
            </w:pPr>
            <w:r w:rsidRPr="000A193B">
              <w:rPr>
                <w:b/>
                <w:lang w:val="sv-SE"/>
              </w:rPr>
              <w:t>3.923.983.770</w:t>
            </w:r>
            <w:r w:rsidR="00E15B3D" w:rsidRPr="000A193B">
              <w:rPr>
                <w:b/>
                <w:lang w:val="sv-SE"/>
              </w:rPr>
              <w:t>,</w:t>
            </w:r>
            <w:r w:rsidR="00E15B3D" w:rsidRPr="000A193B">
              <w:rPr>
                <w:b/>
                <w:lang w:val="id-ID"/>
              </w:rPr>
              <w:t>00</w:t>
            </w:r>
          </w:p>
        </w:tc>
      </w:tr>
    </w:tbl>
    <w:p w:rsidR="00E15B3D" w:rsidRPr="000A193B" w:rsidRDefault="00E15B3D" w:rsidP="00E15B3D">
      <w:pPr>
        <w:pStyle w:val="ListParagraph"/>
        <w:spacing w:before="120" w:after="120" w:line="280" w:lineRule="exact"/>
        <w:ind w:left="1760"/>
        <w:contextualSpacing w:val="0"/>
        <w:rPr>
          <w:rFonts w:ascii="Times New Roman" w:hAnsi="Times New Roman"/>
          <w:sz w:val="24"/>
          <w:szCs w:val="24"/>
          <w:lang w:val="sv-SE"/>
        </w:rPr>
      </w:pPr>
      <w:r w:rsidRPr="000A193B">
        <w:rPr>
          <w:rFonts w:ascii="Times New Roman" w:hAnsi="Times New Roman"/>
          <w:sz w:val="24"/>
          <w:szCs w:val="24"/>
          <w:lang w:val="es-ES"/>
        </w:rPr>
        <w:t xml:space="preserve">Saldo gedung dan bangunan </w:t>
      </w:r>
      <w:r w:rsidR="0016715E" w:rsidRPr="000A193B">
        <w:rPr>
          <w:rFonts w:ascii="Times New Roman" w:hAnsi="Times New Roman"/>
          <w:sz w:val="24"/>
          <w:szCs w:val="24"/>
          <w:lang w:val="es-ES"/>
        </w:rPr>
        <w:t xml:space="preserve">SKPD </w:t>
      </w:r>
      <w:r w:rsidR="00BA7DAF" w:rsidRPr="000A193B">
        <w:rPr>
          <w:rFonts w:ascii="Times New Roman" w:hAnsi="Times New Roman"/>
          <w:sz w:val="24"/>
          <w:szCs w:val="24"/>
          <w:lang w:val="es-ES"/>
        </w:rPr>
        <w:t xml:space="preserve">Sekretariat Daerah </w:t>
      </w:r>
      <w:r w:rsidR="0016715E" w:rsidRPr="000A193B">
        <w:rPr>
          <w:rFonts w:ascii="Times New Roman" w:hAnsi="Times New Roman"/>
          <w:sz w:val="24"/>
          <w:szCs w:val="24"/>
          <w:lang w:val="es-ES"/>
        </w:rPr>
        <w:t xml:space="preserve"> </w:t>
      </w:r>
      <w:r w:rsidR="00A25AB6" w:rsidRPr="000A193B">
        <w:rPr>
          <w:rFonts w:ascii="Times New Roman" w:hAnsi="Times New Roman"/>
          <w:sz w:val="24"/>
          <w:szCs w:val="24"/>
          <w:lang w:val="sv-SE"/>
        </w:rPr>
        <w:t>Kabupaten Blitar</w:t>
      </w:r>
      <w:r w:rsidRPr="000A193B">
        <w:rPr>
          <w:rFonts w:ascii="Times New Roman" w:hAnsi="Times New Roman"/>
          <w:sz w:val="24"/>
          <w:szCs w:val="24"/>
          <w:lang w:val="sv-SE"/>
        </w:rPr>
        <w:t xml:space="preserve"> per </w:t>
      </w:r>
      <w:r w:rsidR="00B644F0" w:rsidRPr="000A193B">
        <w:rPr>
          <w:rFonts w:ascii="Times New Roman" w:hAnsi="Times New Roman"/>
          <w:sz w:val="24"/>
          <w:szCs w:val="24"/>
          <w:lang w:val="sv-SE"/>
        </w:rPr>
        <w:t xml:space="preserve">31 Desember </w:t>
      </w:r>
      <w:r w:rsidR="00B5240B" w:rsidRPr="000A193B">
        <w:rPr>
          <w:rFonts w:ascii="Times New Roman" w:hAnsi="Times New Roman"/>
          <w:sz w:val="24"/>
          <w:szCs w:val="24"/>
          <w:lang w:val="sv-SE"/>
        </w:rPr>
        <w:t>2015</w:t>
      </w:r>
      <w:r w:rsidRPr="000A193B">
        <w:rPr>
          <w:rFonts w:ascii="Times New Roman" w:hAnsi="Times New Roman"/>
          <w:sz w:val="24"/>
          <w:szCs w:val="24"/>
          <w:lang w:val="sv-SE"/>
        </w:rPr>
        <w:t xml:space="preserve"> sebesar Rp</w:t>
      </w:r>
      <w:r w:rsidR="00BA7DAF" w:rsidRPr="000A193B">
        <w:rPr>
          <w:rFonts w:ascii="Times New Roman" w:hAnsi="Times New Roman"/>
          <w:sz w:val="24"/>
          <w:szCs w:val="24"/>
          <w:lang w:val="sv-SE"/>
        </w:rPr>
        <w:t>. 4.221.273.770,00</w:t>
      </w:r>
      <w:r w:rsidRPr="000A193B">
        <w:rPr>
          <w:rFonts w:ascii="Times New Roman" w:hAnsi="Times New Roman"/>
          <w:sz w:val="24"/>
          <w:szCs w:val="24"/>
          <w:lang w:val="sv-SE"/>
        </w:rPr>
        <w:t xml:space="preserve"> dengan perincian sebagai berikut.</w:t>
      </w:r>
    </w:p>
    <w:tbl>
      <w:tblPr>
        <w:tblW w:w="0" w:type="auto"/>
        <w:tblInd w:w="1760" w:type="dxa"/>
        <w:tblLook w:val="04A0"/>
      </w:tblPr>
      <w:tblGrid>
        <w:gridCol w:w="344"/>
        <w:gridCol w:w="2532"/>
        <w:gridCol w:w="2135"/>
        <w:gridCol w:w="555"/>
        <w:gridCol w:w="2227"/>
        <w:gridCol w:w="325"/>
      </w:tblGrid>
      <w:tr w:rsidR="001B15D9" w:rsidRPr="000A193B" w:rsidTr="00386C8B">
        <w:trPr>
          <w:trHeight w:val="227"/>
        </w:trPr>
        <w:tc>
          <w:tcPr>
            <w:tcW w:w="5011" w:type="dxa"/>
            <w:gridSpan w:val="3"/>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 xml:space="preserve">Saldo Awal Per 1 Januari </w:t>
            </w:r>
            <w:r w:rsidR="00B5240B" w:rsidRPr="000A193B">
              <w:rPr>
                <w:rFonts w:ascii="Times New Roman" w:hAnsi="Times New Roman"/>
                <w:b/>
                <w:sz w:val="24"/>
                <w:szCs w:val="24"/>
              </w:rPr>
              <w:t>2015</w:t>
            </w:r>
          </w:p>
        </w:tc>
        <w:tc>
          <w:tcPr>
            <w:tcW w:w="555" w:type="dxa"/>
          </w:tcPr>
          <w:p w:rsidR="001B15D9"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Rp.</w:t>
            </w:r>
          </w:p>
        </w:tc>
        <w:tc>
          <w:tcPr>
            <w:tcW w:w="2227" w:type="dxa"/>
          </w:tcPr>
          <w:p w:rsidR="001B15D9" w:rsidRPr="000A193B" w:rsidRDefault="00386C8B"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lang w:val="sv-SE"/>
              </w:rPr>
              <w:t>3.923.983.770,</w:t>
            </w:r>
            <w:r w:rsidRPr="000A193B">
              <w:rPr>
                <w:rFonts w:ascii="Times New Roman" w:hAnsi="Times New Roman"/>
                <w:b/>
                <w:sz w:val="24"/>
                <w:szCs w:val="24"/>
                <w:lang w:val="id-ID"/>
              </w:rPr>
              <w:t>00</w:t>
            </w:r>
          </w:p>
        </w:tc>
        <w:tc>
          <w:tcPr>
            <w:tcW w:w="32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1B15D9" w:rsidRPr="000A193B" w:rsidTr="00386C8B">
        <w:trPr>
          <w:trHeight w:val="227"/>
        </w:trPr>
        <w:tc>
          <w:tcPr>
            <w:tcW w:w="5011" w:type="dxa"/>
            <w:gridSpan w:val="3"/>
          </w:tcPr>
          <w:p w:rsidR="001B15D9" w:rsidRPr="000A193B" w:rsidRDefault="001B15D9" w:rsidP="001B15D9">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Penambahan Gedung dan Bangunan</w:t>
            </w:r>
          </w:p>
        </w:tc>
        <w:tc>
          <w:tcPr>
            <w:tcW w:w="55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1B15D9" w:rsidRPr="000A193B" w:rsidRDefault="001B15D9"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Pegawai</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Barang dan Jasa</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Modal</w:t>
            </w:r>
          </w:p>
        </w:tc>
        <w:tc>
          <w:tcPr>
            <w:tcW w:w="2135" w:type="dxa"/>
          </w:tcPr>
          <w:p w:rsidR="00386C8B" w:rsidRPr="000A193B" w:rsidRDefault="005D24A8"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297.290.000,00</w:t>
            </w:r>
          </w:p>
        </w:tc>
        <w:tc>
          <w:tcPr>
            <w:tcW w:w="55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5B3AD6">
            <w:pPr>
              <w:pStyle w:val="ListParagraph"/>
              <w:tabs>
                <w:tab w:val="left" w:pos="5529"/>
              </w:tabs>
              <w:spacing w:after="0" w:line="240" w:lineRule="auto"/>
              <w:ind w:left="0" w:right="-29"/>
              <w:contextualSpacing w:val="0"/>
              <w:jc w:val="center"/>
              <w:rPr>
                <w:rFonts w:ascii="Times New Roman" w:hAnsi="Times New Roman"/>
                <w:sz w:val="24"/>
                <w:szCs w:val="24"/>
              </w:rPr>
            </w:pPr>
            <w:r w:rsidRPr="000A193B">
              <w:rPr>
                <w:rFonts w:ascii="Times New Roman" w:hAnsi="Times New Roman"/>
                <w:sz w:val="24"/>
                <w:szCs w:val="24"/>
              </w:rPr>
              <w:t>+</w:t>
            </w:r>
          </w:p>
        </w:tc>
        <w:tc>
          <w:tcPr>
            <w:tcW w:w="2227"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penambahan</w:t>
            </w:r>
          </w:p>
        </w:tc>
        <w:tc>
          <w:tcPr>
            <w:tcW w:w="2135" w:type="dxa"/>
            <w:tcBorders>
              <w:top w:val="single" w:sz="4" w:space="0" w:color="000000" w:themeColor="text1"/>
            </w:tcBorders>
          </w:tcPr>
          <w:p w:rsidR="00386C8B" w:rsidRPr="000A193B" w:rsidRDefault="00386C8B" w:rsidP="00B43288">
            <w:pPr>
              <w:pStyle w:val="ListParagraph"/>
              <w:tabs>
                <w:tab w:val="left" w:pos="1663"/>
                <w:tab w:val="left" w:pos="5529"/>
              </w:tabs>
              <w:spacing w:before="120" w:after="120" w:line="280" w:lineRule="exact"/>
              <w:ind w:left="0"/>
              <w:contextualSpacing w:val="0"/>
              <w:rPr>
                <w:rFonts w:ascii="Times New Roman" w:hAnsi="Times New Roman"/>
                <w:b/>
                <w:sz w:val="24"/>
                <w:szCs w:val="24"/>
              </w:rPr>
            </w:pP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Pr>
          <w:p w:rsidR="00386C8B" w:rsidRPr="000A193B" w:rsidRDefault="005D24A8"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297.290.000,00</w:t>
            </w: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r>
      <w:tr w:rsidR="00386C8B" w:rsidRPr="000A193B" w:rsidTr="00386C8B">
        <w:trPr>
          <w:trHeight w:val="227"/>
        </w:trPr>
        <w:tc>
          <w:tcPr>
            <w:tcW w:w="5011" w:type="dxa"/>
            <w:gridSpan w:val="3"/>
          </w:tcPr>
          <w:p w:rsidR="00386C8B" w:rsidRPr="000A193B" w:rsidRDefault="00386C8B" w:rsidP="001B15D9">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Pengurangan Gedung dan Bangunan</w:t>
            </w: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Penghapusan</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386C8B" w:rsidRPr="000A193B" w:rsidRDefault="00386C8B" w:rsidP="005B3AD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w:t>
            </w:r>
          </w:p>
        </w:tc>
        <w:tc>
          <w:tcPr>
            <w:tcW w:w="2227"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5B3AD6">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Pengurangan</w:t>
            </w:r>
          </w:p>
        </w:tc>
        <w:tc>
          <w:tcPr>
            <w:tcW w:w="2135" w:type="dxa"/>
            <w:tcBorders>
              <w:top w:val="single" w:sz="4" w:space="0" w:color="000000" w:themeColor="text1"/>
            </w:tcBorders>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Borders>
              <w:bottom w:val="single" w:sz="4" w:space="0" w:color="000000" w:themeColor="text1"/>
            </w:tcBorders>
          </w:tcPr>
          <w:p w:rsidR="00386C8B" w:rsidRPr="000A193B" w:rsidRDefault="00386C8B"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w:t>
            </w:r>
            <w:r w:rsidR="0029079F" w:rsidRPr="000A193B">
              <w:rPr>
                <w:rFonts w:ascii="Times New Roman" w:hAnsi="Times New Roman"/>
                <w:sz w:val="24"/>
                <w:szCs w:val="24"/>
              </w:rPr>
              <w:t>0,00</w:t>
            </w:r>
            <w:r w:rsidRPr="000A193B">
              <w:rPr>
                <w:rFonts w:ascii="Times New Roman" w:hAnsi="Times New Roman"/>
                <w:b/>
                <w:sz w:val="24"/>
                <w:szCs w:val="24"/>
              </w:rPr>
              <w:t>)</w:t>
            </w: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w:t>
            </w:r>
          </w:p>
        </w:tc>
      </w:tr>
      <w:tr w:rsidR="00597270" w:rsidRPr="000A193B" w:rsidTr="00597270">
        <w:trPr>
          <w:trHeight w:val="227"/>
        </w:trPr>
        <w:tc>
          <w:tcPr>
            <w:tcW w:w="5011" w:type="dxa"/>
            <w:gridSpan w:val="3"/>
          </w:tcPr>
          <w:p w:rsidR="00597270" w:rsidRPr="000A193B" w:rsidRDefault="00597270"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Saldo Akhir Per 31 Desember 2015</w:t>
            </w:r>
          </w:p>
        </w:tc>
        <w:tc>
          <w:tcPr>
            <w:tcW w:w="555" w:type="dxa"/>
          </w:tcPr>
          <w:p w:rsidR="00597270" w:rsidRPr="000A193B" w:rsidRDefault="00597270"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Rp.</w:t>
            </w:r>
          </w:p>
        </w:tc>
        <w:tc>
          <w:tcPr>
            <w:tcW w:w="2227" w:type="dxa"/>
            <w:tcBorders>
              <w:top w:val="single" w:sz="4" w:space="0" w:color="000000" w:themeColor="text1"/>
            </w:tcBorders>
          </w:tcPr>
          <w:p w:rsidR="00597270" w:rsidRPr="000A193B" w:rsidRDefault="00597270" w:rsidP="00597270">
            <w:pPr>
              <w:tabs>
                <w:tab w:val="left" w:pos="4140"/>
                <w:tab w:val="left" w:pos="6660"/>
              </w:tabs>
              <w:spacing w:line="280" w:lineRule="exact"/>
              <w:jc w:val="right"/>
              <w:rPr>
                <w:b/>
                <w:lang w:val="id-ID"/>
              </w:rPr>
            </w:pPr>
            <w:r w:rsidRPr="000A193B">
              <w:rPr>
                <w:b/>
              </w:rPr>
              <w:t>4.221.273.770</w:t>
            </w:r>
            <w:r w:rsidRPr="000A193B">
              <w:rPr>
                <w:b/>
                <w:lang w:val="sv-SE"/>
              </w:rPr>
              <w:t>,</w:t>
            </w:r>
            <w:r w:rsidRPr="000A193B">
              <w:rPr>
                <w:b/>
                <w:lang w:val="id-ID"/>
              </w:rPr>
              <w:t>00</w:t>
            </w:r>
          </w:p>
        </w:tc>
        <w:tc>
          <w:tcPr>
            <w:tcW w:w="325" w:type="dxa"/>
          </w:tcPr>
          <w:p w:rsidR="00597270" w:rsidRPr="000A193B" w:rsidRDefault="00597270" w:rsidP="00DA6DA9">
            <w:pPr>
              <w:tabs>
                <w:tab w:val="left" w:pos="4140"/>
                <w:tab w:val="left" w:pos="6660"/>
              </w:tabs>
              <w:spacing w:line="280" w:lineRule="exact"/>
              <w:jc w:val="right"/>
              <w:rPr>
                <w:b/>
                <w:bCs/>
                <w:lang w:val="sv-SE"/>
              </w:rPr>
            </w:pPr>
          </w:p>
        </w:tc>
      </w:tr>
    </w:tbl>
    <w:p w:rsidR="00B43288" w:rsidRDefault="00B43288" w:rsidP="00B43288">
      <w:pPr>
        <w:pStyle w:val="ListParagraph"/>
        <w:spacing w:before="120" w:after="120" w:line="280" w:lineRule="exact"/>
        <w:ind w:left="1760"/>
        <w:contextualSpacing w:val="0"/>
        <w:rPr>
          <w:rFonts w:ascii="Times New Roman" w:hAnsi="Times New Roman"/>
          <w:i/>
          <w:sz w:val="24"/>
          <w:szCs w:val="24"/>
        </w:rPr>
      </w:pPr>
      <w:r w:rsidRPr="000A193B">
        <w:rPr>
          <w:rFonts w:ascii="Times New Roman" w:hAnsi="Times New Roman"/>
          <w:sz w:val="24"/>
          <w:szCs w:val="24"/>
        </w:rPr>
        <w:t>Rincian perolehan asset tetap gedung d</w:t>
      </w:r>
      <w:r w:rsidR="00BB57D8" w:rsidRPr="000A193B">
        <w:rPr>
          <w:rFonts w:ascii="Times New Roman" w:hAnsi="Times New Roman"/>
          <w:sz w:val="24"/>
          <w:szCs w:val="24"/>
        </w:rPr>
        <w:t xml:space="preserve">an bangunan dapat dilihat pada </w:t>
      </w:r>
      <w:r w:rsidRPr="000A193B">
        <w:rPr>
          <w:rFonts w:ascii="Times New Roman" w:hAnsi="Times New Roman"/>
          <w:i/>
          <w:sz w:val="24"/>
          <w:szCs w:val="24"/>
        </w:rPr>
        <w:t xml:space="preserve">Mutasi Aset Tetap Gedung dan Bangunan per 31 Desember </w:t>
      </w:r>
      <w:r w:rsidR="00B5240B" w:rsidRPr="000A193B">
        <w:rPr>
          <w:rFonts w:ascii="Times New Roman" w:hAnsi="Times New Roman"/>
          <w:i/>
          <w:sz w:val="24"/>
          <w:szCs w:val="24"/>
        </w:rPr>
        <w:t>2015</w:t>
      </w:r>
      <w:r w:rsidR="00BB57D8" w:rsidRPr="000A193B">
        <w:rPr>
          <w:rFonts w:ascii="Times New Roman" w:hAnsi="Times New Roman"/>
          <w:i/>
          <w:sz w:val="24"/>
          <w:szCs w:val="24"/>
        </w:rPr>
        <w:t xml:space="preserve"> di bawah </w:t>
      </w:r>
      <w:proofErr w:type="gramStart"/>
      <w:r w:rsidR="00BB57D8" w:rsidRPr="000A193B">
        <w:rPr>
          <w:rFonts w:ascii="Times New Roman" w:hAnsi="Times New Roman"/>
          <w:i/>
          <w:sz w:val="24"/>
          <w:szCs w:val="24"/>
        </w:rPr>
        <w:t>ini :</w:t>
      </w:r>
      <w:proofErr w:type="gramEnd"/>
    </w:p>
    <w:p w:rsidR="00A412F5" w:rsidRDefault="00A412F5" w:rsidP="00B43288">
      <w:pPr>
        <w:pStyle w:val="ListParagraph"/>
        <w:spacing w:before="120" w:after="120" w:line="280" w:lineRule="exact"/>
        <w:ind w:left="1760"/>
        <w:contextualSpacing w:val="0"/>
        <w:rPr>
          <w:rFonts w:ascii="Times New Roman" w:hAnsi="Times New Roman"/>
          <w:i/>
          <w:sz w:val="24"/>
          <w:szCs w:val="24"/>
        </w:rPr>
      </w:pPr>
    </w:p>
    <w:p w:rsidR="00A412F5" w:rsidRPr="000A193B" w:rsidRDefault="00A412F5" w:rsidP="00B43288">
      <w:pPr>
        <w:pStyle w:val="ListParagraph"/>
        <w:spacing w:before="120" w:after="120" w:line="280" w:lineRule="exact"/>
        <w:ind w:left="1760"/>
        <w:contextualSpacing w:val="0"/>
        <w:rPr>
          <w:rFonts w:ascii="Times New Roman" w:hAnsi="Times New Roman"/>
          <w:i/>
          <w:sz w:val="24"/>
          <w:szCs w:val="24"/>
        </w:rPr>
      </w:pPr>
    </w:p>
    <w:tbl>
      <w:tblPr>
        <w:tblW w:w="9781" w:type="dxa"/>
        <w:tblInd w:w="103" w:type="dxa"/>
        <w:tblLook w:val="04A0"/>
      </w:tblPr>
      <w:tblGrid>
        <w:gridCol w:w="598"/>
        <w:gridCol w:w="272"/>
        <w:gridCol w:w="272"/>
        <w:gridCol w:w="272"/>
        <w:gridCol w:w="275"/>
        <w:gridCol w:w="2078"/>
        <w:gridCol w:w="1461"/>
        <w:gridCol w:w="1406"/>
        <w:gridCol w:w="1525"/>
        <w:gridCol w:w="1622"/>
      </w:tblGrid>
      <w:tr w:rsidR="00E60ED0" w:rsidRPr="000A193B" w:rsidTr="00E60ED0">
        <w:trPr>
          <w:trHeight w:val="342"/>
        </w:trPr>
        <w:tc>
          <w:tcPr>
            <w:tcW w:w="1414" w:type="dxa"/>
            <w:gridSpan w:val="4"/>
            <w:tcBorders>
              <w:top w:val="single" w:sz="4" w:space="0" w:color="auto"/>
              <w:left w:val="single" w:sz="4" w:space="0" w:color="auto"/>
              <w:bottom w:val="single" w:sz="4" w:space="0" w:color="auto"/>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b/>
                <w:bCs/>
                <w:sz w:val="16"/>
                <w:szCs w:val="16"/>
              </w:rPr>
            </w:pPr>
            <w:r w:rsidRPr="000A193B">
              <w:rPr>
                <w:rFonts w:ascii="Tahoma" w:hAnsi="Tahoma" w:cs="Tahoma"/>
                <w:b/>
                <w:bCs/>
                <w:sz w:val="16"/>
                <w:szCs w:val="16"/>
              </w:rPr>
              <w:lastRenderedPageBreak/>
              <w:t>Kode Unit</w:t>
            </w:r>
          </w:p>
        </w:tc>
        <w:tc>
          <w:tcPr>
            <w:tcW w:w="275" w:type="dxa"/>
            <w:tcBorders>
              <w:top w:val="single" w:sz="4" w:space="0" w:color="auto"/>
              <w:left w:val="nil"/>
              <w:bottom w:val="single" w:sz="4" w:space="0" w:color="auto"/>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b/>
                <w:bCs/>
                <w:sz w:val="16"/>
                <w:szCs w:val="16"/>
              </w:rPr>
            </w:pPr>
            <w:r w:rsidRPr="000A193B">
              <w:rPr>
                <w:rFonts w:ascii="Tahoma" w:hAnsi="Tahoma" w:cs="Tahoma"/>
                <w:b/>
                <w:bCs/>
                <w:sz w:val="16"/>
                <w:szCs w:val="16"/>
              </w:rPr>
              <w:t>:</w:t>
            </w:r>
          </w:p>
        </w:tc>
        <w:tc>
          <w:tcPr>
            <w:tcW w:w="3539" w:type="dxa"/>
            <w:gridSpan w:val="2"/>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Tahoma" w:hAnsi="Tahoma" w:cs="Tahoma"/>
                <w:sz w:val="16"/>
                <w:szCs w:val="16"/>
              </w:rPr>
            </w:pPr>
            <w:r w:rsidRPr="000A193B">
              <w:rPr>
                <w:rFonts w:ascii="Tahoma" w:hAnsi="Tahoma" w:cs="Tahoma"/>
                <w:sz w:val="16"/>
                <w:szCs w:val="16"/>
              </w:rPr>
              <w:t>1.20.03.04 / Bagian Pembangunan</w:t>
            </w:r>
          </w:p>
        </w:tc>
        <w:tc>
          <w:tcPr>
            <w:tcW w:w="1406"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1525"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r>
      <w:tr w:rsidR="00E60ED0" w:rsidRPr="000A193B" w:rsidTr="00E60ED0">
        <w:trPr>
          <w:trHeight w:val="342"/>
        </w:trPr>
        <w:tc>
          <w:tcPr>
            <w:tcW w:w="870" w:type="dxa"/>
            <w:gridSpan w:val="2"/>
            <w:tcBorders>
              <w:top w:val="single" w:sz="4" w:space="0" w:color="auto"/>
              <w:left w:val="single" w:sz="4" w:space="0" w:color="auto"/>
              <w:bottom w:val="single" w:sz="4" w:space="0" w:color="auto"/>
              <w:right w:val="nil"/>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KODE REK</w:t>
            </w:r>
          </w:p>
        </w:tc>
        <w:tc>
          <w:tcPr>
            <w:tcW w:w="2897" w:type="dxa"/>
            <w:gridSpan w:val="4"/>
            <w:tcBorders>
              <w:top w:val="single" w:sz="4" w:space="0" w:color="auto"/>
              <w:left w:val="single" w:sz="4" w:space="0" w:color="auto"/>
              <w:bottom w:val="single" w:sz="4" w:space="0" w:color="auto"/>
              <w:right w:val="nil"/>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URAIAN</w:t>
            </w:r>
          </w:p>
        </w:tc>
        <w:tc>
          <w:tcPr>
            <w:tcW w:w="1461" w:type="dxa"/>
            <w:tcBorders>
              <w:top w:val="nil"/>
              <w:left w:val="single" w:sz="4" w:space="0" w:color="auto"/>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SALDO AWAL</w:t>
            </w:r>
          </w:p>
        </w:tc>
        <w:tc>
          <w:tcPr>
            <w:tcW w:w="1406" w:type="dxa"/>
            <w:tcBorders>
              <w:top w:val="nil"/>
              <w:left w:val="nil"/>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PENAMBAHAN</w:t>
            </w:r>
          </w:p>
        </w:tc>
        <w:tc>
          <w:tcPr>
            <w:tcW w:w="1525" w:type="dxa"/>
            <w:tcBorders>
              <w:top w:val="nil"/>
              <w:left w:val="nil"/>
              <w:bottom w:val="single" w:sz="4" w:space="0" w:color="auto"/>
              <w:right w:val="nil"/>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PENGURANGAN</w:t>
            </w:r>
          </w:p>
        </w:tc>
        <w:tc>
          <w:tcPr>
            <w:tcW w:w="1622" w:type="dxa"/>
            <w:tcBorders>
              <w:top w:val="nil"/>
              <w:left w:val="single" w:sz="4" w:space="0" w:color="auto"/>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SALDO</w:t>
            </w:r>
          </w:p>
        </w:tc>
      </w:tr>
      <w:tr w:rsidR="00E60ED0" w:rsidRPr="000A193B" w:rsidTr="00E60ED0">
        <w:trPr>
          <w:trHeight w:val="342"/>
        </w:trPr>
        <w:tc>
          <w:tcPr>
            <w:tcW w:w="598"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1.3.3</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625"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Bangunan Gedung Kantor</w:t>
            </w:r>
          </w:p>
        </w:tc>
        <w:tc>
          <w:tcPr>
            <w:tcW w:w="1461"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40.950.800,00 </w:t>
            </w:r>
          </w:p>
        </w:tc>
        <w:tc>
          <w:tcPr>
            <w:tcW w:w="1406"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25"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622"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40.950.800,00 </w:t>
            </w:r>
          </w:p>
        </w:tc>
      </w:tr>
      <w:tr w:rsidR="00E60ED0" w:rsidRPr="000A193B" w:rsidTr="00E60ED0">
        <w:trPr>
          <w:trHeight w:val="342"/>
        </w:trPr>
        <w:tc>
          <w:tcPr>
            <w:tcW w:w="598" w:type="dxa"/>
            <w:tcBorders>
              <w:top w:val="single" w:sz="4" w:space="0" w:color="auto"/>
              <w:left w:val="single" w:sz="4" w:space="0" w:color="auto"/>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078" w:type="dxa"/>
            <w:tcBorders>
              <w:top w:val="single" w:sz="4" w:space="0" w:color="auto"/>
              <w:left w:val="nil"/>
              <w:bottom w:val="single" w:sz="4" w:space="0" w:color="auto"/>
              <w:right w:val="nil"/>
            </w:tcBorders>
            <w:shd w:val="clear" w:color="auto" w:fill="auto"/>
            <w:vAlign w:val="center"/>
            <w:hideMark/>
          </w:tcPr>
          <w:p w:rsidR="00E60ED0" w:rsidRPr="000A193B" w:rsidRDefault="00E60ED0" w:rsidP="00E60ED0">
            <w:pPr>
              <w:spacing w:line="240" w:lineRule="auto"/>
              <w:ind w:right="0"/>
              <w:jc w:val="right"/>
              <w:rPr>
                <w:rFonts w:ascii="Tahoma" w:hAnsi="Tahoma" w:cs="Tahoma"/>
                <w:b/>
                <w:bCs/>
                <w:sz w:val="16"/>
                <w:szCs w:val="16"/>
              </w:rPr>
            </w:pPr>
            <w:r w:rsidRPr="000A193B">
              <w:rPr>
                <w:rFonts w:ascii="Tahoma" w:hAnsi="Tahoma" w:cs="Tahoma"/>
                <w:b/>
                <w:bCs/>
                <w:sz w:val="16"/>
                <w:szCs w:val="16"/>
              </w:rPr>
              <w:t xml:space="preserve">JUMLAH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40.950.800,00 </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525"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40.950.800,00 </w:t>
            </w:r>
          </w:p>
        </w:tc>
      </w:tr>
      <w:tr w:rsidR="00E60ED0" w:rsidRPr="000A193B" w:rsidTr="00E60ED0">
        <w:trPr>
          <w:trHeight w:val="342"/>
        </w:trPr>
        <w:tc>
          <w:tcPr>
            <w:tcW w:w="1414" w:type="dxa"/>
            <w:gridSpan w:val="4"/>
            <w:tcBorders>
              <w:top w:val="single" w:sz="4" w:space="0" w:color="auto"/>
              <w:left w:val="single" w:sz="4" w:space="0" w:color="auto"/>
              <w:bottom w:val="single" w:sz="4" w:space="0" w:color="auto"/>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b/>
                <w:bCs/>
                <w:sz w:val="16"/>
                <w:szCs w:val="16"/>
              </w:rPr>
            </w:pPr>
            <w:r w:rsidRPr="000A193B">
              <w:rPr>
                <w:rFonts w:ascii="Tahoma" w:hAnsi="Tahoma" w:cs="Tahoma"/>
                <w:b/>
                <w:bCs/>
                <w:sz w:val="16"/>
                <w:szCs w:val="16"/>
              </w:rPr>
              <w:t>Kode Unit</w:t>
            </w:r>
          </w:p>
        </w:tc>
        <w:tc>
          <w:tcPr>
            <w:tcW w:w="275" w:type="dxa"/>
            <w:tcBorders>
              <w:top w:val="nil"/>
              <w:left w:val="nil"/>
              <w:bottom w:val="single" w:sz="4" w:space="0" w:color="auto"/>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b/>
                <w:bCs/>
                <w:sz w:val="16"/>
                <w:szCs w:val="16"/>
              </w:rPr>
            </w:pPr>
            <w:r w:rsidRPr="000A193B">
              <w:rPr>
                <w:rFonts w:ascii="Tahoma" w:hAnsi="Tahoma" w:cs="Tahoma"/>
                <w:b/>
                <w:bCs/>
                <w:sz w:val="16"/>
                <w:szCs w:val="16"/>
              </w:rPr>
              <w:t>:</w:t>
            </w:r>
          </w:p>
        </w:tc>
        <w:tc>
          <w:tcPr>
            <w:tcW w:w="3539" w:type="dxa"/>
            <w:gridSpan w:val="2"/>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Tahoma" w:hAnsi="Tahoma" w:cs="Tahoma"/>
                <w:sz w:val="16"/>
                <w:szCs w:val="16"/>
              </w:rPr>
            </w:pPr>
            <w:r w:rsidRPr="000A193B">
              <w:rPr>
                <w:rFonts w:ascii="Tahoma" w:hAnsi="Tahoma" w:cs="Tahoma"/>
                <w:sz w:val="16"/>
                <w:szCs w:val="16"/>
              </w:rPr>
              <w:t>1.20.03.07 / Bagian Umum</w:t>
            </w:r>
          </w:p>
        </w:tc>
        <w:tc>
          <w:tcPr>
            <w:tcW w:w="1406" w:type="dxa"/>
            <w:tcBorders>
              <w:top w:val="nil"/>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1525" w:type="dxa"/>
            <w:tcBorders>
              <w:top w:val="nil"/>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1622" w:type="dxa"/>
            <w:tcBorders>
              <w:top w:val="nil"/>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r>
      <w:tr w:rsidR="00E60ED0" w:rsidRPr="000A193B" w:rsidTr="00E60ED0">
        <w:trPr>
          <w:trHeight w:val="342"/>
        </w:trPr>
        <w:tc>
          <w:tcPr>
            <w:tcW w:w="870" w:type="dxa"/>
            <w:gridSpan w:val="2"/>
            <w:tcBorders>
              <w:top w:val="single" w:sz="4" w:space="0" w:color="auto"/>
              <w:left w:val="single" w:sz="4" w:space="0" w:color="auto"/>
              <w:bottom w:val="single" w:sz="4" w:space="0" w:color="auto"/>
              <w:right w:val="nil"/>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KODE REK</w:t>
            </w:r>
          </w:p>
        </w:tc>
        <w:tc>
          <w:tcPr>
            <w:tcW w:w="2897" w:type="dxa"/>
            <w:gridSpan w:val="4"/>
            <w:tcBorders>
              <w:top w:val="single" w:sz="4" w:space="0" w:color="auto"/>
              <w:left w:val="single" w:sz="4" w:space="0" w:color="auto"/>
              <w:bottom w:val="single" w:sz="4" w:space="0" w:color="auto"/>
              <w:right w:val="nil"/>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URAIAN</w:t>
            </w:r>
          </w:p>
        </w:tc>
        <w:tc>
          <w:tcPr>
            <w:tcW w:w="1461" w:type="dxa"/>
            <w:tcBorders>
              <w:top w:val="nil"/>
              <w:left w:val="single" w:sz="4" w:space="0" w:color="auto"/>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SALDO AWAL</w:t>
            </w:r>
          </w:p>
        </w:tc>
        <w:tc>
          <w:tcPr>
            <w:tcW w:w="1406" w:type="dxa"/>
            <w:tcBorders>
              <w:top w:val="nil"/>
              <w:left w:val="nil"/>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PENAMBAHAN</w:t>
            </w:r>
          </w:p>
        </w:tc>
        <w:tc>
          <w:tcPr>
            <w:tcW w:w="1525" w:type="dxa"/>
            <w:tcBorders>
              <w:top w:val="nil"/>
              <w:left w:val="nil"/>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PENGURANGAN</w:t>
            </w:r>
          </w:p>
        </w:tc>
        <w:tc>
          <w:tcPr>
            <w:tcW w:w="1622" w:type="dxa"/>
            <w:tcBorders>
              <w:top w:val="nil"/>
              <w:left w:val="nil"/>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SALDO</w:t>
            </w:r>
          </w:p>
        </w:tc>
      </w:tr>
      <w:tr w:rsidR="00E60ED0" w:rsidRPr="000A193B" w:rsidTr="00E60ED0">
        <w:trPr>
          <w:trHeight w:val="342"/>
        </w:trPr>
        <w:tc>
          <w:tcPr>
            <w:tcW w:w="598"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1.3.3</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625"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Bangunan Gedung Kantor</w:t>
            </w:r>
          </w:p>
        </w:tc>
        <w:tc>
          <w:tcPr>
            <w:tcW w:w="1461"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1.990.717.800,00 </w:t>
            </w:r>
          </w:p>
        </w:tc>
        <w:tc>
          <w:tcPr>
            <w:tcW w:w="1406"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198.196.000,00 </w:t>
            </w:r>
          </w:p>
        </w:tc>
        <w:tc>
          <w:tcPr>
            <w:tcW w:w="1525"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622"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2.188.913.800,00 </w:t>
            </w:r>
          </w:p>
        </w:tc>
      </w:tr>
      <w:tr w:rsidR="00E60ED0" w:rsidRPr="000A193B" w:rsidTr="00E60ED0">
        <w:trPr>
          <w:trHeight w:val="342"/>
        </w:trPr>
        <w:tc>
          <w:tcPr>
            <w:tcW w:w="598"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1.3.3</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625"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Bangunan Gudang</w:t>
            </w:r>
          </w:p>
        </w:tc>
        <w:tc>
          <w:tcPr>
            <w:tcW w:w="1461"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11.801.360,00 </w:t>
            </w:r>
          </w:p>
        </w:tc>
        <w:tc>
          <w:tcPr>
            <w:tcW w:w="1406"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99.094.000,00 </w:t>
            </w:r>
          </w:p>
        </w:tc>
        <w:tc>
          <w:tcPr>
            <w:tcW w:w="1525"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622"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110.895.360,00 </w:t>
            </w:r>
          </w:p>
        </w:tc>
      </w:tr>
      <w:tr w:rsidR="00E60ED0" w:rsidRPr="000A193B" w:rsidTr="00E60ED0">
        <w:trPr>
          <w:trHeight w:val="342"/>
        </w:trPr>
        <w:tc>
          <w:tcPr>
            <w:tcW w:w="598"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1.3.3</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625"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Bangunan Gedung Tempat Olah Raga</w:t>
            </w:r>
          </w:p>
        </w:tc>
        <w:tc>
          <w:tcPr>
            <w:tcW w:w="1461"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91.100.000,00 </w:t>
            </w:r>
          </w:p>
        </w:tc>
        <w:tc>
          <w:tcPr>
            <w:tcW w:w="1406"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25"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622"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91.100.000,00 </w:t>
            </w:r>
          </w:p>
        </w:tc>
      </w:tr>
      <w:tr w:rsidR="00E60ED0" w:rsidRPr="000A193B" w:rsidTr="00E60ED0">
        <w:trPr>
          <w:trHeight w:val="342"/>
        </w:trPr>
        <w:tc>
          <w:tcPr>
            <w:tcW w:w="598"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1.3.3</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625"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Bangunan Gedung Garasi/Pool</w:t>
            </w:r>
          </w:p>
        </w:tc>
        <w:tc>
          <w:tcPr>
            <w:tcW w:w="1461"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88.900.000,00 </w:t>
            </w:r>
          </w:p>
        </w:tc>
        <w:tc>
          <w:tcPr>
            <w:tcW w:w="1406"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25"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622"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88.900.000,00 </w:t>
            </w:r>
          </w:p>
        </w:tc>
      </w:tr>
      <w:tr w:rsidR="00E60ED0" w:rsidRPr="000A193B" w:rsidTr="00E60ED0">
        <w:trPr>
          <w:trHeight w:val="342"/>
        </w:trPr>
        <w:tc>
          <w:tcPr>
            <w:tcW w:w="598"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1.3.3</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625"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Bangunan Gedung Tempat Kerja Lainnya</w:t>
            </w:r>
          </w:p>
        </w:tc>
        <w:tc>
          <w:tcPr>
            <w:tcW w:w="1461"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247.505.000,00 </w:t>
            </w:r>
          </w:p>
        </w:tc>
        <w:tc>
          <w:tcPr>
            <w:tcW w:w="1406"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25"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622"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247.505.000,00 </w:t>
            </w:r>
          </w:p>
        </w:tc>
      </w:tr>
      <w:tr w:rsidR="00E60ED0" w:rsidRPr="000A193B" w:rsidTr="00E60ED0">
        <w:trPr>
          <w:trHeight w:val="342"/>
        </w:trPr>
        <w:tc>
          <w:tcPr>
            <w:tcW w:w="598"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1.3.3</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625"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Rumah Negara Golongan I</w:t>
            </w:r>
          </w:p>
        </w:tc>
        <w:tc>
          <w:tcPr>
            <w:tcW w:w="1461"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1.079.350.810,00 </w:t>
            </w:r>
          </w:p>
        </w:tc>
        <w:tc>
          <w:tcPr>
            <w:tcW w:w="1406"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25"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622"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1.079.350.810,00 </w:t>
            </w:r>
          </w:p>
        </w:tc>
      </w:tr>
      <w:tr w:rsidR="00E60ED0" w:rsidRPr="000A193B" w:rsidTr="00E60ED0">
        <w:trPr>
          <w:trHeight w:val="342"/>
        </w:trPr>
        <w:tc>
          <w:tcPr>
            <w:tcW w:w="598"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1.3.3</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625"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Rumah Negara Golongan III</w:t>
            </w:r>
          </w:p>
        </w:tc>
        <w:tc>
          <w:tcPr>
            <w:tcW w:w="1461"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373.658.000,00 </w:t>
            </w:r>
          </w:p>
        </w:tc>
        <w:tc>
          <w:tcPr>
            <w:tcW w:w="1406"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25"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622"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373.658.000,00 </w:t>
            </w:r>
          </w:p>
        </w:tc>
      </w:tr>
      <w:tr w:rsidR="00E60ED0" w:rsidRPr="000A193B" w:rsidTr="00E60ED0">
        <w:trPr>
          <w:trHeight w:val="342"/>
        </w:trPr>
        <w:tc>
          <w:tcPr>
            <w:tcW w:w="598" w:type="dxa"/>
            <w:tcBorders>
              <w:top w:val="single" w:sz="4" w:space="0" w:color="auto"/>
              <w:left w:val="single" w:sz="4" w:space="0" w:color="auto"/>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078" w:type="dxa"/>
            <w:tcBorders>
              <w:top w:val="single" w:sz="4" w:space="0" w:color="auto"/>
              <w:left w:val="nil"/>
              <w:bottom w:val="single" w:sz="4" w:space="0" w:color="auto"/>
              <w:right w:val="nil"/>
            </w:tcBorders>
            <w:shd w:val="clear" w:color="auto" w:fill="auto"/>
            <w:vAlign w:val="center"/>
            <w:hideMark/>
          </w:tcPr>
          <w:p w:rsidR="00E60ED0" w:rsidRPr="000A193B" w:rsidRDefault="00E60ED0" w:rsidP="00E60ED0">
            <w:pPr>
              <w:spacing w:line="240" w:lineRule="auto"/>
              <w:ind w:right="0"/>
              <w:jc w:val="right"/>
              <w:rPr>
                <w:rFonts w:ascii="Tahoma" w:hAnsi="Tahoma" w:cs="Tahoma"/>
                <w:b/>
                <w:bCs/>
                <w:sz w:val="16"/>
                <w:szCs w:val="16"/>
              </w:rPr>
            </w:pPr>
            <w:r w:rsidRPr="000A193B">
              <w:rPr>
                <w:rFonts w:ascii="Tahoma" w:hAnsi="Tahoma" w:cs="Tahoma"/>
                <w:b/>
                <w:bCs/>
                <w:sz w:val="16"/>
                <w:szCs w:val="16"/>
              </w:rPr>
              <w:t xml:space="preserve">JUMLAH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3.883.032.970,00 </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297.290.000,00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4.180.322.970,00 </w:t>
            </w:r>
          </w:p>
        </w:tc>
      </w:tr>
      <w:tr w:rsidR="00E60ED0" w:rsidRPr="000A193B" w:rsidTr="00E60ED0">
        <w:trPr>
          <w:trHeight w:val="342"/>
        </w:trPr>
        <w:tc>
          <w:tcPr>
            <w:tcW w:w="598" w:type="dxa"/>
            <w:tcBorders>
              <w:top w:val="nil"/>
              <w:left w:val="single" w:sz="4" w:space="0" w:color="auto"/>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nil"/>
              <w:left w:val="single" w:sz="4" w:space="0" w:color="auto"/>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5" w:type="dxa"/>
            <w:tcBorders>
              <w:top w:val="nil"/>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078" w:type="dxa"/>
            <w:tcBorders>
              <w:top w:val="nil"/>
              <w:left w:val="nil"/>
              <w:bottom w:val="single" w:sz="4" w:space="0" w:color="auto"/>
              <w:right w:val="nil"/>
            </w:tcBorders>
            <w:shd w:val="clear" w:color="auto" w:fill="auto"/>
            <w:vAlign w:val="center"/>
            <w:hideMark/>
          </w:tcPr>
          <w:p w:rsidR="00E60ED0" w:rsidRPr="000A193B" w:rsidRDefault="00E60ED0" w:rsidP="00E60ED0">
            <w:pPr>
              <w:spacing w:line="240" w:lineRule="auto"/>
              <w:ind w:right="0"/>
              <w:jc w:val="right"/>
              <w:rPr>
                <w:rFonts w:ascii="Tahoma" w:hAnsi="Tahoma" w:cs="Tahoma"/>
                <w:b/>
                <w:bCs/>
                <w:sz w:val="16"/>
                <w:szCs w:val="16"/>
              </w:rPr>
            </w:pPr>
            <w:r w:rsidRPr="000A193B">
              <w:rPr>
                <w:rFonts w:ascii="Tahoma" w:hAnsi="Tahoma" w:cs="Tahoma"/>
                <w:b/>
                <w:bCs/>
                <w:sz w:val="16"/>
                <w:szCs w:val="16"/>
              </w:rPr>
              <w:t xml:space="preserve">JUMLAH TOTAL </w:t>
            </w:r>
          </w:p>
        </w:tc>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3.923.983.770,00 </w:t>
            </w:r>
          </w:p>
        </w:tc>
        <w:tc>
          <w:tcPr>
            <w:tcW w:w="1406" w:type="dxa"/>
            <w:tcBorders>
              <w:top w:val="nil"/>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297.290.000,00 </w:t>
            </w:r>
          </w:p>
        </w:tc>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622" w:type="dxa"/>
            <w:tcBorders>
              <w:top w:val="nil"/>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4.221.273.770,00 </w:t>
            </w:r>
          </w:p>
        </w:tc>
      </w:tr>
    </w:tbl>
    <w:p w:rsidR="00237ED8" w:rsidRPr="000A193B" w:rsidRDefault="00237ED8" w:rsidP="00E15B3D">
      <w:pPr>
        <w:autoSpaceDE w:val="0"/>
        <w:autoSpaceDN w:val="0"/>
        <w:adjustRightInd w:val="0"/>
        <w:spacing w:after="120" w:line="280" w:lineRule="exact"/>
        <w:rPr>
          <w:bCs/>
          <w:iCs/>
          <w:lang w:val="id-ID"/>
        </w:rPr>
      </w:pPr>
    </w:p>
    <w:tbl>
      <w:tblPr>
        <w:tblW w:w="8646" w:type="dxa"/>
        <w:tblInd w:w="1101" w:type="dxa"/>
        <w:tblBorders>
          <w:right w:val="single" w:sz="4" w:space="0" w:color="auto"/>
          <w:insideV w:val="single" w:sz="4" w:space="0" w:color="auto"/>
        </w:tblBorders>
        <w:tblLayout w:type="fixed"/>
        <w:tblLook w:val="01E0"/>
      </w:tblPr>
      <w:tblGrid>
        <w:gridCol w:w="3827"/>
        <w:gridCol w:w="2268"/>
        <w:gridCol w:w="283"/>
        <w:gridCol w:w="2268"/>
      </w:tblGrid>
      <w:tr w:rsidR="00E15B3D" w:rsidRPr="000A193B" w:rsidTr="00C23541">
        <w:tc>
          <w:tcPr>
            <w:tcW w:w="3827" w:type="dxa"/>
            <w:tcBorders>
              <w:right w:val="nil"/>
            </w:tcBorders>
            <w:vAlign w:val="center"/>
          </w:tcPr>
          <w:p w:rsidR="00E15B3D" w:rsidRPr="000A193B" w:rsidRDefault="00E15B3D" w:rsidP="00E15B3D">
            <w:pPr>
              <w:tabs>
                <w:tab w:val="left" w:pos="4140"/>
                <w:tab w:val="left" w:pos="6979"/>
              </w:tabs>
              <w:spacing w:line="280" w:lineRule="exact"/>
              <w:rPr>
                <w:b/>
                <w:lang w:val="sv-SE"/>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sv-SE"/>
              </w:rPr>
            </w:pPr>
            <w:r w:rsidRPr="000A193B">
              <w:rPr>
                <w:b/>
                <w:lang w:val="sv-SE"/>
              </w:rPr>
              <w:t xml:space="preserve">31 Desember </w:t>
            </w:r>
            <w:r w:rsidR="00B5240B" w:rsidRPr="000A193B">
              <w:rPr>
                <w:b/>
                <w:lang w:val="sv-SE"/>
              </w:rPr>
              <w:t>2015</w:t>
            </w:r>
          </w:p>
          <w:p w:rsidR="00E15B3D" w:rsidRPr="000A193B" w:rsidRDefault="00E15B3D" w:rsidP="00E15B3D">
            <w:pPr>
              <w:tabs>
                <w:tab w:val="left" w:pos="4140"/>
                <w:tab w:val="left" w:pos="6660"/>
              </w:tabs>
              <w:spacing w:line="280" w:lineRule="exact"/>
              <w:jc w:val="center"/>
              <w:rPr>
                <w:b/>
                <w:lang w:val="sv-SE"/>
              </w:rPr>
            </w:pPr>
            <w:r w:rsidRPr="000A193B">
              <w:rPr>
                <w:b/>
                <w:lang w:val="sv-SE"/>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lang w:val="sv-SE"/>
              </w:rPr>
            </w:pPr>
          </w:p>
        </w:tc>
        <w:tc>
          <w:tcPr>
            <w:tcW w:w="2268" w:type="dxa"/>
            <w:tcBorders>
              <w:top w:val="single" w:sz="4" w:space="0" w:color="auto"/>
              <w:left w:val="nil"/>
              <w:bottom w:val="single" w:sz="4" w:space="0" w:color="auto"/>
              <w:right w:val="nil"/>
            </w:tcBorders>
            <w:vAlign w:val="center"/>
          </w:tcPr>
          <w:p w:rsidR="00E15B3D" w:rsidRPr="000A193B" w:rsidRDefault="00E15B3D" w:rsidP="00E15B3D">
            <w:pPr>
              <w:tabs>
                <w:tab w:val="left" w:pos="4140"/>
                <w:tab w:val="left" w:pos="6660"/>
              </w:tabs>
              <w:spacing w:line="280" w:lineRule="exact"/>
              <w:jc w:val="center"/>
              <w:rPr>
                <w:b/>
                <w:lang w:val="sv-SE"/>
              </w:rPr>
            </w:pPr>
            <w:r w:rsidRPr="000A193B">
              <w:rPr>
                <w:b/>
                <w:lang w:val="sv-SE"/>
              </w:rPr>
              <w:t>31 Desember  201</w:t>
            </w:r>
            <w:r w:rsidR="00386C8B" w:rsidRPr="000A193B">
              <w:rPr>
                <w:b/>
                <w:lang w:val="sv-SE"/>
              </w:rPr>
              <w:t>4</w:t>
            </w:r>
          </w:p>
          <w:p w:rsidR="00E15B3D" w:rsidRPr="000A193B" w:rsidRDefault="00E15B3D" w:rsidP="00E15B3D">
            <w:pPr>
              <w:tabs>
                <w:tab w:val="left" w:pos="4140"/>
                <w:tab w:val="left" w:pos="6660"/>
              </w:tabs>
              <w:spacing w:line="280" w:lineRule="exact"/>
              <w:jc w:val="center"/>
              <w:rPr>
                <w:b/>
                <w:lang w:val="sv-SE"/>
              </w:rPr>
            </w:pPr>
            <w:r w:rsidRPr="000A193B">
              <w:rPr>
                <w:b/>
                <w:lang w:val="sv-SE"/>
              </w:rPr>
              <w:t>(Rp)</w:t>
            </w:r>
          </w:p>
        </w:tc>
      </w:tr>
      <w:tr w:rsidR="00E15B3D" w:rsidRPr="000A193B" w:rsidTr="00C23541">
        <w:tc>
          <w:tcPr>
            <w:tcW w:w="3827" w:type="dxa"/>
            <w:tcBorders>
              <w:right w:val="nil"/>
            </w:tcBorders>
            <w:vAlign w:val="center"/>
          </w:tcPr>
          <w:p w:rsidR="00E15B3D" w:rsidRPr="000A193B" w:rsidRDefault="00E15B3D" w:rsidP="00594C85">
            <w:pPr>
              <w:numPr>
                <w:ilvl w:val="0"/>
                <w:numId w:val="20"/>
              </w:numPr>
              <w:tabs>
                <w:tab w:val="left" w:pos="4140"/>
                <w:tab w:val="left" w:pos="6660"/>
              </w:tabs>
              <w:spacing w:after="120" w:line="280" w:lineRule="exact"/>
              <w:ind w:right="-249"/>
              <w:rPr>
                <w:b/>
                <w:lang w:val="sv-SE"/>
              </w:rPr>
            </w:pPr>
            <w:r w:rsidRPr="000A193B">
              <w:rPr>
                <w:b/>
                <w:lang w:val="sv-SE"/>
              </w:rPr>
              <w:t>Jalan</w:t>
            </w:r>
            <w:r w:rsidRPr="000A193B">
              <w:rPr>
                <w:b/>
                <w:lang w:val="fi-FI"/>
              </w:rPr>
              <w:t>, Jaringan dan Instalasi</w:t>
            </w:r>
          </w:p>
        </w:tc>
        <w:tc>
          <w:tcPr>
            <w:tcW w:w="2268" w:type="dxa"/>
            <w:tcBorders>
              <w:top w:val="single" w:sz="4" w:space="0" w:color="auto"/>
              <w:left w:val="nil"/>
              <w:right w:val="nil"/>
            </w:tcBorders>
          </w:tcPr>
          <w:p w:rsidR="00E15B3D" w:rsidRPr="000A193B" w:rsidRDefault="00386C8B" w:rsidP="00E15B3D">
            <w:pPr>
              <w:tabs>
                <w:tab w:val="left" w:pos="4140"/>
                <w:tab w:val="left" w:pos="6660"/>
              </w:tabs>
              <w:spacing w:line="280" w:lineRule="exact"/>
              <w:jc w:val="right"/>
              <w:rPr>
                <w:b/>
              </w:rPr>
            </w:pPr>
            <w:r w:rsidRPr="000A193B">
              <w:rPr>
                <w:b/>
              </w:rPr>
              <w:t>489.241.861,00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lang w:val="sv-SE"/>
              </w:rPr>
            </w:pPr>
          </w:p>
        </w:tc>
        <w:tc>
          <w:tcPr>
            <w:tcW w:w="2268" w:type="dxa"/>
            <w:tcBorders>
              <w:top w:val="single" w:sz="4" w:space="0" w:color="auto"/>
              <w:left w:val="nil"/>
              <w:right w:val="nil"/>
            </w:tcBorders>
          </w:tcPr>
          <w:p w:rsidR="00E15B3D" w:rsidRPr="000A193B" w:rsidRDefault="00386C8B" w:rsidP="00E15B3D">
            <w:pPr>
              <w:tabs>
                <w:tab w:val="left" w:pos="4140"/>
                <w:tab w:val="left" w:pos="6660"/>
              </w:tabs>
              <w:spacing w:line="280" w:lineRule="exact"/>
              <w:jc w:val="right"/>
              <w:rPr>
                <w:b/>
                <w:bCs/>
              </w:rPr>
            </w:pPr>
            <w:r w:rsidRPr="000A193B">
              <w:rPr>
                <w:b/>
                <w:bCs/>
              </w:rPr>
              <w:t>390.170.861,00</w:t>
            </w:r>
          </w:p>
        </w:tc>
      </w:tr>
    </w:tbl>
    <w:p w:rsidR="00E15B3D" w:rsidRPr="000A193B" w:rsidRDefault="00E15B3D" w:rsidP="00E15B3D">
      <w:pPr>
        <w:autoSpaceDE w:val="0"/>
        <w:autoSpaceDN w:val="0"/>
        <w:adjustRightInd w:val="0"/>
        <w:spacing w:before="120" w:after="120" w:line="280" w:lineRule="exact"/>
        <w:ind w:left="1760"/>
        <w:rPr>
          <w:lang w:val="sv-SE"/>
        </w:rPr>
      </w:pPr>
      <w:r w:rsidRPr="000A193B">
        <w:rPr>
          <w:lang w:val="sv-SE"/>
        </w:rPr>
        <w:t xml:space="preserve">Saldo jalan, jaringan dan instalasi </w:t>
      </w:r>
      <w:r w:rsidR="0016715E" w:rsidRPr="000A193B">
        <w:rPr>
          <w:lang w:val="sv-SE"/>
        </w:rPr>
        <w:t xml:space="preserve">SKPD </w:t>
      </w:r>
      <w:r w:rsidR="00BA7DAF" w:rsidRPr="000A193B">
        <w:rPr>
          <w:lang w:val="sv-SE"/>
        </w:rPr>
        <w:t>Sekretariat Daerah</w:t>
      </w:r>
      <w:r w:rsidR="0016715E" w:rsidRPr="000A193B">
        <w:rPr>
          <w:lang w:val="sv-SE"/>
        </w:rPr>
        <w:t xml:space="preserve"> </w:t>
      </w:r>
      <w:r w:rsidR="00A25AB6" w:rsidRPr="000A193B">
        <w:rPr>
          <w:lang w:val="sv-SE"/>
        </w:rPr>
        <w:t>Kabupaten Blitar</w:t>
      </w:r>
      <w:r w:rsidR="00BA7DAF" w:rsidRPr="000A193B">
        <w:rPr>
          <w:lang w:val="sv-SE"/>
        </w:rPr>
        <w:t xml:space="preserve"> </w:t>
      </w:r>
      <w:r w:rsidRPr="000A193B">
        <w:rPr>
          <w:lang w:val="sv-SE"/>
        </w:rPr>
        <w:t xml:space="preserve">per </w:t>
      </w:r>
      <w:r w:rsidR="00B644F0" w:rsidRPr="000A193B">
        <w:rPr>
          <w:lang w:val="sv-SE"/>
        </w:rPr>
        <w:t xml:space="preserve">31 Desember </w:t>
      </w:r>
      <w:r w:rsidR="00B5240B" w:rsidRPr="000A193B">
        <w:rPr>
          <w:lang w:val="sv-SE"/>
        </w:rPr>
        <w:t>2015</w:t>
      </w:r>
      <w:r w:rsidRPr="000A193B">
        <w:rPr>
          <w:lang w:val="sv-SE"/>
        </w:rPr>
        <w:t xml:space="preserve"> sebesar Rp</w:t>
      </w:r>
      <w:r w:rsidR="00386C8B" w:rsidRPr="000A193B">
        <w:rPr>
          <w:lang w:val="sv-SE"/>
        </w:rPr>
        <w:t>. 489.241.861</w:t>
      </w:r>
      <w:r w:rsidRPr="000A193B">
        <w:rPr>
          <w:lang w:val="sv-SE"/>
        </w:rPr>
        <w:t>,</w:t>
      </w:r>
      <w:r w:rsidRPr="000A193B">
        <w:rPr>
          <w:lang w:val="id-ID"/>
        </w:rPr>
        <w:t>00</w:t>
      </w:r>
      <w:r w:rsidRPr="000A193B">
        <w:rPr>
          <w:lang w:val="sv-SE"/>
        </w:rPr>
        <w:t xml:space="preserve"> dengan perincian sebagai berikut.</w:t>
      </w:r>
    </w:p>
    <w:tbl>
      <w:tblPr>
        <w:tblW w:w="0" w:type="auto"/>
        <w:tblInd w:w="1760" w:type="dxa"/>
        <w:tblLook w:val="04A0"/>
      </w:tblPr>
      <w:tblGrid>
        <w:gridCol w:w="344"/>
        <w:gridCol w:w="2532"/>
        <w:gridCol w:w="2135"/>
        <w:gridCol w:w="555"/>
        <w:gridCol w:w="2227"/>
        <w:gridCol w:w="325"/>
      </w:tblGrid>
      <w:tr w:rsidR="00B43288" w:rsidRPr="000A193B" w:rsidTr="00386C8B">
        <w:trPr>
          <w:trHeight w:val="227"/>
        </w:trPr>
        <w:tc>
          <w:tcPr>
            <w:tcW w:w="5011" w:type="dxa"/>
            <w:gridSpan w:val="3"/>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 xml:space="preserve">Saldo Awal Per 1 Januari </w:t>
            </w:r>
            <w:r w:rsidR="00B5240B" w:rsidRPr="000A193B">
              <w:rPr>
                <w:rFonts w:ascii="Times New Roman" w:hAnsi="Times New Roman"/>
                <w:b/>
                <w:sz w:val="24"/>
                <w:szCs w:val="24"/>
              </w:rPr>
              <w:t>2015</w:t>
            </w:r>
          </w:p>
        </w:tc>
        <w:tc>
          <w:tcPr>
            <w:tcW w:w="555" w:type="dxa"/>
          </w:tcPr>
          <w:p w:rsidR="00B43288"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Rp.</w:t>
            </w:r>
          </w:p>
        </w:tc>
        <w:tc>
          <w:tcPr>
            <w:tcW w:w="2227" w:type="dxa"/>
          </w:tcPr>
          <w:p w:rsidR="00B43288" w:rsidRPr="000A193B" w:rsidRDefault="00386C8B"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bCs/>
                <w:sz w:val="24"/>
                <w:szCs w:val="24"/>
              </w:rPr>
              <w:t>390.170.861,00</w:t>
            </w:r>
          </w:p>
        </w:tc>
        <w:tc>
          <w:tcPr>
            <w:tcW w:w="325" w:type="dxa"/>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B43288" w:rsidRPr="000A193B" w:rsidTr="00386C8B">
        <w:trPr>
          <w:trHeight w:val="227"/>
        </w:trPr>
        <w:tc>
          <w:tcPr>
            <w:tcW w:w="5011" w:type="dxa"/>
            <w:gridSpan w:val="3"/>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Penambahan Jalan, Jaringan dan Instalasi</w:t>
            </w:r>
          </w:p>
        </w:tc>
        <w:tc>
          <w:tcPr>
            <w:tcW w:w="555" w:type="dxa"/>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Pegawai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Barang dan Jasa</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Modal</w:t>
            </w:r>
          </w:p>
        </w:tc>
        <w:tc>
          <w:tcPr>
            <w:tcW w:w="2135" w:type="dxa"/>
          </w:tcPr>
          <w:p w:rsidR="00386C8B" w:rsidRPr="000A193B" w:rsidRDefault="005D24A8"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99.071.000,00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center"/>
              <w:rPr>
                <w:rFonts w:ascii="Times New Roman" w:hAnsi="Times New Roman"/>
                <w:sz w:val="24"/>
                <w:szCs w:val="24"/>
              </w:rPr>
            </w:pPr>
            <w:r w:rsidRPr="000A193B">
              <w:rPr>
                <w:rFonts w:ascii="Times New Roman" w:hAnsi="Times New Roman"/>
                <w:sz w:val="24"/>
                <w:szCs w:val="24"/>
              </w:rPr>
              <w:t>+</w:t>
            </w: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penambahan</w:t>
            </w:r>
          </w:p>
        </w:tc>
        <w:tc>
          <w:tcPr>
            <w:tcW w:w="2135" w:type="dxa"/>
            <w:tcBorders>
              <w:top w:val="single" w:sz="4" w:space="0" w:color="000000" w:themeColor="text1"/>
            </w:tcBorders>
          </w:tcPr>
          <w:p w:rsidR="00386C8B" w:rsidRPr="000A193B" w:rsidRDefault="00386C8B" w:rsidP="00B43288">
            <w:pPr>
              <w:pStyle w:val="ListParagraph"/>
              <w:tabs>
                <w:tab w:val="left" w:pos="1663"/>
                <w:tab w:val="left" w:pos="5529"/>
              </w:tabs>
              <w:spacing w:before="120" w:after="120" w:line="280" w:lineRule="exact"/>
              <w:ind w:left="0"/>
              <w:contextualSpacing w:val="0"/>
              <w:rPr>
                <w:rFonts w:ascii="Times New Roman" w:hAnsi="Times New Roman"/>
                <w:b/>
                <w:sz w:val="24"/>
                <w:szCs w:val="24"/>
              </w:rPr>
            </w:pP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Pr>
          <w:p w:rsidR="00386C8B" w:rsidRPr="000A193B" w:rsidRDefault="005D24A8"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99.071.000,00</w:t>
            </w: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r>
      <w:tr w:rsidR="00386C8B" w:rsidRPr="000A193B" w:rsidTr="00386C8B">
        <w:trPr>
          <w:trHeight w:val="227"/>
        </w:trPr>
        <w:tc>
          <w:tcPr>
            <w:tcW w:w="5011" w:type="dxa"/>
            <w:gridSpan w:val="3"/>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Pengurangan Jalan, Jaringan dan Instalasi</w:t>
            </w: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Penghapusan</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w:t>
            </w: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Pengurangan</w:t>
            </w:r>
          </w:p>
        </w:tc>
        <w:tc>
          <w:tcPr>
            <w:tcW w:w="2135" w:type="dxa"/>
            <w:tcBorders>
              <w:top w:val="single" w:sz="4" w:space="0" w:color="000000" w:themeColor="text1"/>
            </w:tcBorders>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Borders>
              <w:bottom w:val="single" w:sz="4" w:space="0" w:color="000000" w:themeColor="text1"/>
            </w:tcBorders>
          </w:tcPr>
          <w:p w:rsidR="00386C8B" w:rsidRPr="000A193B" w:rsidRDefault="00386C8B"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w:t>
            </w:r>
            <w:r w:rsidR="0029079F" w:rsidRPr="000A193B">
              <w:rPr>
                <w:rFonts w:ascii="Times New Roman" w:hAnsi="Times New Roman"/>
                <w:sz w:val="24"/>
                <w:szCs w:val="24"/>
              </w:rPr>
              <w:t>0,00</w:t>
            </w:r>
            <w:r w:rsidRPr="000A193B">
              <w:rPr>
                <w:rFonts w:ascii="Times New Roman" w:hAnsi="Times New Roman"/>
                <w:b/>
                <w:sz w:val="24"/>
                <w:szCs w:val="24"/>
              </w:rPr>
              <w:t>)</w:t>
            </w: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w:t>
            </w:r>
          </w:p>
        </w:tc>
      </w:tr>
      <w:tr w:rsidR="00386C8B" w:rsidRPr="000A193B" w:rsidTr="00386C8B">
        <w:trPr>
          <w:trHeight w:val="227"/>
        </w:trPr>
        <w:tc>
          <w:tcPr>
            <w:tcW w:w="5011" w:type="dxa"/>
            <w:gridSpan w:val="3"/>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Saldo Akhir Per 31 Desember 2015</w:t>
            </w:r>
          </w:p>
        </w:tc>
        <w:tc>
          <w:tcPr>
            <w:tcW w:w="555" w:type="dxa"/>
          </w:tcPr>
          <w:p w:rsidR="00386C8B" w:rsidRPr="000A193B" w:rsidRDefault="00096F4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Rp.</w:t>
            </w:r>
          </w:p>
        </w:tc>
        <w:tc>
          <w:tcPr>
            <w:tcW w:w="2227" w:type="dxa"/>
            <w:tcBorders>
              <w:top w:val="single" w:sz="4" w:space="0" w:color="000000" w:themeColor="text1"/>
            </w:tcBorders>
          </w:tcPr>
          <w:p w:rsidR="00386C8B" w:rsidRPr="000A193B" w:rsidRDefault="00597270"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489.241.861,00</w:t>
            </w: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r>
    </w:tbl>
    <w:p w:rsidR="00B43288" w:rsidRPr="000A193B" w:rsidRDefault="00B43288" w:rsidP="00B43288">
      <w:pPr>
        <w:pStyle w:val="ListParagraph"/>
        <w:spacing w:before="120" w:after="120" w:line="280" w:lineRule="exact"/>
        <w:ind w:left="1760"/>
        <w:contextualSpacing w:val="0"/>
        <w:rPr>
          <w:rFonts w:ascii="Times New Roman" w:hAnsi="Times New Roman"/>
          <w:i/>
          <w:sz w:val="24"/>
          <w:szCs w:val="24"/>
        </w:rPr>
      </w:pPr>
      <w:r w:rsidRPr="000A193B">
        <w:rPr>
          <w:rFonts w:ascii="Times New Roman" w:hAnsi="Times New Roman"/>
          <w:sz w:val="24"/>
          <w:szCs w:val="24"/>
        </w:rPr>
        <w:lastRenderedPageBreak/>
        <w:t xml:space="preserve">Rincian perolehan asset tetap Jalan, Jaringan dan Instalasi dapat dilihat </w:t>
      </w:r>
      <w:proofErr w:type="gramStart"/>
      <w:r w:rsidRPr="000A193B">
        <w:rPr>
          <w:rFonts w:ascii="Times New Roman" w:hAnsi="Times New Roman"/>
          <w:sz w:val="24"/>
          <w:szCs w:val="24"/>
        </w:rPr>
        <w:t xml:space="preserve">pada  </w:t>
      </w:r>
      <w:r w:rsidRPr="000A193B">
        <w:rPr>
          <w:rFonts w:ascii="Times New Roman" w:hAnsi="Times New Roman"/>
          <w:i/>
          <w:sz w:val="24"/>
          <w:szCs w:val="24"/>
        </w:rPr>
        <w:t>Mutasi</w:t>
      </w:r>
      <w:proofErr w:type="gramEnd"/>
      <w:r w:rsidRPr="000A193B">
        <w:rPr>
          <w:rFonts w:ascii="Times New Roman" w:hAnsi="Times New Roman"/>
          <w:i/>
          <w:sz w:val="24"/>
          <w:szCs w:val="24"/>
        </w:rPr>
        <w:t xml:space="preserve"> Aset Tetap Jalan, Jaringan dan Instalasi per 31 Desember </w:t>
      </w:r>
      <w:r w:rsidR="00B5240B" w:rsidRPr="000A193B">
        <w:rPr>
          <w:rFonts w:ascii="Times New Roman" w:hAnsi="Times New Roman"/>
          <w:i/>
          <w:sz w:val="24"/>
          <w:szCs w:val="24"/>
        </w:rPr>
        <w:t>2015</w:t>
      </w:r>
      <w:r w:rsidR="00BB57D8" w:rsidRPr="000A193B">
        <w:rPr>
          <w:rFonts w:ascii="Times New Roman" w:hAnsi="Times New Roman"/>
          <w:i/>
          <w:sz w:val="24"/>
          <w:szCs w:val="24"/>
        </w:rPr>
        <w:t xml:space="preserve"> di  bawah ini :</w:t>
      </w:r>
    </w:p>
    <w:tbl>
      <w:tblPr>
        <w:tblW w:w="9815" w:type="dxa"/>
        <w:tblInd w:w="103" w:type="dxa"/>
        <w:tblLook w:val="04A0"/>
      </w:tblPr>
      <w:tblGrid>
        <w:gridCol w:w="699"/>
        <w:gridCol w:w="272"/>
        <w:gridCol w:w="272"/>
        <w:gridCol w:w="272"/>
        <w:gridCol w:w="275"/>
        <w:gridCol w:w="1900"/>
        <w:gridCol w:w="1535"/>
        <w:gridCol w:w="1440"/>
        <w:gridCol w:w="1710"/>
        <w:gridCol w:w="1440"/>
      </w:tblGrid>
      <w:tr w:rsidR="00E60ED0" w:rsidRPr="000A193B" w:rsidTr="00E60ED0">
        <w:trPr>
          <w:trHeight w:val="315"/>
        </w:trPr>
        <w:tc>
          <w:tcPr>
            <w:tcW w:w="1515" w:type="dxa"/>
            <w:gridSpan w:val="4"/>
            <w:tcBorders>
              <w:top w:val="single" w:sz="4" w:space="0" w:color="auto"/>
              <w:left w:val="single" w:sz="4" w:space="0" w:color="auto"/>
              <w:bottom w:val="single" w:sz="4" w:space="0" w:color="auto"/>
              <w:right w:val="nil"/>
            </w:tcBorders>
            <w:shd w:val="clear" w:color="auto" w:fill="auto"/>
            <w:hideMark/>
          </w:tcPr>
          <w:p w:rsidR="00E60ED0" w:rsidRPr="000A193B" w:rsidRDefault="00E60ED0" w:rsidP="00E60ED0">
            <w:pPr>
              <w:spacing w:line="240" w:lineRule="auto"/>
              <w:ind w:right="0"/>
              <w:jc w:val="left"/>
              <w:rPr>
                <w:rFonts w:ascii="Tahoma" w:hAnsi="Tahoma" w:cs="Tahoma"/>
                <w:b/>
                <w:bCs/>
                <w:sz w:val="16"/>
                <w:szCs w:val="16"/>
              </w:rPr>
            </w:pPr>
            <w:r w:rsidRPr="000A193B">
              <w:rPr>
                <w:rFonts w:ascii="Tahoma" w:hAnsi="Tahoma" w:cs="Tahoma"/>
                <w:b/>
                <w:bCs/>
                <w:sz w:val="16"/>
                <w:szCs w:val="16"/>
              </w:rPr>
              <w:t>Kode Unit</w:t>
            </w:r>
          </w:p>
        </w:tc>
        <w:tc>
          <w:tcPr>
            <w:tcW w:w="275" w:type="dxa"/>
            <w:tcBorders>
              <w:top w:val="single" w:sz="4" w:space="0" w:color="auto"/>
              <w:left w:val="nil"/>
              <w:bottom w:val="single" w:sz="4" w:space="0" w:color="auto"/>
              <w:right w:val="nil"/>
            </w:tcBorders>
            <w:shd w:val="clear" w:color="auto" w:fill="auto"/>
            <w:hideMark/>
          </w:tcPr>
          <w:p w:rsidR="00E60ED0" w:rsidRPr="000A193B" w:rsidRDefault="00E60ED0" w:rsidP="00E60ED0">
            <w:pPr>
              <w:spacing w:line="240" w:lineRule="auto"/>
              <w:ind w:right="0"/>
              <w:jc w:val="left"/>
              <w:rPr>
                <w:rFonts w:ascii="Tahoma" w:hAnsi="Tahoma" w:cs="Tahoma"/>
                <w:b/>
                <w:bCs/>
                <w:sz w:val="16"/>
                <w:szCs w:val="16"/>
              </w:rPr>
            </w:pPr>
            <w:r w:rsidRPr="000A193B">
              <w:rPr>
                <w:rFonts w:ascii="Tahoma" w:hAnsi="Tahoma" w:cs="Tahoma"/>
                <w:b/>
                <w:bCs/>
                <w:sz w:val="16"/>
                <w:szCs w:val="16"/>
              </w:rPr>
              <w:t>:</w:t>
            </w:r>
          </w:p>
        </w:tc>
        <w:tc>
          <w:tcPr>
            <w:tcW w:w="3435" w:type="dxa"/>
            <w:gridSpan w:val="2"/>
            <w:tcBorders>
              <w:top w:val="single" w:sz="4" w:space="0" w:color="auto"/>
              <w:left w:val="nil"/>
              <w:bottom w:val="single" w:sz="4" w:space="0" w:color="auto"/>
              <w:right w:val="nil"/>
            </w:tcBorders>
            <w:shd w:val="clear" w:color="auto" w:fill="auto"/>
            <w:noWrap/>
            <w:hideMark/>
          </w:tcPr>
          <w:p w:rsidR="00E60ED0" w:rsidRPr="000A193B" w:rsidRDefault="00E60ED0" w:rsidP="00E60ED0">
            <w:pPr>
              <w:spacing w:line="240" w:lineRule="auto"/>
              <w:ind w:right="0"/>
              <w:jc w:val="left"/>
              <w:rPr>
                <w:rFonts w:ascii="Tahoma" w:hAnsi="Tahoma" w:cs="Tahoma"/>
                <w:sz w:val="16"/>
                <w:szCs w:val="16"/>
              </w:rPr>
            </w:pPr>
            <w:r w:rsidRPr="000A193B">
              <w:rPr>
                <w:rFonts w:ascii="Tahoma" w:hAnsi="Tahoma" w:cs="Tahoma"/>
                <w:sz w:val="16"/>
                <w:szCs w:val="16"/>
              </w:rPr>
              <w:t>1.20.03.07 / Bagian Umum</w:t>
            </w:r>
          </w:p>
        </w:tc>
        <w:tc>
          <w:tcPr>
            <w:tcW w:w="1440" w:type="dxa"/>
            <w:tcBorders>
              <w:top w:val="single" w:sz="4" w:space="0" w:color="auto"/>
              <w:left w:val="nil"/>
              <w:bottom w:val="single" w:sz="4" w:space="0" w:color="auto"/>
              <w:right w:val="nil"/>
            </w:tcBorders>
            <w:shd w:val="clear" w:color="auto" w:fill="auto"/>
            <w:noWrap/>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1710" w:type="dxa"/>
            <w:tcBorders>
              <w:top w:val="single" w:sz="4" w:space="0" w:color="auto"/>
              <w:left w:val="nil"/>
              <w:bottom w:val="single" w:sz="4" w:space="0" w:color="auto"/>
              <w:right w:val="nil"/>
            </w:tcBorders>
            <w:shd w:val="clear" w:color="auto" w:fill="auto"/>
            <w:noWrap/>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r>
      <w:tr w:rsidR="00E60ED0" w:rsidRPr="000A193B" w:rsidTr="00EA6CCA">
        <w:trPr>
          <w:trHeight w:val="342"/>
        </w:trPr>
        <w:tc>
          <w:tcPr>
            <w:tcW w:w="971" w:type="dxa"/>
            <w:gridSpan w:val="2"/>
            <w:tcBorders>
              <w:top w:val="single" w:sz="4" w:space="0" w:color="auto"/>
              <w:left w:val="single" w:sz="4" w:space="0" w:color="auto"/>
              <w:bottom w:val="single" w:sz="4" w:space="0" w:color="auto"/>
              <w:right w:val="nil"/>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KODE REK</w:t>
            </w:r>
          </w:p>
        </w:tc>
        <w:tc>
          <w:tcPr>
            <w:tcW w:w="2719" w:type="dxa"/>
            <w:gridSpan w:val="4"/>
            <w:tcBorders>
              <w:top w:val="single" w:sz="4" w:space="0" w:color="auto"/>
              <w:left w:val="single" w:sz="4" w:space="0" w:color="auto"/>
              <w:bottom w:val="single" w:sz="4" w:space="0" w:color="auto"/>
              <w:right w:val="nil"/>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URAIAN</w:t>
            </w:r>
          </w:p>
        </w:tc>
        <w:tc>
          <w:tcPr>
            <w:tcW w:w="1535" w:type="dxa"/>
            <w:tcBorders>
              <w:top w:val="nil"/>
              <w:left w:val="single" w:sz="4" w:space="0" w:color="auto"/>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SALDO AWAL</w:t>
            </w:r>
          </w:p>
        </w:tc>
        <w:tc>
          <w:tcPr>
            <w:tcW w:w="1440" w:type="dxa"/>
            <w:tcBorders>
              <w:top w:val="nil"/>
              <w:left w:val="nil"/>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PENAMBAHAN</w:t>
            </w:r>
          </w:p>
        </w:tc>
        <w:tc>
          <w:tcPr>
            <w:tcW w:w="1710" w:type="dxa"/>
            <w:tcBorders>
              <w:top w:val="nil"/>
              <w:left w:val="nil"/>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PENGURANGAN</w:t>
            </w:r>
          </w:p>
        </w:tc>
        <w:tc>
          <w:tcPr>
            <w:tcW w:w="1440" w:type="dxa"/>
            <w:tcBorders>
              <w:top w:val="nil"/>
              <w:left w:val="nil"/>
              <w:bottom w:val="single" w:sz="4" w:space="0" w:color="auto"/>
              <w:right w:val="single" w:sz="4" w:space="0" w:color="auto"/>
            </w:tcBorders>
            <w:shd w:val="clear" w:color="auto" w:fill="auto"/>
            <w:vAlign w:val="center"/>
            <w:hideMark/>
          </w:tcPr>
          <w:p w:rsidR="00E60ED0" w:rsidRPr="000A193B" w:rsidRDefault="00E60ED0" w:rsidP="00E60ED0">
            <w:pPr>
              <w:spacing w:line="240" w:lineRule="auto"/>
              <w:ind w:right="0"/>
              <w:jc w:val="center"/>
              <w:rPr>
                <w:rFonts w:ascii="Tahoma" w:hAnsi="Tahoma" w:cs="Tahoma"/>
                <w:b/>
                <w:bCs/>
                <w:sz w:val="16"/>
                <w:szCs w:val="16"/>
              </w:rPr>
            </w:pPr>
            <w:r w:rsidRPr="000A193B">
              <w:rPr>
                <w:rFonts w:ascii="Tahoma" w:hAnsi="Tahoma" w:cs="Tahoma"/>
                <w:b/>
                <w:bCs/>
                <w:sz w:val="16"/>
                <w:szCs w:val="16"/>
              </w:rPr>
              <w:t>SALDO</w:t>
            </w:r>
          </w:p>
        </w:tc>
      </w:tr>
      <w:tr w:rsidR="00E60ED0" w:rsidRPr="000A193B" w:rsidTr="00EA6CCA">
        <w:trPr>
          <w:trHeight w:val="342"/>
        </w:trPr>
        <w:tc>
          <w:tcPr>
            <w:tcW w:w="699"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1.3.4</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447"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Air Bersih/ Air Baku Lainnya</w:t>
            </w:r>
          </w:p>
        </w:tc>
        <w:tc>
          <w:tcPr>
            <w:tcW w:w="1535"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91.494.250,00 </w:t>
            </w:r>
          </w:p>
        </w:tc>
        <w:tc>
          <w:tcPr>
            <w:tcW w:w="144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99.071.000,00 </w:t>
            </w:r>
          </w:p>
        </w:tc>
        <w:tc>
          <w:tcPr>
            <w:tcW w:w="171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44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190.565.250,00 </w:t>
            </w:r>
          </w:p>
        </w:tc>
      </w:tr>
      <w:tr w:rsidR="00E60ED0" w:rsidRPr="000A193B" w:rsidTr="00EA6CCA">
        <w:trPr>
          <w:trHeight w:val="342"/>
        </w:trPr>
        <w:tc>
          <w:tcPr>
            <w:tcW w:w="699"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1.3.4</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447"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Pembangkit Listrik Tenaga Diesel (PLTD)</w:t>
            </w:r>
          </w:p>
        </w:tc>
        <w:tc>
          <w:tcPr>
            <w:tcW w:w="1535"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296.900.000,00 </w:t>
            </w:r>
          </w:p>
        </w:tc>
        <w:tc>
          <w:tcPr>
            <w:tcW w:w="144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44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296.900.000,00 </w:t>
            </w:r>
          </w:p>
        </w:tc>
      </w:tr>
      <w:tr w:rsidR="00E60ED0" w:rsidRPr="000A193B" w:rsidTr="00EA6CCA">
        <w:trPr>
          <w:trHeight w:val="342"/>
        </w:trPr>
        <w:tc>
          <w:tcPr>
            <w:tcW w:w="699"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center"/>
              <w:rPr>
                <w:rFonts w:ascii="Tahoma" w:hAnsi="Tahoma" w:cs="Tahoma"/>
                <w:sz w:val="14"/>
                <w:szCs w:val="14"/>
              </w:rPr>
            </w:pPr>
            <w:r w:rsidRPr="000A193B">
              <w:rPr>
                <w:rFonts w:ascii="Tahoma" w:hAnsi="Tahoma" w:cs="Tahoma"/>
                <w:sz w:val="14"/>
                <w:szCs w:val="14"/>
              </w:rPr>
              <w:t>1.3.4</w:t>
            </w:r>
          </w:p>
        </w:tc>
        <w:tc>
          <w:tcPr>
            <w:tcW w:w="272" w:type="dxa"/>
            <w:tcBorders>
              <w:top w:val="nil"/>
              <w:left w:val="nil"/>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447" w:type="dxa"/>
            <w:gridSpan w:val="3"/>
            <w:tcBorders>
              <w:top w:val="nil"/>
              <w:left w:val="nil"/>
              <w:bottom w:val="nil"/>
              <w:right w:val="nil"/>
            </w:tcBorders>
            <w:shd w:val="clear" w:color="auto" w:fill="auto"/>
            <w:vAlign w:val="center"/>
            <w:hideMark/>
          </w:tcPr>
          <w:p w:rsidR="00E60ED0" w:rsidRPr="000A193B" w:rsidRDefault="00E60ED0" w:rsidP="00E60ED0">
            <w:pPr>
              <w:spacing w:line="240" w:lineRule="auto"/>
              <w:ind w:right="0"/>
              <w:jc w:val="left"/>
              <w:rPr>
                <w:rFonts w:ascii="Tahoma" w:hAnsi="Tahoma" w:cs="Tahoma"/>
                <w:sz w:val="14"/>
                <w:szCs w:val="14"/>
              </w:rPr>
            </w:pPr>
            <w:r w:rsidRPr="000A193B">
              <w:rPr>
                <w:rFonts w:ascii="Tahoma" w:hAnsi="Tahoma" w:cs="Tahoma"/>
                <w:sz w:val="14"/>
                <w:szCs w:val="14"/>
              </w:rPr>
              <w:t>Jaringan Distribusi</w:t>
            </w:r>
          </w:p>
        </w:tc>
        <w:tc>
          <w:tcPr>
            <w:tcW w:w="1535" w:type="dxa"/>
            <w:tcBorders>
              <w:top w:val="nil"/>
              <w:left w:val="single" w:sz="4" w:space="0" w:color="auto"/>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1.776.611,00 </w:t>
            </w:r>
          </w:p>
        </w:tc>
        <w:tc>
          <w:tcPr>
            <w:tcW w:w="144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71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440" w:type="dxa"/>
            <w:tcBorders>
              <w:top w:val="nil"/>
              <w:left w:val="nil"/>
              <w:bottom w:val="nil"/>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sz w:val="14"/>
                <w:szCs w:val="14"/>
              </w:rPr>
            </w:pPr>
            <w:r w:rsidRPr="000A193B">
              <w:rPr>
                <w:rFonts w:ascii="Tahoma" w:hAnsi="Tahoma" w:cs="Tahoma"/>
                <w:sz w:val="14"/>
                <w:szCs w:val="14"/>
              </w:rPr>
              <w:t xml:space="preserve">                  1.776.611,00 </w:t>
            </w:r>
          </w:p>
        </w:tc>
      </w:tr>
      <w:tr w:rsidR="00E60ED0" w:rsidRPr="000A193B" w:rsidTr="00EA6CCA">
        <w:trPr>
          <w:trHeight w:val="342"/>
        </w:trPr>
        <w:tc>
          <w:tcPr>
            <w:tcW w:w="699" w:type="dxa"/>
            <w:tcBorders>
              <w:top w:val="single" w:sz="4" w:space="0" w:color="auto"/>
              <w:left w:val="single" w:sz="4" w:space="0" w:color="auto"/>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single" w:sz="4" w:space="0" w:color="auto"/>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275"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1900" w:type="dxa"/>
            <w:tcBorders>
              <w:top w:val="single" w:sz="4" w:space="0" w:color="auto"/>
              <w:left w:val="nil"/>
              <w:bottom w:val="single" w:sz="4" w:space="0" w:color="auto"/>
              <w:right w:val="nil"/>
            </w:tcBorders>
            <w:shd w:val="clear" w:color="auto" w:fill="auto"/>
            <w:noWrap/>
            <w:vAlign w:val="center"/>
            <w:hideMark/>
          </w:tcPr>
          <w:p w:rsidR="00E60ED0" w:rsidRPr="000A193B" w:rsidRDefault="00E60ED0" w:rsidP="00E60ED0">
            <w:pPr>
              <w:spacing w:line="240" w:lineRule="auto"/>
              <w:ind w:right="0"/>
              <w:jc w:val="left"/>
              <w:rPr>
                <w:rFonts w:ascii="Arial" w:hAnsi="Arial" w:cs="Arial"/>
                <w:sz w:val="20"/>
                <w:szCs w:val="20"/>
              </w:rPr>
            </w:pPr>
            <w:r w:rsidRPr="000A193B">
              <w:rPr>
                <w:rFonts w:ascii="Arial" w:hAnsi="Arial" w:cs="Arial"/>
                <w:sz w:val="20"/>
                <w:szCs w:val="20"/>
              </w:rPr>
              <w:t> </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390.170.861,00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99.071.000,00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60ED0" w:rsidRPr="000A193B" w:rsidRDefault="00E60ED0" w:rsidP="00E60ED0">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489.241.861,00 </w:t>
            </w:r>
          </w:p>
        </w:tc>
      </w:tr>
    </w:tbl>
    <w:p w:rsidR="00B43288" w:rsidRPr="000A193B" w:rsidRDefault="00B43288" w:rsidP="00E15B3D">
      <w:pPr>
        <w:autoSpaceDE w:val="0"/>
        <w:autoSpaceDN w:val="0"/>
        <w:adjustRightInd w:val="0"/>
        <w:spacing w:before="120" w:after="120" w:line="280" w:lineRule="exact"/>
        <w:ind w:left="1760"/>
        <w:rPr>
          <w:lang w:val="sv-SE"/>
        </w:rPr>
      </w:pPr>
    </w:p>
    <w:tbl>
      <w:tblPr>
        <w:tblW w:w="8646" w:type="dxa"/>
        <w:tblInd w:w="1101" w:type="dxa"/>
        <w:tblBorders>
          <w:right w:val="single" w:sz="4" w:space="0" w:color="auto"/>
          <w:insideV w:val="single" w:sz="4" w:space="0" w:color="auto"/>
        </w:tblBorders>
        <w:tblLayout w:type="fixed"/>
        <w:tblLook w:val="01E0"/>
      </w:tblPr>
      <w:tblGrid>
        <w:gridCol w:w="3969"/>
        <w:gridCol w:w="2126"/>
        <w:gridCol w:w="283"/>
        <w:gridCol w:w="2268"/>
      </w:tblGrid>
      <w:tr w:rsidR="00E15B3D" w:rsidRPr="000A193B" w:rsidTr="007A6347">
        <w:tc>
          <w:tcPr>
            <w:tcW w:w="3969" w:type="dxa"/>
            <w:tcBorders>
              <w:right w:val="nil"/>
            </w:tcBorders>
            <w:vAlign w:val="center"/>
          </w:tcPr>
          <w:p w:rsidR="00E15B3D" w:rsidRPr="000A193B" w:rsidRDefault="00E15B3D" w:rsidP="00E15B3D">
            <w:pPr>
              <w:tabs>
                <w:tab w:val="left" w:pos="4140"/>
                <w:tab w:val="left" w:pos="6979"/>
              </w:tabs>
              <w:spacing w:line="280" w:lineRule="exact"/>
              <w:rPr>
                <w:b/>
                <w:lang w:val="fi-FI"/>
              </w:rPr>
            </w:pPr>
          </w:p>
        </w:tc>
        <w:tc>
          <w:tcPr>
            <w:tcW w:w="2126"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lang w:val="sv-SE"/>
              </w:rPr>
            </w:pPr>
            <w:r w:rsidRPr="000A193B">
              <w:rPr>
                <w:b/>
                <w:lang w:val="sv-SE"/>
              </w:rPr>
              <w:t xml:space="preserve">31 Desember </w:t>
            </w:r>
            <w:r w:rsidR="00B5240B" w:rsidRPr="000A193B">
              <w:rPr>
                <w:b/>
                <w:lang w:val="sv-SE"/>
              </w:rPr>
              <w:t>2015</w:t>
            </w:r>
          </w:p>
          <w:p w:rsidR="00E15B3D" w:rsidRPr="000A193B" w:rsidRDefault="00E15B3D" w:rsidP="00E15B3D">
            <w:pPr>
              <w:tabs>
                <w:tab w:val="left" w:pos="4140"/>
                <w:tab w:val="left" w:pos="6660"/>
              </w:tabs>
              <w:spacing w:line="280" w:lineRule="exact"/>
              <w:jc w:val="center"/>
              <w:rPr>
                <w:b/>
                <w:lang w:val="sv-SE"/>
              </w:rPr>
            </w:pPr>
            <w:r w:rsidRPr="000A193B">
              <w:rPr>
                <w:b/>
                <w:lang w:val="sv-SE"/>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lang w:val="sv-SE"/>
              </w:rPr>
            </w:pPr>
          </w:p>
        </w:tc>
        <w:tc>
          <w:tcPr>
            <w:tcW w:w="2268" w:type="dxa"/>
            <w:tcBorders>
              <w:top w:val="single" w:sz="4" w:space="0" w:color="auto"/>
              <w:left w:val="nil"/>
              <w:bottom w:val="single" w:sz="4" w:space="0" w:color="auto"/>
              <w:right w:val="nil"/>
            </w:tcBorders>
            <w:vAlign w:val="center"/>
          </w:tcPr>
          <w:p w:rsidR="00E15B3D" w:rsidRPr="000A193B" w:rsidRDefault="00E15B3D" w:rsidP="00E15B3D">
            <w:pPr>
              <w:tabs>
                <w:tab w:val="left" w:pos="4140"/>
                <w:tab w:val="left" w:pos="6660"/>
              </w:tabs>
              <w:spacing w:line="280" w:lineRule="exact"/>
              <w:jc w:val="center"/>
              <w:rPr>
                <w:b/>
                <w:lang w:val="sv-SE"/>
              </w:rPr>
            </w:pPr>
            <w:r w:rsidRPr="000A193B">
              <w:rPr>
                <w:b/>
                <w:lang w:val="sv-SE"/>
              </w:rPr>
              <w:t>31 Desember  201</w:t>
            </w:r>
            <w:r w:rsidR="00386C8B" w:rsidRPr="000A193B">
              <w:rPr>
                <w:b/>
                <w:lang w:val="sv-SE"/>
              </w:rPr>
              <w:t>4</w:t>
            </w:r>
          </w:p>
          <w:p w:rsidR="00E15B3D" w:rsidRPr="000A193B" w:rsidRDefault="00E15B3D" w:rsidP="00E15B3D">
            <w:pPr>
              <w:tabs>
                <w:tab w:val="left" w:pos="4140"/>
                <w:tab w:val="left" w:pos="6660"/>
              </w:tabs>
              <w:spacing w:line="280" w:lineRule="exact"/>
              <w:jc w:val="center"/>
              <w:rPr>
                <w:b/>
                <w:lang w:val="sv-SE"/>
              </w:rPr>
            </w:pPr>
            <w:r w:rsidRPr="000A193B">
              <w:rPr>
                <w:b/>
                <w:lang w:val="sv-SE"/>
              </w:rPr>
              <w:t>(Rp)</w:t>
            </w:r>
          </w:p>
        </w:tc>
      </w:tr>
      <w:tr w:rsidR="00E15B3D" w:rsidRPr="000A193B" w:rsidTr="007A6347">
        <w:tc>
          <w:tcPr>
            <w:tcW w:w="3969" w:type="dxa"/>
            <w:tcBorders>
              <w:right w:val="nil"/>
            </w:tcBorders>
            <w:vAlign w:val="center"/>
          </w:tcPr>
          <w:p w:rsidR="00E15B3D" w:rsidRPr="000A193B" w:rsidRDefault="00E15B3D" w:rsidP="00594C85">
            <w:pPr>
              <w:numPr>
                <w:ilvl w:val="0"/>
                <w:numId w:val="20"/>
              </w:numPr>
              <w:tabs>
                <w:tab w:val="left" w:pos="4140"/>
                <w:tab w:val="left" w:pos="6660"/>
              </w:tabs>
              <w:spacing w:after="120" w:line="280" w:lineRule="exact"/>
              <w:ind w:right="-249"/>
              <w:rPr>
                <w:b/>
                <w:lang w:val="sv-SE"/>
              </w:rPr>
            </w:pPr>
            <w:r w:rsidRPr="000A193B">
              <w:rPr>
                <w:b/>
                <w:lang w:val="fi-FI"/>
              </w:rPr>
              <w:t>Aset Tetap Lainnya</w:t>
            </w:r>
          </w:p>
        </w:tc>
        <w:tc>
          <w:tcPr>
            <w:tcW w:w="2126" w:type="dxa"/>
            <w:tcBorders>
              <w:top w:val="single" w:sz="4" w:space="0" w:color="auto"/>
              <w:left w:val="nil"/>
              <w:right w:val="nil"/>
            </w:tcBorders>
          </w:tcPr>
          <w:p w:rsidR="00E15B3D" w:rsidRPr="000A193B" w:rsidRDefault="00386C8B" w:rsidP="00E15B3D">
            <w:pPr>
              <w:tabs>
                <w:tab w:val="left" w:pos="4140"/>
                <w:tab w:val="left" w:pos="6660"/>
              </w:tabs>
              <w:spacing w:line="280" w:lineRule="exact"/>
              <w:jc w:val="right"/>
              <w:rPr>
                <w:b/>
              </w:rPr>
            </w:pPr>
            <w:r w:rsidRPr="000A193B">
              <w:rPr>
                <w:b/>
              </w:rPr>
              <w:t>503.940.9</w:t>
            </w:r>
            <w:r w:rsidR="00E15B3D" w:rsidRPr="000A193B">
              <w:rPr>
                <w:b/>
                <w:lang w:val="id-ID"/>
              </w:rPr>
              <w:t>00</w:t>
            </w:r>
            <w:r w:rsidRPr="000A193B">
              <w:rPr>
                <w:b/>
              </w:rPr>
              <w:t>,00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lang w:val="sv-SE"/>
              </w:rPr>
            </w:pPr>
          </w:p>
        </w:tc>
        <w:tc>
          <w:tcPr>
            <w:tcW w:w="2268" w:type="dxa"/>
            <w:tcBorders>
              <w:top w:val="single" w:sz="4" w:space="0" w:color="auto"/>
              <w:left w:val="nil"/>
              <w:right w:val="nil"/>
            </w:tcBorders>
          </w:tcPr>
          <w:p w:rsidR="00E15B3D" w:rsidRPr="000A193B" w:rsidRDefault="00386C8B" w:rsidP="00E15B3D">
            <w:pPr>
              <w:tabs>
                <w:tab w:val="left" w:pos="4140"/>
                <w:tab w:val="left" w:pos="6660"/>
              </w:tabs>
              <w:spacing w:line="280" w:lineRule="exact"/>
              <w:jc w:val="right"/>
              <w:rPr>
                <w:b/>
                <w:bCs/>
                <w:lang w:val="id-ID"/>
              </w:rPr>
            </w:pPr>
            <w:r w:rsidRPr="000A193B">
              <w:rPr>
                <w:b/>
                <w:lang w:val="sv-SE"/>
              </w:rPr>
              <w:t>498.050.400</w:t>
            </w:r>
            <w:r w:rsidR="00E15B3D" w:rsidRPr="000A193B">
              <w:rPr>
                <w:b/>
                <w:lang w:val="sv-SE"/>
              </w:rPr>
              <w:t>,</w:t>
            </w:r>
            <w:r w:rsidR="00E15B3D" w:rsidRPr="000A193B">
              <w:rPr>
                <w:b/>
                <w:lang w:val="id-ID"/>
              </w:rPr>
              <w:t>00</w:t>
            </w:r>
          </w:p>
        </w:tc>
      </w:tr>
    </w:tbl>
    <w:p w:rsidR="00E15B3D" w:rsidRPr="000A193B" w:rsidRDefault="00E15B3D" w:rsidP="00E15B3D">
      <w:pPr>
        <w:autoSpaceDE w:val="0"/>
        <w:autoSpaceDN w:val="0"/>
        <w:adjustRightInd w:val="0"/>
        <w:spacing w:before="120" w:after="120" w:line="280" w:lineRule="exact"/>
        <w:ind w:left="1760"/>
        <w:rPr>
          <w:lang w:val="sv-SE"/>
        </w:rPr>
      </w:pPr>
      <w:r w:rsidRPr="000A193B">
        <w:rPr>
          <w:lang w:val="fi-FI"/>
        </w:rPr>
        <w:t xml:space="preserve">Saldo Aset Tetap Lainnya </w:t>
      </w:r>
      <w:r w:rsidR="0016715E" w:rsidRPr="000A193B">
        <w:rPr>
          <w:lang w:val="fi-FI"/>
        </w:rPr>
        <w:t xml:space="preserve">SKPD </w:t>
      </w:r>
      <w:r w:rsidR="00386C8B" w:rsidRPr="000A193B">
        <w:rPr>
          <w:lang w:val="fi-FI"/>
        </w:rPr>
        <w:t>Sekretariat Daerah</w:t>
      </w:r>
      <w:r w:rsidR="0016715E" w:rsidRPr="000A193B">
        <w:rPr>
          <w:lang w:val="fi-FI"/>
        </w:rPr>
        <w:t xml:space="preserve"> </w:t>
      </w:r>
      <w:r w:rsidR="007A6347" w:rsidRPr="000A193B">
        <w:rPr>
          <w:lang w:val="sv-SE"/>
        </w:rPr>
        <w:t>Kabupaten Blitar</w:t>
      </w:r>
      <w:r w:rsidRPr="000A193B">
        <w:rPr>
          <w:lang w:val="sv-SE"/>
        </w:rPr>
        <w:t xml:space="preserve">  per </w:t>
      </w:r>
      <w:r w:rsidR="00B644F0" w:rsidRPr="000A193B">
        <w:rPr>
          <w:lang w:val="sv-SE"/>
        </w:rPr>
        <w:t xml:space="preserve">31 Desember </w:t>
      </w:r>
      <w:r w:rsidR="00B5240B" w:rsidRPr="000A193B">
        <w:rPr>
          <w:lang w:val="sv-SE"/>
        </w:rPr>
        <w:t>2015</w:t>
      </w:r>
      <w:r w:rsidRPr="000A193B">
        <w:rPr>
          <w:lang w:val="sv-SE"/>
        </w:rPr>
        <w:t xml:space="preserve"> sebesar Rp</w:t>
      </w:r>
      <w:r w:rsidR="00386C8B" w:rsidRPr="000A193B">
        <w:rPr>
          <w:lang w:val="sv-SE"/>
        </w:rPr>
        <w:t>. 503.940.900</w:t>
      </w:r>
      <w:r w:rsidRPr="000A193B">
        <w:rPr>
          <w:lang w:val="sv-SE"/>
        </w:rPr>
        <w:t>,00 dengan perincian sebagai berikut.</w:t>
      </w:r>
    </w:p>
    <w:tbl>
      <w:tblPr>
        <w:tblW w:w="0" w:type="auto"/>
        <w:tblInd w:w="1760" w:type="dxa"/>
        <w:tblLook w:val="04A0"/>
      </w:tblPr>
      <w:tblGrid>
        <w:gridCol w:w="344"/>
        <w:gridCol w:w="2532"/>
        <w:gridCol w:w="2135"/>
        <w:gridCol w:w="555"/>
        <w:gridCol w:w="2227"/>
        <w:gridCol w:w="325"/>
      </w:tblGrid>
      <w:tr w:rsidR="00B43288" w:rsidRPr="000A193B" w:rsidTr="00386C8B">
        <w:trPr>
          <w:trHeight w:val="227"/>
        </w:trPr>
        <w:tc>
          <w:tcPr>
            <w:tcW w:w="5011" w:type="dxa"/>
            <w:gridSpan w:val="3"/>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 xml:space="preserve">Saldo Awal Per 1 Januari </w:t>
            </w:r>
            <w:r w:rsidR="00B5240B" w:rsidRPr="000A193B">
              <w:rPr>
                <w:rFonts w:ascii="Times New Roman" w:hAnsi="Times New Roman"/>
                <w:b/>
                <w:sz w:val="24"/>
                <w:szCs w:val="24"/>
              </w:rPr>
              <w:t>2015</w:t>
            </w:r>
          </w:p>
        </w:tc>
        <w:tc>
          <w:tcPr>
            <w:tcW w:w="555" w:type="dxa"/>
          </w:tcPr>
          <w:p w:rsidR="00B43288"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Rp.</w:t>
            </w:r>
          </w:p>
        </w:tc>
        <w:tc>
          <w:tcPr>
            <w:tcW w:w="2227" w:type="dxa"/>
          </w:tcPr>
          <w:p w:rsidR="00B43288" w:rsidRPr="000A193B" w:rsidRDefault="00386C8B"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lang w:val="sv-SE"/>
              </w:rPr>
              <w:t>498.050.400,</w:t>
            </w:r>
            <w:r w:rsidRPr="000A193B">
              <w:rPr>
                <w:rFonts w:ascii="Times New Roman" w:hAnsi="Times New Roman"/>
                <w:b/>
                <w:sz w:val="24"/>
                <w:szCs w:val="24"/>
                <w:lang w:val="id-ID"/>
              </w:rPr>
              <w:t>00</w:t>
            </w:r>
          </w:p>
        </w:tc>
        <w:tc>
          <w:tcPr>
            <w:tcW w:w="325" w:type="dxa"/>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B43288" w:rsidRPr="000A193B" w:rsidTr="00386C8B">
        <w:trPr>
          <w:trHeight w:val="227"/>
        </w:trPr>
        <w:tc>
          <w:tcPr>
            <w:tcW w:w="5011" w:type="dxa"/>
            <w:gridSpan w:val="3"/>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Penambahan Aset Tetap Lainnya</w:t>
            </w:r>
          </w:p>
        </w:tc>
        <w:tc>
          <w:tcPr>
            <w:tcW w:w="555" w:type="dxa"/>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B43288" w:rsidRPr="000A193B" w:rsidRDefault="00B43288"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Pegawai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Barang dan Jasa</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Modal</w:t>
            </w:r>
          </w:p>
        </w:tc>
        <w:tc>
          <w:tcPr>
            <w:tcW w:w="2135" w:type="dxa"/>
          </w:tcPr>
          <w:p w:rsidR="00386C8B" w:rsidRPr="000A193B" w:rsidRDefault="00D0453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5.890.500,00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386C8B" w:rsidRPr="000A193B" w:rsidRDefault="00386C8B" w:rsidP="00855E12">
            <w:pPr>
              <w:pStyle w:val="ListParagraph"/>
              <w:tabs>
                <w:tab w:val="left" w:pos="5529"/>
              </w:tabs>
              <w:spacing w:after="0" w:line="240" w:lineRule="auto"/>
              <w:ind w:left="0" w:right="-29"/>
              <w:contextualSpacing w:val="0"/>
              <w:jc w:val="center"/>
              <w:rPr>
                <w:rFonts w:ascii="Times New Roman" w:hAnsi="Times New Roman"/>
                <w:sz w:val="24"/>
                <w:szCs w:val="24"/>
              </w:rPr>
            </w:pPr>
            <w:r w:rsidRPr="000A193B">
              <w:rPr>
                <w:rFonts w:ascii="Times New Roman" w:hAnsi="Times New Roman"/>
                <w:sz w:val="24"/>
                <w:szCs w:val="24"/>
              </w:rPr>
              <w:t>+</w:t>
            </w:r>
          </w:p>
        </w:tc>
        <w:tc>
          <w:tcPr>
            <w:tcW w:w="2227"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penambahan</w:t>
            </w:r>
          </w:p>
        </w:tc>
        <w:tc>
          <w:tcPr>
            <w:tcW w:w="2135" w:type="dxa"/>
            <w:tcBorders>
              <w:top w:val="single" w:sz="4" w:space="0" w:color="000000" w:themeColor="text1"/>
            </w:tcBorders>
          </w:tcPr>
          <w:p w:rsidR="00386C8B" w:rsidRPr="000A193B" w:rsidRDefault="00386C8B" w:rsidP="00B43288">
            <w:pPr>
              <w:pStyle w:val="ListParagraph"/>
              <w:tabs>
                <w:tab w:val="left" w:pos="1663"/>
                <w:tab w:val="left" w:pos="5529"/>
              </w:tabs>
              <w:spacing w:before="120" w:after="120" w:line="280" w:lineRule="exact"/>
              <w:ind w:left="0"/>
              <w:contextualSpacing w:val="0"/>
              <w:rPr>
                <w:rFonts w:ascii="Times New Roman" w:hAnsi="Times New Roman"/>
                <w:b/>
                <w:sz w:val="24"/>
                <w:szCs w:val="24"/>
              </w:rPr>
            </w:pP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Pr>
          <w:p w:rsidR="00386C8B" w:rsidRPr="000A193B" w:rsidRDefault="00D0453B"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5.890.500,00</w:t>
            </w: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r>
      <w:tr w:rsidR="00386C8B" w:rsidRPr="000A193B" w:rsidTr="00386C8B">
        <w:trPr>
          <w:trHeight w:val="227"/>
        </w:trPr>
        <w:tc>
          <w:tcPr>
            <w:tcW w:w="5011" w:type="dxa"/>
            <w:gridSpan w:val="3"/>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Pengurangan Aset Tetap Lainnya</w:t>
            </w: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Penghapusan</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386C8B" w:rsidRPr="000A193B" w:rsidRDefault="00386C8B" w:rsidP="00855E12">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w:t>
            </w:r>
            <w:r w:rsidR="0029079F" w:rsidRPr="000A193B">
              <w:rPr>
                <w:rFonts w:ascii="Times New Roman" w:hAnsi="Times New Roman"/>
                <w:sz w:val="24"/>
                <w:szCs w:val="24"/>
              </w:rPr>
              <w:t>0,00</w:t>
            </w:r>
            <w:r w:rsidRPr="000A193B">
              <w:rPr>
                <w:rFonts w:ascii="Times New Roman" w:hAnsi="Times New Roman"/>
                <w:sz w:val="24"/>
                <w:szCs w:val="24"/>
              </w:rPr>
              <w:t>)</w:t>
            </w:r>
          </w:p>
        </w:tc>
        <w:tc>
          <w:tcPr>
            <w:tcW w:w="55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w:t>
            </w:r>
          </w:p>
        </w:tc>
        <w:tc>
          <w:tcPr>
            <w:tcW w:w="2227"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386C8B" w:rsidRPr="000A193B" w:rsidRDefault="00386C8B" w:rsidP="00855E12">
            <w:pPr>
              <w:pStyle w:val="ListParagraph"/>
              <w:tabs>
                <w:tab w:val="left" w:pos="5529"/>
              </w:tabs>
              <w:spacing w:after="0" w:line="240" w:lineRule="auto"/>
              <w:ind w:left="0" w:right="-29"/>
              <w:contextualSpacing w:val="0"/>
              <w:rPr>
                <w:rFonts w:ascii="Times New Roman" w:hAnsi="Times New Roman"/>
                <w:sz w:val="24"/>
                <w:szCs w:val="24"/>
              </w:rPr>
            </w:pPr>
          </w:p>
        </w:tc>
      </w:tr>
      <w:tr w:rsidR="00386C8B" w:rsidRPr="000A193B" w:rsidTr="00386C8B">
        <w:trPr>
          <w:trHeight w:val="227"/>
        </w:trPr>
        <w:tc>
          <w:tcPr>
            <w:tcW w:w="344"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Pengurangan</w:t>
            </w:r>
          </w:p>
        </w:tc>
        <w:tc>
          <w:tcPr>
            <w:tcW w:w="2135" w:type="dxa"/>
            <w:tcBorders>
              <w:top w:val="single" w:sz="4" w:space="0" w:color="000000" w:themeColor="text1"/>
            </w:tcBorders>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55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Borders>
              <w:bottom w:val="single" w:sz="4" w:space="0" w:color="000000" w:themeColor="text1"/>
            </w:tcBorders>
          </w:tcPr>
          <w:p w:rsidR="00386C8B" w:rsidRPr="000A193B" w:rsidRDefault="00386C8B"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w:t>
            </w:r>
            <w:r w:rsidR="0029079F" w:rsidRPr="000A193B">
              <w:rPr>
                <w:rFonts w:ascii="Times New Roman" w:hAnsi="Times New Roman"/>
                <w:sz w:val="24"/>
                <w:szCs w:val="24"/>
              </w:rPr>
              <w:t>0,00</w:t>
            </w:r>
            <w:r w:rsidRPr="000A193B">
              <w:rPr>
                <w:rFonts w:ascii="Times New Roman" w:hAnsi="Times New Roman"/>
                <w:b/>
                <w:sz w:val="24"/>
                <w:szCs w:val="24"/>
              </w:rPr>
              <w:t>)</w:t>
            </w: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w:t>
            </w:r>
          </w:p>
        </w:tc>
      </w:tr>
      <w:tr w:rsidR="00386C8B" w:rsidRPr="000A193B" w:rsidTr="00386C8B">
        <w:trPr>
          <w:trHeight w:val="227"/>
        </w:trPr>
        <w:tc>
          <w:tcPr>
            <w:tcW w:w="5011" w:type="dxa"/>
            <w:gridSpan w:val="3"/>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Saldo Akhir Per 31 Desember 2015</w:t>
            </w:r>
          </w:p>
        </w:tc>
        <w:tc>
          <w:tcPr>
            <w:tcW w:w="555" w:type="dxa"/>
          </w:tcPr>
          <w:p w:rsidR="00386C8B" w:rsidRPr="000A193B" w:rsidRDefault="00096F4B" w:rsidP="00B43288">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Rp.</w:t>
            </w:r>
          </w:p>
        </w:tc>
        <w:tc>
          <w:tcPr>
            <w:tcW w:w="2227" w:type="dxa"/>
            <w:tcBorders>
              <w:top w:val="single" w:sz="4" w:space="0" w:color="000000" w:themeColor="text1"/>
            </w:tcBorders>
          </w:tcPr>
          <w:p w:rsidR="00386C8B" w:rsidRPr="000A193B" w:rsidRDefault="00597270" w:rsidP="00B43288">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503.940.9</w:t>
            </w:r>
            <w:r w:rsidRPr="000A193B">
              <w:rPr>
                <w:rFonts w:ascii="Times New Roman" w:hAnsi="Times New Roman"/>
                <w:b/>
                <w:sz w:val="24"/>
                <w:szCs w:val="24"/>
                <w:lang w:val="id-ID"/>
              </w:rPr>
              <w:t>00</w:t>
            </w:r>
            <w:r w:rsidRPr="000A193B">
              <w:rPr>
                <w:rFonts w:ascii="Times New Roman" w:hAnsi="Times New Roman"/>
                <w:b/>
                <w:sz w:val="24"/>
                <w:szCs w:val="24"/>
              </w:rPr>
              <w:t>,00</w:t>
            </w:r>
          </w:p>
        </w:tc>
        <w:tc>
          <w:tcPr>
            <w:tcW w:w="325" w:type="dxa"/>
          </w:tcPr>
          <w:p w:rsidR="00386C8B" w:rsidRPr="000A193B" w:rsidRDefault="00386C8B" w:rsidP="00B43288">
            <w:pPr>
              <w:pStyle w:val="ListParagraph"/>
              <w:tabs>
                <w:tab w:val="left" w:pos="5529"/>
              </w:tabs>
              <w:spacing w:before="120" w:after="120" w:line="280" w:lineRule="exact"/>
              <w:ind w:left="0"/>
              <w:contextualSpacing w:val="0"/>
              <w:rPr>
                <w:rFonts w:ascii="Times New Roman" w:hAnsi="Times New Roman"/>
                <w:b/>
                <w:sz w:val="24"/>
                <w:szCs w:val="24"/>
              </w:rPr>
            </w:pPr>
          </w:p>
        </w:tc>
      </w:tr>
    </w:tbl>
    <w:p w:rsidR="00B43288" w:rsidRPr="000A193B" w:rsidRDefault="00B43288" w:rsidP="00E15B3D">
      <w:pPr>
        <w:autoSpaceDE w:val="0"/>
        <w:autoSpaceDN w:val="0"/>
        <w:adjustRightInd w:val="0"/>
        <w:spacing w:before="120" w:after="120" w:line="280" w:lineRule="exact"/>
        <w:ind w:left="1760"/>
        <w:rPr>
          <w:lang w:val="id-ID"/>
        </w:rPr>
      </w:pPr>
      <w:r w:rsidRPr="000A193B">
        <w:t>Rincian perolehan asset te</w:t>
      </w:r>
      <w:r w:rsidR="00F47E8A" w:rsidRPr="000A193B">
        <w:t xml:space="preserve">tap lainnya dapat dilihat pada </w:t>
      </w:r>
      <w:r w:rsidRPr="000A193B">
        <w:rPr>
          <w:i/>
        </w:rPr>
        <w:t xml:space="preserve">Mutasi Aset Tetap </w:t>
      </w:r>
      <w:r w:rsidR="004964BF" w:rsidRPr="000A193B">
        <w:rPr>
          <w:i/>
        </w:rPr>
        <w:t>Lainnya</w:t>
      </w:r>
      <w:r w:rsidRPr="000A193B">
        <w:rPr>
          <w:i/>
        </w:rPr>
        <w:t xml:space="preserve"> per 31 Desember </w:t>
      </w:r>
      <w:r w:rsidR="00B5240B" w:rsidRPr="000A193B">
        <w:rPr>
          <w:i/>
        </w:rPr>
        <w:t>2015</w:t>
      </w:r>
      <w:r w:rsidR="00F47E8A" w:rsidRPr="000A193B">
        <w:rPr>
          <w:i/>
        </w:rPr>
        <w:t xml:space="preserve"> di bawah </w:t>
      </w:r>
      <w:proofErr w:type="gramStart"/>
      <w:r w:rsidR="00F47E8A" w:rsidRPr="000A193B">
        <w:rPr>
          <w:i/>
        </w:rPr>
        <w:t>ini :</w:t>
      </w:r>
      <w:proofErr w:type="gramEnd"/>
    </w:p>
    <w:tbl>
      <w:tblPr>
        <w:tblW w:w="8860" w:type="dxa"/>
        <w:tblInd w:w="103" w:type="dxa"/>
        <w:tblLook w:val="04A0"/>
      </w:tblPr>
      <w:tblGrid>
        <w:gridCol w:w="586"/>
        <w:gridCol w:w="272"/>
        <w:gridCol w:w="272"/>
        <w:gridCol w:w="272"/>
        <w:gridCol w:w="275"/>
        <w:gridCol w:w="1660"/>
        <w:gridCol w:w="1540"/>
        <w:gridCol w:w="1548"/>
        <w:gridCol w:w="1508"/>
        <w:gridCol w:w="1588"/>
      </w:tblGrid>
      <w:tr w:rsidR="00EA6CCA" w:rsidRPr="000A193B" w:rsidTr="00EA6CCA">
        <w:trPr>
          <w:trHeight w:val="342"/>
        </w:trPr>
        <w:tc>
          <w:tcPr>
            <w:tcW w:w="896" w:type="dxa"/>
            <w:gridSpan w:val="4"/>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b/>
                <w:bCs/>
                <w:sz w:val="16"/>
                <w:szCs w:val="16"/>
              </w:rPr>
            </w:pPr>
            <w:r w:rsidRPr="000A193B">
              <w:rPr>
                <w:rFonts w:ascii="Tahoma" w:hAnsi="Tahoma" w:cs="Tahoma"/>
                <w:b/>
                <w:bCs/>
                <w:sz w:val="16"/>
                <w:szCs w:val="16"/>
              </w:rPr>
              <w:t>Kode Unit</w:t>
            </w:r>
          </w:p>
        </w:tc>
        <w:tc>
          <w:tcPr>
            <w:tcW w:w="120" w:type="dxa"/>
            <w:tcBorders>
              <w:top w:val="single" w:sz="4" w:space="0" w:color="auto"/>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b/>
                <w:bCs/>
                <w:sz w:val="16"/>
                <w:szCs w:val="16"/>
              </w:rPr>
            </w:pPr>
            <w:r w:rsidRPr="000A193B">
              <w:rPr>
                <w:rFonts w:ascii="Tahoma" w:hAnsi="Tahoma" w:cs="Tahoma"/>
                <w:b/>
                <w:bCs/>
                <w:sz w:val="16"/>
                <w:szCs w:val="16"/>
              </w:rPr>
              <w:t>:</w:t>
            </w:r>
          </w:p>
        </w:tc>
        <w:tc>
          <w:tcPr>
            <w:tcW w:w="3200" w:type="dxa"/>
            <w:gridSpan w:val="2"/>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Tahoma" w:hAnsi="Tahoma" w:cs="Tahoma"/>
                <w:sz w:val="16"/>
                <w:szCs w:val="16"/>
              </w:rPr>
            </w:pPr>
            <w:r w:rsidRPr="000A193B">
              <w:rPr>
                <w:rFonts w:ascii="Tahoma" w:hAnsi="Tahoma" w:cs="Tahoma"/>
                <w:sz w:val="16"/>
                <w:szCs w:val="16"/>
              </w:rPr>
              <w:t>1.20.03.02 / Bagian Hukum</w:t>
            </w:r>
          </w:p>
        </w:tc>
        <w:tc>
          <w:tcPr>
            <w:tcW w:w="1548"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508"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r>
      <w:tr w:rsidR="00EA6CCA" w:rsidRPr="000A193B" w:rsidTr="00EA6CCA">
        <w:trPr>
          <w:trHeight w:val="342"/>
        </w:trPr>
        <w:tc>
          <w:tcPr>
            <w:tcW w:w="695" w:type="dxa"/>
            <w:gridSpan w:val="2"/>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KODE REK</w:t>
            </w:r>
          </w:p>
        </w:tc>
        <w:tc>
          <w:tcPr>
            <w:tcW w:w="1981" w:type="dxa"/>
            <w:gridSpan w:val="4"/>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URAIAN</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SALDO AWAL</w:t>
            </w:r>
          </w:p>
        </w:tc>
        <w:tc>
          <w:tcPr>
            <w:tcW w:w="1548" w:type="dxa"/>
            <w:tcBorders>
              <w:top w:val="nil"/>
              <w:left w:val="nil"/>
              <w:bottom w:val="single" w:sz="4" w:space="0" w:color="auto"/>
              <w:right w:val="single" w:sz="4" w:space="0" w:color="auto"/>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PENAMBAHAN</w:t>
            </w:r>
          </w:p>
        </w:tc>
        <w:tc>
          <w:tcPr>
            <w:tcW w:w="1508" w:type="dxa"/>
            <w:tcBorders>
              <w:top w:val="nil"/>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PENGURANGAN</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SALDO</w:t>
            </w:r>
          </w:p>
        </w:tc>
      </w:tr>
      <w:tr w:rsidR="00EA6CCA" w:rsidRPr="000A193B" w:rsidTr="00EA6CCA">
        <w:trPr>
          <w:trHeight w:val="342"/>
        </w:trPr>
        <w:tc>
          <w:tcPr>
            <w:tcW w:w="586"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05"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single" w:sz="4" w:space="0" w:color="auto"/>
              <w:left w:val="nil"/>
              <w:bottom w:val="nil"/>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Buku Umum</w:t>
            </w:r>
          </w:p>
        </w:tc>
        <w:tc>
          <w:tcPr>
            <w:tcW w:w="1540"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7.002.900,00 </w:t>
            </w:r>
          </w:p>
        </w:tc>
        <w:tc>
          <w:tcPr>
            <w:tcW w:w="1548" w:type="dxa"/>
            <w:tcBorders>
              <w:top w:val="nil"/>
              <w:left w:val="nil"/>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08"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7.002.900,00 </w:t>
            </w:r>
          </w:p>
        </w:tc>
      </w:tr>
      <w:tr w:rsidR="00EA6CCA" w:rsidRPr="000A193B" w:rsidTr="00A412F5">
        <w:trPr>
          <w:trHeight w:val="342"/>
        </w:trPr>
        <w:tc>
          <w:tcPr>
            <w:tcW w:w="586" w:type="dxa"/>
            <w:tcBorders>
              <w:top w:val="nil"/>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05" w:type="dxa"/>
            <w:tcBorders>
              <w:top w:val="nil"/>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nil"/>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Buku Ilmu Sosial</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3.850.000,00 </w:t>
            </w:r>
          </w:p>
        </w:tc>
        <w:tc>
          <w:tcPr>
            <w:tcW w:w="1548" w:type="dxa"/>
            <w:tcBorders>
              <w:top w:val="nil"/>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5.890.500,00 </w:t>
            </w:r>
          </w:p>
        </w:tc>
        <w:tc>
          <w:tcPr>
            <w:tcW w:w="1508"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9.740.500,00 </w:t>
            </w:r>
          </w:p>
        </w:tc>
      </w:tr>
      <w:tr w:rsidR="00EA6CCA" w:rsidRPr="000A193B" w:rsidTr="00A412F5">
        <w:trPr>
          <w:trHeight w:val="342"/>
        </w:trPr>
        <w:tc>
          <w:tcPr>
            <w:tcW w:w="586" w:type="dxa"/>
            <w:tcBorders>
              <w:top w:val="single" w:sz="4" w:space="0" w:color="auto"/>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lastRenderedPageBreak/>
              <w:t> </w:t>
            </w:r>
          </w:p>
        </w:tc>
        <w:tc>
          <w:tcPr>
            <w:tcW w:w="109"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05" w:type="dxa"/>
            <w:tcBorders>
              <w:top w:val="single" w:sz="4" w:space="0" w:color="auto"/>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96"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20"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660" w:type="dxa"/>
            <w:tcBorders>
              <w:top w:val="single" w:sz="4" w:space="0" w:color="auto"/>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right"/>
              <w:rPr>
                <w:rFonts w:ascii="Tahoma" w:hAnsi="Tahoma" w:cs="Tahoma"/>
                <w:b/>
                <w:bCs/>
                <w:sz w:val="16"/>
                <w:szCs w:val="16"/>
              </w:rPr>
            </w:pPr>
            <w:r w:rsidRPr="000A193B">
              <w:rPr>
                <w:rFonts w:ascii="Tahoma" w:hAnsi="Tahoma" w:cs="Tahoma"/>
                <w:b/>
                <w:bCs/>
                <w:sz w:val="16"/>
                <w:szCs w:val="16"/>
              </w:rPr>
              <w:t>JUMLAH</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10.852.900,00 </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5.890.500,00 </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16.743.400,00 </w:t>
            </w:r>
          </w:p>
        </w:tc>
      </w:tr>
      <w:tr w:rsidR="00EA6CCA" w:rsidRPr="000A193B" w:rsidTr="00EA6CCA">
        <w:trPr>
          <w:trHeight w:val="342"/>
        </w:trPr>
        <w:tc>
          <w:tcPr>
            <w:tcW w:w="896" w:type="dxa"/>
            <w:gridSpan w:val="4"/>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b/>
                <w:bCs/>
                <w:sz w:val="16"/>
                <w:szCs w:val="16"/>
              </w:rPr>
            </w:pPr>
            <w:r w:rsidRPr="000A193B">
              <w:rPr>
                <w:rFonts w:ascii="Tahoma" w:hAnsi="Tahoma" w:cs="Tahoma"/>
                <w:b/>
                <w:bCs/>
                <w:sz w:val="16"/>
                <w:szCs w:val="16"/>
              </w:rPr>
              <w:t>Kode Unit</w:t>
            </w:r>
          </w:p>
        </w:tc>
        <w:tc>
          <w:tcPr>
            <w:tcW w:w="120" w:type="dxa"/>
            <w:tcBorders>
              <w:top w:val="nil"/>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b/>
                <w:bCs/>
                <w:sz w:val="16"/>
                <w:szCs w:val="16"/>
              </w:rPr>
            </w:pPr>
            <w:r w:rsidRPr="000A193B">
              <w:rPr>
                <w:rFonts w:ascii="Tahoma" w:hAnsi="Tahoma" w:cs="Tahoma"/>
                <w:b/>
                <w:bCs/>
                <w:sz w:val="16"/>
                <w:szCs w:val="16"/>
              </w:rPr>
              <w:t>:</w:t>
            </w:r>
          </w:p>
        </w:tc>
        <w:tc>
          <w:tcPr>
            <w:tcW w:w="3200" w:type="dxa"/>
            <w:gridSpan w:val="2"/>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Tahoma" w:hAnsi="Tahoma" w:cs="Tahoma"/>
                <w:sz w:val="16"/>
                <w:szCs w:val="16"/>
              </w:rPr>
            </w:pPr>
            <w:r w:rsidRPr="000A193B">
              <w:rPr>
                <w:rFonts w:ascii="Tahoma" w:hAnsi="Tahoma" w:cs="Tahoma"/>
                <w:sz w:val="16"/>
                <w:szCs w:val="16"/>
              </w:rPr>
              <w:t>1.20.03.05 / Bagian Perekonomian</w:t>
            </w:r>
          </w:p>
        </w:tc>
        <w:tc>
          <w:tcPr>
            <w:tcW w:w="1548"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508"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588" w:type="dxa"/>
            <w:tcBorders>
              <w:top w:val="nil"/>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r>
      <w:tr w:rsidR="00EA6CCA" w:rsidRPr="000A193B" w:rsidTr="00EA6CCA">
        <w:trPr>
          <w:trHeight w:val="342"/>
        </w:trPr>
        <w:tc>
          <w:tcPr>
            <w:tcW w:w="695" w:type="dxa"/>
            <w:gridSpan w:val="2"/>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KODE REK</w:t>
            </w:r>
          </w:p>
        </w:tc>
        <w:tc>
          <w:tcPr>
            <w:tcW w:w="1981" w:type="dxa"/>
            <w:gridSpan w:val="4"/>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URAIAN</w:t>
            </w:r>
          </w:p>
        </w:tc>
        <w:tc>
          <w:tcPr>
            <w:tcW w:w="1540" w:type="dxa"/>
            <w:tcBorders>
              <w:top w:val="nil"/>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SALDO AWAL</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PENAMBAHAN</w:t>
            </w:r>
          </w:p>
        </w:tc>
        <w:tc>
          <w:tcPr>
            <w:tcW w:w="1508" w:type="dxa"/>
            <w:tcBorders>
              <w:top w:val="nil"/>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PENGURANGAN</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SALDO</w:t>
            </w:r>
          </w:p>
        </w:tc>
      </w:tr>
      <w:tr w:rsidR="00EA6CCA" w:rsidRPr="000A193B" w:rsidTr="00EA6CCA">
        <w:trPr>
          <w:trHeight w:val="342"/>
        </w:trPr>
        <w:tc>
          <w:tcPr>
            <w:tcW w:w="586" w:type="dxa"/>
            <w:tcBorders>
              <w:top w:val="nil"/>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05" w:type="dxa"/>
            <w:tcBorders>
              <w:top w:val="nil"/>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single" w:sz="4" w:space="0" w:color="auto"/>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Peta/Atlas/Globe</w:t>
            </w:r>
          </w:p>
        </w:tc>
        <w:tc>
          <w:tcPr>
            <w:tcW w:w="1540"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4.500.000,00 </w:t>
            </w:r>
          </w:p>
        </w:tc>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08"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4.500.000,00 </w:t>
            </w:r>
          </w:p>
        </w:tc>
      </w:tr>
      <w:tr w:rsidR="00EA6CCA" w:rsidRPr="000A193B" w:rsidTr="00EA6CCA">
        <w:trPr>
          <w:trHeight w:val="342"/>
        </w:trPr>
        <w:tc>
          <w:tcPr>
            <w:tcW w:w="586" w:type="dxa"/>
            <w:tcBorders>
              <w:top w:val="nil"/>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09"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05" w:type="dxa"/>
            <w:tcBorders>
              <w:top w:val="nil"/>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96"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20"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660"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4.500.000,00 </w:t>
            </w:r>
          </w:p>
        </w:tc>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508"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588" w:type="dxa"/>
            <w:tcBorders>
              <w:top w:val="nil"/>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4.500.000,00 </w:t>
            </w:r>
          </w:p>
        </w:tc>
      </w:tr>
      <w:tr w:rsidR="00EA6CCA" w:rsidRPr="000A193B" w:rsidTr="00EA6CCA">
        <w:trPr>
          <w:trHeight w:val="342"/>
        </w:trPr>
        <w:tc>
          <w:tcPr>
            <w:tcW w:w="896" w:type="dxa"/>
            <w:gridSpan w:val="4"/>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b/>
                <w:bCs/>
                <w:sz w:val="16"/>
                <w:szCs w:val="16"/>
              </w:rPr>
            </w:pPr>
            <w:r w:rsidRPr="000A193B">
              <w:rPr>
                <w:rFonts w:ascii="Tahoma" w:hAnsi="Tahoma" w:cs="Tahoma"/>
                <w:b/>
                <w:bCs/>
                <w:sz w:val="16"/>
                <w:szCs w:val="16"/>
              </w:rPr>
              <w:t>Kode Unit</w:t>
            </w:r>
          </w:p>
        </w:tc>
        <w:tc>
          <w:tcPr>
            <w:tcW w:w="120" w:type="dxa"/>
            <w:tcBorders>
              <w:top w:val="nil"/>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b/>
                <w:bCs/>
                <w:sz w:val="16"/>
                <w:szCs w:val="16"/>
              </w:rPr>
            </w:pPr>
            <w:r w:rsidRPr="000A193B">
              <w:rPr>
                <w:rFonts w:ascii="Tahoma" w:hAnsi="Tahoma" w:cs="Tahoma"/>
                <w:b/>
                <w:bCs/>
                <w:sz w:val="16"/>
                <w:szCs w:val="16"/>
              </w:rPr>
              <w:t>:</w:t>
            </w:r>
          </w:p>
        </w:tc>
        <w:tc>
          <w:tcPr>
            <w:tcW w:w="3200" w:type="dxa"/>
            <w:gridSpan w:val="2"/>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Tahoma" w:hAnsi="Tahoma" w:cs="Tahoma"/>
                <w:sz w:val="16"/>
                <w:szCs w:val="16"/>
              </w:rPr>
            </w:pPr>
            <w:r w:rsidRPr="000A193B">
              <w:rPr>
                <w:rFonts w:ascii="Tahoma" w:hAnsi="Tahoma" w:cs="Tahoma"/>
                <w:sz w:val="16"/>
                <w:szCs w:val="16"/>
              </w:rPr>
              <w:t>1.20.03.07 / Bagian Umum</w:t>
            </w:r>
          </w:p>
        </w:tc>
        <w:tc>
          <w:tcPr>
            <w:tcW w:w="1548"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508"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588" w:type="dxa"/>
            <w:tcBorders>
              <w:top w:val="nil"/>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r>
      <w:tr w:rsidR="00EA6CCA" w:rsidRPr="000A193B" w:rsidTr="00EA6CCA">
        <w:trPr>
          <w:trHeight w:val="342"/>
        </w:trPr>
        <w:tc>
          <w:tcPr>
            <w:tcW w:w="695" w:type="dxa"/>
            <w:gridSpan w:val="2"/>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KODE REK</w:t>
            </w:r>
          </w:p>
        </w:tc>
        <w:tc>
          <w:tcPr>
            <w:tcW w:w="1981" w:type="dxa"/>
            <w:gridSpan w:val="4"/>
            <w:tcBorders>
              <w:top w:val="single" w:sz="4" w:space="0" w:color="auto"/>
              <w:left w:val="single" w:sz="4" w:space="0" w:color="auto"/>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URAIAN</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SALDO AWAL</w:t>
            </w:r>
          </w:p>
        </w:tc>
        <w:tc>
          <w:tcPr>
            <w:tcW w:w="1548" w:type="dxa"/>
            <w:tcBorders>
              <w:top w:val="nil"/>
              <w:left w:val="nil"/>
              <w:bottom w:val="single" w:sz="4" w:space="0" w:color="auto"/>
              <w:right w:val="single" w:sz="4" w:space="0" w:color="auto"/>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PENAMBAHAN</w:t>
            </w:r>
          </w:p>
        </w:tc>
        <w:tc>
          <w:tcPr>
            <w:tcW w:w="1508" w:type="dxa"/>
            <w:tcBorders>
              <w:top w:val="nil"/>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PENGURANGAN</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EA6CCA" w:rsidRPr="000A193B" w:rsidRDefault="00EA6CCA" w:rsidP="00EA6CCA">
            <w:pPr>
              <w:spacing w:line="240" w:lineRule="auto"/>
              <w:ind w:right="0"/>
              <w:jc w:val="center"/>
              <w:rPr>
                <w:rFonts w:ascii="Tahoma" w:hAnsi="Tahoma" w:cs="Tahoma"/>
                <w:b/>
                <w:bCs/>
                <w:sz w:val="16"/>
                <w:szCs w:val="16"/>
              </w:rPr>
            </w:pPr>
            <w:r w:rsidRPr="000A193B">
              <w:rPr>
                <w:rFonts w:ascii="Tahoma" w:hAnsi="Tahoma" w:cs="Tahoma"/>
                <w:b/>
                <w:bCs/>
                <w:sz w:val="16"/>
                <w:szCs w:val="16"/>
              </w:rPr>
              <w:t>SALDO</w:t>
            </w:r>
          </w:p>
        </w:tc>
      </w:tr>
      <w:tr w:rsidR="00EA6CCA" w:rsidRPr="000A193B" w:rsidTr="00EA6CCA">
        <w:trPr>
          <w:trHeight w:val="342"/>
        </w:trPr>
        <w:tc>
          <w:tcPr>
            <w:tcW w:w="586"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p>
        </w:tc>
        <w:tc>
          <w:tcPr>
            <w:tcW w:w="105"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nil"/>
              <w:left w:val="nil"/>
              <w:bottom w:val="nil"/>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 xml:space="preserve"> Umum</w:t>
            </w:r>
          </w:p>
        </w:tc>
        <w:tc>
          <w:tcPr>
            <w:tcW w:w="1540"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61.470.000,00 </w:t>
            </w:r>
          </w:p>
        </w:tc>
        <w:tc>
          <w:tcPr>
            <w:tcW w:w="1548" w:type="dxa"/>
            <w:tcBorders>
              <w:top w:val="nil"/>
              <w:left w:val="nil"/>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08"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61.470.000,00 </w:t>
            </w:r>
          </w:p>
        </w:tc>
      </w:tr>
      <w:tr w:rsidR="00EA6CCA" w:rsidRPr="000A193B" w:rsidTr="00EA6CCA">
        <w:trPr>
          <w:trHeight w:val="342"/>
        </w:trPr>
        <w:tc>
          <w:tcPr>
            <w:tcW w:w="586"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p>
        </w:tc>
        <w:tc>
          <w:tcPr>
            <w:tcW w:w="105"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nil"/>
              <w:left w:val="nil"/>
              <w:bottom w:val="nil"/>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 xml:space="preserve"> Ilmu Sosial</w:t>
            </w:r>
          </w:p>
        </w:tc>
        <w:tc>
          <w:tcPr>
            <w:tcW w:w="1540"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11.112.000,00 </w:t>
            </w:r>
          </w:p>
        </w:tc>
        <w:tc>
          <w:tcPr>
            <w:tcW w:w="1548" w:type="dxa"/>
            <w:tcBorders>
              <w:top w:val="nil"/>
              <w:left w:val="nil"/>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08"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11.112.000,00 </w:t>
            </w:r>
          </w:p>
        </w:tc>
      </w:tr>
      <w:tr w:rsidR="00EA6CCA" w:rsidRPr="000A193B" w:rsidTr="00EA6CCA">
        <w:trPr>
          <w:trHeight w:val="342"/>
        </w:trPr>
        <w:tc>
          <w:tcPr>
            <w:tcW w:w="586"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p>
        </w:tc>
        <w:tc>
          <w:tcPr>
            <w:tcW w:w="105"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nil"/>
              <w:left w:val="nil"/>
              <w:bottom w:val="nil"/>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Peta</w:t>
            </w:r>
          </w:p>
        </w:tc>
        <w:tc>
          <w:tcPr>
            <w:tcW w:w="1540"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66.000,00 </w:t>
            </w:r>
          </w:p>
        </w:tc>
        <w:tc>
          <w:tcPr>
            <w:tcW w:w="1548" w:type="dxa"/>
            <w:tcBorders>
              <w:top w:val="nil"/>
              <w:left w:val="nil"/>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08"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66.000,00 </w:t>
            </w:r>
          </w:p>
        </w:tc>
      </w:tr>
      <w:tr w:rsidR="00EA6CCA" w:rsidRPr="000A193B" w:rsidTr="00EA6CCA">
        <w:trPr>
          <w:trHeight w:val="342"/>
        </w:trPr>
        <w:tc>
          <w:tcPr>
            <w:tcW w:w="586"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p>
        </w:tc>
        <w:tc>
          <w:tcPr>
            <w:tcW w:w="105"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nil"/>
              <w:left w:val="nil"/>
              <w:bottom w:val="nil"/>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Alat Kesenian</w:t>
            </w:r>
          </w:p>
        </w:tc>
        <w:tc>
          <w:tcPr>
            <w:tcW w:w="1540"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375.100.000,00 </w:t>
            </w:r>
          </w:p>
        </w:tc>
        <w:tc>
          <w:tcPr>
            <w:tcW w:w="1548" w:type="dxa"/>
            <w:tcBorders>
              <w:top w:val="nil"/>
              <w:left w:val="nil"/>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08"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375.100.000,00 </w:t>
            </w:r>
          </w:p>
        </w:tc>
      </w:tr>
      <w:tr w:rsidR="00EA6CCA" w:rsidRPr="000A193B" w:rsidTr="00EA6CCA">
        <w:trPr>
          <w:trHeight w:val="342"/>
        </w:trPr>
        <w:tc>
          <w:tcPr>
            <w:tcW w:w="586"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p>
        </w:tc>
        <w:tc>
          <w:tcPr>
            <w:tcW w:w="105"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nil"/>
              <w:left w:val="nil"/>
              <w:bottom w:val="nil"/>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Alat Olah Raga Lainnya</w:t>
            </w:r>
          </w:p>
        </w:tc>
        <w:tc>
          <w:tcPr>
            <w:tcW w:w="1540"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48" w:type="dxa"/>
            <w:tcBorders>
              <w:top w:val="nil"/>
              <w:left w:val="nil"/>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08"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r>
      <w:tr w:rsidR="00EA6CCA" w:rsidRPr="000A193B" w:rsidTr="00EA6CCA">
        <w:trPr>
          <w:trHeight w:val="342"/>
        </w:trPr>
        <w:tc>
          <w:tcPr>
            <w:tcW w:w="586"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center"/>
              <w:rPr>
                <w:rFonts w:ascii="Tahoma" w:hAnsi="Tahoma" w:cs="Tahoma"/>
                <w:sz w:val="14"/>
                <w:szCs w:val="14"/>
              </w:rPr>
            </w:pPr>
            <w:r w:rsidRPr="000A193B">
              <w:rPr>
                <w:rFonts w:ascii="Tahoma" w:hAnsi="Tahoma" w:cs="Tahoma"/>
                <w:sz w:val="14"/>
                <w:szCs w:val="14"/>
              </w:rPr>
              <w:t>1.3.5</w:t>
            </w:r>
          </w:p>
        </w:tc>
        <w:tc>
          <w:tcPr>
            <w:tcW w:w="109"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p>
        </w:tc>
        <w:tc>
          <w:tcPr>
            <w:tcW w:w="105" w:type="dxa"/>
            <w:tcBorders>
              <w:top w:val="nil"/>
              <w:left w:val="single" w:sz="4" w:space="0" w:color="auto"/>
              <w:bottom w:val="nil"/>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876" w:type="dxa"/>
            <w:gridSpan w:val="3"/>
            <w:tcBorders>
              <w:top w:val="nil"/>
              <w:left w:val="nil"/>
              <w:bottom w:val="nil"/>
              <w:right w:val="nil"/>
            </w:tcBorders>
            <w:shd w:val="clear" w:color="auto" w:fill="auto"/>
            <w:vAlign w:val="center"/>
            <w:hideMark/>
          </w:tcPr>
          <w:p w:rsidR="00EA6CCA" w:rsidRPr="000A193B" w:rsidRDefault="00EA6CCA" w:rsidP="00EA6CCA">
            <w:pPr>
              <w:spacing w:line="240" w:lineRule="auto"/>
              <w:ind w:right="0"/>
              <w:jc w:val="left"/>
              <w:rPr>
                <w:rFonts w:ascii="Tahoma" w:hAnsi="Tahoma" w:cs="Tahoma"/>
                <w:sz w:val="14"/>
                <w:szCs w:val="14"/>
              </w:rPr>
            </w:pPr>
            <w:r w:rsidRPr="000A193B">
              <w:rPr>
                <w:rFonts w:ascii="Tahoma" w:hAnsi="Tahoma" w:cs="Tahoma"/>
                <w:sz w:val="14"/>
                <w:szCs w:val="14"/>
              </w:rPr>
              <w:t>Tanaman Holtikultura</w:t>
            </w:r>
          </w:p>
        </w:tc>
        <w:tc>
          <w:tcPr>
            <w:tcW w:w="1540"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34.949.500,00 </w:t>
            </w:r>
          </w:p>
        </w:tc>
        <w:tc>
          <w:tcPr>
            <w:tcW w:w="1548" w:type="dxa"/>
            <w:tcBorders>
              <w:top w:val="nil"/>
              <w:left w:val="nil"/>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08" w:type="dxa"/>
            <w:tcBorders>
              <w:top w:val="nil"/>
              <w:left w:val="nil"/>
              <w:bottom w:val="nil"/>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   </w:t>
            </w:r>
          </w:p>
        </w:tc>
        <w:tc>
          <w:tcPr>
            <w:tcW w:w="1588" w:type="dxa"/>
            <w:tcBorders>
              <w:top w:val="nil"/>
              <w:left w:val="single" w:sz="4" w:space="0" w:color="auto"/>
              <w:bottom w:val="nil"/>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sz w:val="14"/>
                <w:szCs w:val="14"/>
              </w:rPr>
            </w:pPr>
            <w:r w:rsidRPr="000A193B">
              <w:rPr>
                <w:rFonts w:ascii="Tahoma" w:hAnsi="Tahoma" w:cs="Tahoma"/>
                <w:sz w:val="14"/>
                <w:szCs w:val="14"/>
              </w:rPr>
              <w:t xml:space="preserve">            34.949.500,00 </w:t>
            </w:r>
          </w:p>
        </w:tc>
      </w:tr>
      <w:tr w:rsidR="00EA6CCA" w:rsidRPr="000A193B" w:rsidTr="00EA6CCA">
        <w:trPr>
          <w:trHeight w:val="342"/>
        </w:trPr>
        <w:tc>
          <w:tcPr>
            <w:tcW w:w="586" w:type="dxa"/>
            <w:tcBorders>
              <w:top w:val="single" w:sz="4" w:space="0" w:color="auto"/>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09"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05" w:type="dxa"/>
            <w:tcBorders>
              <w:top w:val="single" w:sz="4" w:space="0" w:color="auto"/>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96"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20"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sz w:val="20"/>
                <w:szCs w:val="20"/>
              </w:rPr>
            </w:pPr>
            <w:r w:rsidRPr="000A193B">
              <w:rPr>
                <w:rFonts w:ascii="Arial" w:hAnsi="Arial" w:cs="Arial"/>
                <w:sz w:val="20"/>
                <w:szCs w:val="20"/>
              </w:rPr>
              <w:t> </w:t>
            </w:r>
          </w:p>
        </w:tc>
        <w:tc>
          <w:tcPr>
            <w:tcW w:w="1660" w:type="dxa"/>
            <w:tcBorders>
              <w:top w:val="single" w:sz="4" w:space="0" w:color="auto"/>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right"/>
              <w:rPr>
                <w:rFonts w:ascii="Tahoma" w:hAnsi="Tahoma" w:cs="Tahoma"/>
                <w:b/>
                <w:bCs/>
                <w:sz w:val="16"/>
                <w:szCs w:val="16"/>
              </w:rPr>
            </w:pPr>
            <w:r w:rsidRPr="000A193B">
              <w:rPr>
                <w:rFonts w:ascii="Tahoma" w:hAnsi="Tahoma" w:cs="Tahoma"/>
                <w:b/>
                <w:bCs/>
                <w:sz w:val="16"/>
                <w:szCs w:val="16"/>
              </w:rPr>
              <w:t>JUMLAH</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482.697.500,00 </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508" w:type="dxa"/>
            <w:tcBorders>
              <w:top w:val="single" w:sz="4" w:space="0" w:color="auto"/>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482.697.500,00 </w:t>
            </w:r>
          </w:p>
        </w:tc>
      </w:tr>
      <w:tr w:rsidR="00EA6CCA" w:rsidRPr="000A193B" w:rsidTr="00EA6CCA">
        <w:trPr>
          <w:trHeight w:val="342"/>
        </w:trPr>
        <w:tc>
          <w:tcPr>
            <w:tcW w:w="586" w:type="dxa"/>
            <w:tcBorders>
              <w:top w:val="nil"/>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b/>
                <w:bCs/>
                <w:sz w:val="20"/>
                <w:szCs w:val="20"/>
              </w:rPr>
            </w:pPr>
            <w:r w:rsidRPr="000A193B">
              <w:rPr>
                <w:rFonts w:ascii="Arial" w:hAnsi="Arial" w:cs="Arial"/>
                <w:b/>
                <w:bCs/>
                <w:sz w:val="20"/>
                <w:szCs w:val="20"/>
              </w:rPr>
              <w:t> </w:t>
            </w:r>
          </w:p>
        </w:tc>
        <w:tc>
          <w:tcPr>
            <w:tcW w:w="109"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b/>
                <w:bCs/>
                <w:sz w:val="20"/>
                <w:szCs w:val="20"/>
              </w:rPr>
            </w:pPr>
            <w:r w:rsidRPr="000A193B">
              <w:rPr>
                <w:rFonts w:ascii="Arial" w:hAnsi="Arial" w:cs="Arial"/>
                <w:b/>
                <w:bCs/>
                <w:sz w:val="20"/>
                <w:szCs w:val="20"/>
              </w:rPr>
              <w:t> </w:t>
            </w:r>
          </w:p>
        </w:tc>
        <w:tc>
          <w:tcPr>
            <w:tcW w:w="105" w:type="dxa"/>
            <w:tcBorders>
              <w:top w:val="nil"/>
              <w:left w:val="single" w:sz="4" w:space="0" w:color="auto"/>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b/>
                <w:bCs/>
                <w:sz w:val="20"/>
                <w:szCs w:val="20"/>
              </w:rPr>
            </w:pPr>
            <w:r w:rsidRPr="000A193B">
              <w:rPr>
                <w:rFonts w:ascii="Arial" w:hAnsi="Arial" w:cs="Arial"/>
                <w:b/>
                <w:bCs/>
                <w:sz w:val="20"/>
                <w:szCs w:val="20"/>
              </w:rPr>
              <w:t> </w:t>
            </w:r>
          </w:p>
        </w:tc>
        <w:tc>
          <w:tcPr>
            <w:tcW w:w="96"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b/>
                <w:bCs/>
                <w:sz w:val="20"/>
                <w:szCs w:val="20"/>
              </w:rPr>
            </w:pPr>
            <w:r w:rsidRPr="000A193B">
              <w:rPr>
                <w:rFonts w:ascii="Arial" w:hAnsi="Arial" w:cs="Arial"/>
                <w:b/>
                <w:bCs/>
                <w:sz w:val="20"/>
                <w:szCs w:val="20"/>
              </w:rPr>
              <w:t> </w:t>
            </w:r>
          </w:p>
        </w:tc>
        <w:tc>
          <w:tcPr>
            <w:tcW w:w="120" w:type="dxa"/>
            <w:tcBorders>
              <w:top w:val="nil"/>
              <w:left w:val="nil"/>
              <w:bottom w:val="single" w:sz="4" w:space="0" w:color="auto"/>
              <w:right w:val="nil"/>
            </w:tcBorders>
            <w:shd w:val="clear" w:color="auto" w:fill="auto"/>
            <w:noWrap/>
            <w:vAlign w:val="center"/>
            <w:hideMark/>
          </w:tcPr>
          <w:p w:rsidR="00EA6CCA" w:rsidRPr="000A193B" w:rsidRDefault="00EA6CCA" w:rsidP="00EA6CCA">
            <w:pPr>
              <w:spacing w:line="240" w:lineRule="auto"/>
              <w:ind w:right="0"/>
              <w:jc w:val="left"/>
              <w:rPr>
                <w:rFonts w:ascii="Arial" w:hAnsi="Arial" w:cs="Arial"/>
                <w:b/>
                <w:bCs/>
                <w:sz w:val="20"/>
                <w:szCs w:val="20"/>
              </w:rPr>
            </w:pPr>
            <w:r w:rsidRPr="000A193B">
              <w:rPr>
                <w:rFonts w:ascii="Arial" w:hAnsi="Arial" w:cs="Arial"/>
                <w:b/>
                <w:bCs/>
                <w:sz w:val="20"/>
                <w:szCs w:val="20"/>
              </w:rPr>
              <w:t> </w:t>
            </w:r>
          </w:p>
        </w:tc>
        <w:tc>
          <w:tcPr>
            <w:tcW w:w="1660" w:type="dxa"/>
            <w:tcBorders>
              <w:top w:val="nil"/>
              <w:left w:val="nil"/>
              <w:bottom w:val="single" w:sz="4" w:space="0" w:color="auto"/>
              <w:right w:val="nil"/>
            </w:tcBorders>
            <w:shd w:val="clear" w:color="auto" w:fill="auto"/>
            <w:vAlign w:val="center"/>
            <w:hideMark/>
          </w:tcPr>
          <w:p w:rsidR="00EA6CCA" w:rsidRPr="000A193B" w:rsidRDefault="00EA6CCA" w:rsidP="00EA6CCA">
            <w:pPr>
              <w:spacing w:line="240" w:lineRule="auto"/>
              <w:ind w:right="0"/>
              <w:jc w:val="right"/>
              <w:rPr>
                <w:rFonts w:ascii="Tahoma" w:hAnsi="Tahoma" w:cs="Tahoma"/>
                <w:b/>
                <w:bCs/>
                <w:sz w:val="16"/>
                <w:szCs w:val="16"/>
              </w:rPr>
            </w:pPr>
            <w:r w:rsidRPr="000A193B">
              <w:rPr>
                <w:rFonts w:ascii="Tahoma" w:hAnsi="Tahoma" w:cs="Tahoma"/>
                <w:b/>
                <w:bCs/>
                <w:sz w:val="16"/>
                <w:szCs w:val="16"/>
              </w:rPr>
              <w:t>JUMLAH TOTAL</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498.050.400,00 </w:t>
            </w:r>
          </w:p>
        </w:tc>
        <w:tc>
          <w:tcPr>
            <w:tcW w:w="1548" w:type="dxa"/>
            <w:tcBorders>
              <w:top w:val="nil"/>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5.890.500,00 </w:t>
            </w:r>
          </w:p>
        </w:tc>
        <w:tc>
          <w:tcPr>
            <w:tcW w:w="1508" w:type="dxa"/>
            <w:tcBorders>
              <w:top w:val="nil"/>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   </w:t>
            </w:r>
          </w:p>
        </w:tc>
        <w:tc>
          <w:tcPr>
            <w:tcW w:w="1588" w:type="dxa"/>
            <w:tcBorders>
              <w:top w:val="nil"/>
              <w:left w:val="nil"/>
              <w:bottom w:val="single" w:sz="4" w:space="0" w:color="auto"/>
              <w:right w:val="single" w:sz="4" w:space="0" w:color="auto"/>
            </w:tcBorders>
            <w:shd w:val="clear" w:color="auto" w:fill="auto"/>
            <w:noWrap/>
            <w:vAlign w:val="center"/>
            <w:hideMark/>
          </w:tcPr>
          <w:p w:rsidR="00EA6CCA" w:rsidRPr="000A193B" w:rsidRDefault="00EA6CCA" w:rsidP="00EA6CCA">
            <w:pPr>
              <w:spacing w:line="240" w:lineRule="auto"/>
              <w:ind w:right="0"/>
              <w:jc w:val="right"/>
              <w:rPr>
                <w:rFonts w:ascii="Tahoma" w:hAnsi="Tahoma" w:cs="Tahoma"/>
                <w:b/>
                <w:bCs/>
                <w:sz w:val="14"/>
                <w:szCs w:val="14"/>
              </w:rPr>
            </w:pPr>
            <w:r w:rsidRPr="000A193B">
              <w:rPr>
                <w:rFonts w:ascii="Tahoma" w:hAnsi="Tahoma" w:cs="Tahoma"/>
                <w:b/>
                <w:bCs/>
                <w:sz w:val="14"/>
                <w:szCs w:val="14"/>
              </w:rPr>
              <w:t xml:space="preserve">   503.940.900,00 </w:t>
            </w:r>
          </w:p>
        </w:tc>
      </w:tr>
    </w:tbl>
    <w:p w:rsidR="007A6347" w:rsidRPr="000A193B" w:rsidRDefault="007A6347" w:rsidP="00E15B3D">
      <w:pPr>
        <w:autoSpaceDE w:val="0"/>
        <w:autoSpaceDN w:val="0"/>
        <w:adjustRightInd w:val="0"/>
        <w:spacing w:before="120" w:after="120" w:line="280" w:lineRule="exact"/>
        <w:ind w:left="1760"/>
        <w:rPr>
          <w:lang w:val="id-ID"/>
        </w:rPr>
      </w:pPr>
    </w:p>
    <w:tbl>
      <w:tblPr>
        <w:tblW w:w="8646" w:type="dxa"/>
        <w:tblInd w:w="1101" w:type="dxa"/>
        <w:tblBorders>
          <w:right w:val="single" w:sz="4" w:space="0" w:color="auto"/>
          <w:insideV w:val="single" w:sz="4" w:space="0" w:color="auto"/>
        </w:tblBorders>
        <w:tblLayout w:type="fixed"/>
        <w:tblLook w:val="01E0"/>
      </w:tblPr>
      <w:tblGrid>
        <w:gridCol w:w="4110"/>
        <w:gridCol w:w="2127"/>
        <w:gridCol w:w="283"/>
        <w:gridCol w:w="2126"/>
      </w:tblGrid>
      <w:tr w:rsidR="00E15B3D" w:rsidRPr="000A193B" w:rsidTr="007A6347">
        <w:tc>
          <w:tcPr>
            <w:tcW w:w="4110" w:type="dxa"/>
            <w:tcBorders>
              <w:right w:val="nil"/>
            </w:tcBorders>
            <w:vAlign w:val="center"/>
          </w:tcPr>
          <w:p w:rsidR="00E15B3D" w:rsidRPr="000A193B" w:rsidRDefault="00E15B3D" w:rsidP="009E5584">
            <w:pPr>
              <w:tabs>
                <w:tab w:val="left" w:pos="4140"/>
                <w:tab w:val="left" w:pos="6979"/>
              </w:tabs>
              <w:spacing w:line="280" w:lineRule="exact"/>
              <w:rPr>
                <w:b/>
                <w:sz w:val="22"/>
                <w:szCs w:val="22"/>
                <w:lang w:val="sv-SE"/>
              </w:rPr>
            </w:pPr>
          </w:p>
        </w:tc>
        <w:tc>
          <w:tcPr>
            <w:tcW w:w="2127"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sv-SE"/>
              </w:rPr>
            </w:pPr>
            <w:r w:rsidRPr="000A193B">
              <w:rPr>
                <w:b/>
                <w:sz w:val="22"/>
                <w:szCs w:val="22"/>
                <w:lang w:val="sv-SE"/>
              </w:rPr>
              <w:t xml:space="preserve">31 Desember </w:t>
            </w:r>
            <w:r w:rsidR="00B5240B" w:rsidRPr="000A193B">
              <w:rPr>
                <w:b/>
                <w:sz w:val="22"/>
                <w:szCs w:val="22"/>
                <w:lang w:val="sv-SE"/>
              </w:rPr>
              <w:t>2015</w:t>
            </w:r>
          </w:p>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sz w:val="22"/>
                <w:szCs w:val="22"/>
                <w:lang w:val="sv-SE"/>
              </w:rPr>
            </w:pPr>
          </w:p>
        </w:tc>
        <w:tc>
          <w:tcPr>
            <w:tcW w:w="2126" w:type="dxa"/>
            <w:tcBorders>
              <w:top w:val="single" w:sz="4" w:space="0" w:color="auto"/>
              <w:left w:val="nil"/>
              <w:bottom w:val="single" w:sz="4" w:space="0" w:color="auto"/>
              <w:right w:val="nil"/>
            </w:tcBorders>
            <w:vAlign w:val="center"/>
          </w:tcPr>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31 Desember  201</w:t>
            </w:r>
            <w:r w:rsidR="009D3CCE" w:rsidRPr="000A193B">
              <w:rPr>
                <w:b/>
                <w:sz w:val="22"/>
                <w:szCs w:val="22"/>
                <w:lang w:val="sv-SE"/>
              </w:rPr>
              <w:t>4</w:t>
            </w:r>
          </w:p>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(Rp)</w:t>
            </w:r>
          </w:p>
        </w:tc>
      </w:tr>
      <w:tr w:rsidR="00E15B3D" w:rsidRPr="000A193B" w:rsidTr="007A6347">
        <w:tc>
          <w:tcPr>
            <w:tcW w:w="4110" w:type="dxa"/>
            <w:tcBorders>
              <w:right w:val="nil"/>
            </w:tcBorders>
            <w:vAlign w:val="center"/>
          </w:tcPr>
          <w:p w:rsidR="00E15B3D" w:rsidRPr="000A193B" w:rsidRDefault="00E15B3D" w:rsidP="00594C85">
            <w:pPr>
              <w:numPr>
                <w:ilvl w:val="0"/>
                <w:numId w:val="20"/>
              </w:numPr>
              <w:tabs>
                <w:tab w:val="left" w:pos="4140"/>
                <w:tab w:val="left" w:pos="6660"/>
              </w:tabs>
              <w:spacing w:after="120" w:line="280" w:lineRule="exact"/>
              <w:ind w:right="-249"/>
              <w:jc w:val="left"/>
              <w:rPr>
                <w:b/>
                <w:sz w:val="22"/>
                <w:szCs w:val="22"/>
                <w:lang w:val="sv-SE"/>
              </w:rPr>
            </w:pPr>
            <w:r w:rsidRPr="000A193B">
              <w:rPr>
                <w:b/>
                <w:sz w:val="22"/>
                <w:szCs w:val="22"/>
                <w:lang w:val="fi-FI"/>
              </w:rPr>
              <w:t>Konstruksi dalam Pengerjaan</w:t>
            </w:r>
          </w:p>
        </w:tc>
        <w:tc>
          <w:tcPr>
            <w:tcW w:w="2127"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lang w:val="id-ID"/>
              </w:rPr>
            </w:pPr>
            <w:r w:rsidRPr="000A193B">
              <w:rPr>
                <w:b/>
                <w:sz w:val="22"/>
                <w:szCs w:val="22"/>
                <w:lang w:val="id-ID"/>
              </w:rPr>
              <w:t>0</w:t>
            </w:r>
            <w:r w:rsidRPr="000A193B">
              <w:rPr>
                <w:b/>
                <w:sz w:val="22"/>
                <w:szCs w:val="22"/>
                <w:lang w:val="sv-SE"/>
              </w:rPr>
              <w:t>,</w:t>
            </w:r>
            <w:r w:rsidRPr="000A193B">
              <w:rPr>
                <w:b/>
                <w:sz w:val="22"/>
                <w:szCs w:val="22"/>
                <w:lang w:val="id-ID"/>
              </w:rPr>
              <w:t>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sz w:val="22"/>
                <w:szCs w:val="22"/>
                <w:lang w:val="sv-SE"/>
              </w:rPr>
            </w:pPr>
          </w:p>
        </w:tc>
        <w:tc>
          <w:tcPr>
            <w:tcW w:w="2126"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bCs/>
                <w:sz w:val="22"/>
                <w:szCs w:val="22"/>
                <w:lang w:val="id-ID"/>
              </w:rPr>
            </w:pPr>
            <w:r w:rsidRPr="000A193B">
              <w:rPr>
                <w:b/>
                <w:sz w:val="22"/>
                <w:szCs w:val="22"/>
                <w:lang w:val="id-ID"/>
              </w:rPr>
              <w:t>0</w:t>
            </w:r>
            <w:r w:rsidRPr="000A193B">
              <w:rPr>
                <w:b/>
                <w:sz w:val="22"/>
                <w:szCs w:val="22"/>
                <w:lang w:val="sv-SE"/>
              </w:rPr>
              <w:t>,</w:t>
            </w:r>
            <w:r w:rsidRPr="000A193B">
              <w:rPr>
                <w:b/>
                <w:sz w:val="22"/>
                <w:szCs w:val="22"/>
                <w:lang w:val="id-ID"/>
              </w:rPr>
              <w:t>00</w:t>
            </w:r>
          </w:p>
        </w:tc>
      </w:tr>
    </w:tbl>
    <w:p w:rsidR="00E15B3D" w:rsidRPr="000A193B" w:rsidRDefault="00E15B3D" w:rsidP="00E15B3D">
      <w:pPr>
        <w:autoSpaceDE w:val="0"/>
        <w:autoSpaceDN w:val="0"/>
        <w:adjustRightInd w:val="0"/>
        <w:spacing w:before="120" w:after="120" w:line="280" w:lineRule="exact"/>
        <w:ind w:left="1760"/>
        <w:rPr>
          <w:lang w:val="id-ID"/>
        </w:rPr>
      </w:pPr>
      <w:r w:rsidRPr="000A193B">
        <w:rPr>
          <w:lang w:val="sv-SE"/>
        </w:rPr>
        <w:t xml:space="preserve">Saldo </w:t>
      </w:r>
      <w:r w:rsidR="00B43288" w:rsidRPr="000A193B">
        <w:rPr>
          <w:lang w:val="sv-SE"/>
        </w:rPr>
        <w:t>aset tetap berupa Kontruksi D</w:t>
      </w:r>
      <w:r w:rsidRPr="000A193B">
        <w:rPr>
          <w:lang w:val="sv-SE"/>
        </w:rPr>
        <w:t xml:space="preserve">alam Pengerjaan per </w:t>
      </w:r>
      <w:r w:rsidR="00B644F0" w:rsidRPr="000A193B">
        <w:rPr>
          <w:lang w:val="sv-SE"/>
        </w:rPr>
        <w:t xml:space="preserve">31 Desember </w:t>
      </w:r>
      <w:r w:rsidR="00B5240B" w:rsidRPr="000A193B">
        <w:rPr>
          <w:lang w:val="sv-SE"/>
        </w:rPr>
        <w:t>2015</w:t>
      </w:r>
      <w:r w:rsidRPr="000A193B">
        <w:rPr>
          <w:lang w:val="sv-SE"/>
        </w:rPr>
        <w:t xml:space="preserve"> sebesar Rp</w:t>
      </w:r>
      <w:r w:rsidR="00597270" w:rsidRPr="000A193B">
        <w:rPr>
          <w:lang w:val="sv-SE"/>
        </w:rPr>
        <w:t xml:space="preserve">. </w:t>
      </w:r>
      <w:r w:rsidRPr="000A193B">
        <w:rPr>
          <w:lang w:val="id-ID"/>
        </w:rPr>
        <w:t>0</w:t>
      </w:r>
      <w:r w:rsidRPr="000A193B">
        <w:rPr>
          <w:lang w:val="sv-SE"/>
        </w:rPr>
        <w:t>,00.</w:t>
      </w:r>
    </w:p>
    <w:p w:rsidR="0031049F" w:rsidRPr="000A193B" w:rsidRDefault="00E15B3D" w:rsidP="00E15B3D">
      <w:pPr>
        <w:autoSpaceDE w:val="0"/>
        <w:autoSpaceDN w:val="0"/>
        <w:adjustRightInd w:val="0"/>
        <w:spacing w:after="120" w:line="280" w:lineRule="exact"/>
        <w:ind w:left="1760"/>
      </w:pPr>
      <w:r w:rsidRPr="000A193B">
        <w:rPr>
          <w:lang w:val="id-ID"/>
        </w:rPr>
        <w:t xml:space="preserve">Saldo kontruksi dalam pengerjaan per </w:t>
      </w:r>
      <w:r w:rsidR="00B644F0" w:rsidRPr="000A193B">
        <w:rPr>
          <w:lang w:val="id-ID"/>
        </w:rPr>
        <w:t xml:space="preserve">31 Desember </w:t>
      </w:r>
      <w:r w:rsidR="00B5240B" w:rsidRPr="000A193B">
        <w:rPr>
          <w:lang w:val="id-ID"/>
        </w:rPr>
        <w:t>2015</w:t>
      </w:r>
      <w:r w:rsidR="00597270" w:rsidRPr="000A193B">
        <w:rPr>
          <w:lang w:val="id-ID"/>
        </w:rPr>
        <w:t xml:space="preserve"> sebesar </w:t>
      </w:r>
      <w:r w:rsidR="00597270" w:rsidRPr="000A193B">
        <w:rPr>
          <w:i/>
        </w:rPr>
        <w:t>nihil,</w:t>
      </w:r>
      <w:r w:rsidRPr="000A193B">
        <w:rPr>
          <w:i/>
          <w:lang w:val="id-ID"/>
        </w:rPr>
        <w:t xml:space="preserve"> </w:t>
      </w:r>
      <w:r w:rsidRPr="000A193B">
        <w:rPr>
          <w:lang w:val="id-ID"/>
        </w:rPr>
        <w:t>dengan rincian sebagai berikut:</w:t>
      </w:r>
    </w:p>
    <w:tbl>
      <w:tblPr>
        <w:tblW w:w="8066" w:type="dxa"/>
        <w:jc w:val="right"/>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2"/>
        <w:gridCol w:w="2245"/>
        <w:gridCol w:w="2484"/>
        <w:gridCol w:w="2335"/>
      </w:tblGrid>
      <w:tr w:rsidR="00B43288" w:rsidRPr="000A193B" w:rsidTr="00597270">
        <w:trPr>
          <w:trHeight w:val="349"/>
          <w:jc w:val="right"/>
        </w:trPr>
        <w:tc>
          <w:tcPr>
            <w:tcW w:w="1002" w:type="dxa"/>
          </w:tcPr>
          <w:p w:rsidR="00B43288" w:rsidRPr="000A193B" w:rsidRDefault="00B43288" w:rsidP="00B43288">
            <w:pPr>
              <w:spacing w:line="280" w:lineRule="exact"/>
              <w:jc w:val="center"/>
              <w:rPr>
                <w:sz w:val="22"/>
                <w:szCs w:val="22"/>
              </w:rPr>
            </w:pPr>
            <w:r w:rsidRPr="000A193B">
              <w:rPr>
                <w:sz w:val="22"/>
                <w:szCs w:val="22"/>
              </w:rPr>
              <w:t>NO</w:t>
            </w:r>
          </w:p>
        </w:tc>
        <w:tc>
          <w:tcPr>
            <w:tcW w:w="2245" w:type="dxa"/>
          </w:tcPr>
          <w:p w:rsidR="00B43288" w:rsidRPr="000A193B" w:rsidRDefault="00B43288" w:rsidP="00B43288">
            <w:pPr>
              <w:spacing w:line="280" w:lineRule="exact"/>
              <w:jc w:val="center"/>
              <w:rPr>
                <w:sz w:val="22"/>
                <w:szCs w:val="22"/>
              </w:rPr>
            </w:pPr>
            <w:r w:rsidRPr="000A193B">
              <w:rPr>
                <w:sz w:val="22"/>
                <w:szCs w:val="22"/>
              </w:rPr>
              <w:t>NAMA KONSTRUKSI</w:t>
            </w:r>
          </w:p>
        </w:tc>
        <w:tc>
          <w:tcPr>
            <w:tcW w:w="2484" w:type="dxa"/>
          </w:tcPr>
          <w:p w:rsidR="00B43288" w:rsidRPr="000A193B" w:rsidRDefault="00B43288" w:rsidP="004964BF">
            <w:pPr>
              <w:spacing w:line="280" w:lineRule="exact"/>
              <w:jc w:val="center"/>
              <w:rPr>
                <w:sz w:val="22"/>
                <w:szCs w:val="22"/>
              </w:rPr>
            </w:pPr>
            <w:r w:rsidRPr="000A193B">
              <w:rPr>
                <w:sz w:val="22"/>
                <w:szCs w:val="22"/>
              </w:rPr>
              <w:t xml:space="preserve">31 Desember </w:t>
            </w:r>
            <w:r w:rsidR="00B5240B" w:rsidRPr="000A193B">
              <w:rPr>
                <w:sz w:val="22"/>
                <w:szCs w:val="22"/>
              </w:rPr>
              <w:t>2015</w:t>
            </w:r>
          </w:p>
        </w:tc>
        <w:tc>
          <w:tcPr>
            <w:tcW w:w="2335" w:type="dxa"/>
          </w:tcPr>
          <w:p w:rsidR="00B43288" w:rsidRPr="000A193B" w:rsidRDefault="004964BF" w:rsidP="004964BF">
            <w:pPr>
              <w:spacing w:line="280" w:lineRule="exact"/>
              <w:jc w:val="center"/>
              <w:rPr>
                <w:sz w:val="22"/>
                <w:szCs w:val="22"/>
              </w:rPr>
            </w:pPr>
            <w:r w:rsidRPr="000A193B">
              <w:rPr>
                <w:sz w:val="22"/>
                <w:szCs w:val="22"/>
              </w:rPr>
              <w:t xml:space="preserve">31 Desember </w:t>
            </w:r>
            <w:r w:rsidR="00B5240B" w:rsidRPr="000A193B">
              <w:rPr>
                <w:sz w:val="22"/>
                <w:szCs w:val="22"/>
              </w:rPr>
              <w:t>2014</w:t>
            </w:r>
          </w:p>
        </w:tc>
      </w:tr>
      <w:tr w:rsidR="00B43288" w:rsidRPr="000A193B" w:rsidTr="00EB51E6">
        <w:trPr>
          <w:trHeight w:val="413"/>
          <w:jc w:val="right"/>
        </w:trPr>
        <w:tc>
          <w:tcPr>
            <w:tcW w:w="1002" w:type="dxa"/>
          </w:tcPr>
          <w:p w:rsidR="00B43288" w:rsidRPr="000A193B" w:rsidRDefault="00B43288" w:rsidP="00597270">
            <w:pPr>
              <w:spacing w:line="280" w:lineRule="exact"/>
              <w:jc w:val="center"/>
              <w:rPr>
                <w:sz w:val="22"/>
                <w:szCs w:val="22"/>
              </w:rPr>
            </w:pPr>
            <w:r w:rsidRPr="000A193B">
              <w:rPr>
                <w:sz w:val="22"/>
                <w:szCs w:val="22"/>
              </w:rPr>
              <w:t>1</w:t>
            </w:r>
          </w:p>
        </w:tc>
        <w:tc>
          <w:tcPr>
            <w:tcW w:w="2245" w:type="dxa"/>
          </w:tcPr>
          <w:p w:rsidR="00B43288" w:rsidRPr="000A193B" w:rsidRDefault="00597270" w:rsidP="00B43288">
            <w:pPr>
              <w:spacing w:line="280" w:lineRule="exact"/>
              <w:rPr>
                <w:sz w:val="22"/>
                <w:szCs w:val="22"/>
              </w:rPr>
            </w:pPr>
            <w:r w:rsidRPr="000A193B">
              <w:rPr>
                <w:sz w:val="22"/>
                <w:szCs w:val="22"/>
              </w:rPr>
              <w:t>……….</w:t>
            </w:r>
          </w:p>
        </w:tc>
        <w:tc>
          <w:tcPr>
            <w:tcW w:w="2484" w:type="dxa"/>
          </w:tcPr>
          <w:p w:rsidR="00B43288" w:rsidRPr="000A193B" w:rsidRDefault="004964BF" w:rsidP="004964BF">
            <w:pPr>
              <w:spacing w:line="280" w:lineRule="exact"/>
              <w:jc w:val="right"/>
              <w:rPr>
                <w:sz w:val="22"/>
                <w:szCs w:val="22"/>
              </w:rPr>
            </w:pPr>
            <w:r w:rsidRPr="000A193B">
              <w:rPr>
                <w:sz w:val="22"/>
                <w:szCs w:val="22"/>
              </w:rPr>
              <w:t>0,00</w:t>
            </w:r>
          </w:p>
        </w:tc>
        <w:tc>
          <w:tcPr>
            <w:tcW w:w="2335" w:type="dxa"/>
          </w:tcPr>
          <w:p w:rsidR="00B43288" w:rsidRPr="000A193B" w:rsidRDefault="004964BF" w:rsidP="004964BF">
            <w:pPr>
              <w:spacing w:line="280" w:lineRule="exact"/>
              <w:jc w:val="right"/>
              <w:rPr>
                <w:bCs/>
                <w:sz w:val="22"/>
                <w:szCs w:val="22"/>
              </w:rPr>
            </w:pPr>
            <w:r w:rsidRPr="000A193B">
              <w:rPr>
                <w:bCs/>
                <w:sz w:val="22"/>
                <w:szCs w:val="22"/>
              </w:rPr>
              <w:t>0,00</w:t>
            </w:r>
          </w:p>
        </w:tc>
      </w:tr>
      <w:tr w:rsidR="004964BF" w:rsidRPr="000A193B" w:rsidTr="00EB51E6">
        <w:trPr>
          <w:trHeight w:val="368"/>
          <w:jc w:val="right"/>
        </w:trPr>
        <w:tc>
          <w:tcPr>
            <w:tcW w:w="1002" w:type="dxa"/>
          </w:tcPr>
          <w:p w:rsidR="004964BF" w:rsidRPr="000A193B" w:rsidRDefault="004964BF" w:rsidP="00597270">
            <w:pPr>
              <w:spacing w:line="280" w:lineRule="exact"/>
              <w:jc w:val="center"/>
              <w:rPr>
                <w:sz w:val="22"/>
                <w:szCs w:val="22"/>
              </w:rPr>
            </w:pPr>
            <w:r w:rsidRPr="000A193B">
              <w:rPr>
                <w:sz w:val="22"/>
                <w:szCs w:val="22"/>
              </w:rPr>
              <w:t>2</w:t>
            </w:r>
          </w:p>
        </w:tc>
        <w:tc>
          <w:tcPr>
            <w:tcW w:w="2245" w:type="dxa"/>
          </w:tcPr>
          <w:p w:rsidR="004964BF" w:rsidRPr="000A193B" w:rsidRDefault="004964BF" w:rsidP="00B43288">
            <w:pPr>
              <w:spacing w:line="280" w:lineRule="exact"/>
              <w:rPr>
                <w:i/>
                <w:spacing w:val="-2"/>
                <w:sz w:val="22"/>
                <w:szCs w:val="22"/>
              </w:rPr>
            </w:pPr>
          </w:p>
        </w:tc>
        <w:tc>
          <w:tcPr>
            <w:tcW w:w="2484" w:type="dxa"/>
          </w:tcPr>
          <w:p w:rsidR="004964BF" w:rsidRPr="000A193B" w:rsidRDefault="004964BF" w:rsidP="004964BF">
            <w:pPr>
              <w:spacing w:line="280" w:lineRule="exact"/>
              <w:jc w:val="right"/>
              <w:rPr>
                <w:sz w:val="22"/>
                <w:szCs w:val="22"/>
              </w:rPr>
            </w:pPr>
          </w:p>
        </w:tc>
        <w:tc>
          <w:tcPr>
            <w:tcW w:w="2335" w:type="dxa"/>
          </w:tcPr>
          <w:p w:rsidR="004964BF" w:rsidRPr="000A193B" w:rsidRDefault="004964BF" w:rsidP="004964BF">
            <w:pPr>
              <w:spacing w:line="280" w:lineRule="exact"/>
              <w:jc w:val="right"/>
              <w:rPr>
                <w:bCs/>
                <w:sz w:val="22"/>
                <w:szCs w:val="22"/>
              </w:rPr>
            </w:pPr>
          </w:p>
        </w:tc>
      </w:tr>
      <w:tr w:rsidR="00B43288" w:rsidRPr="000A193B" w:rsidTr="00597270">
        <w:trPr>
          <w:trHeight w:val="252"/>
          <w:jc w:val="right"/>
        </w:trPr>
        <w:tc>
          <w:tcPr>
            <w:tcW w:w="1002" w:type="dxa"/>
          </w:tcPr>
          <w:p w:rsidR="00B43288" w:rsidRPr="000A193B" w:rsidRDefault="00B43288" w:rsidP="00B43288">
            <w:pPr>
              <w:spacing w:line="280" w:lineRule="exact"/>
              <w:rPr>
                <w:sz w:val="22"/>
                <w:szCs w:val="22"/>
              </w:rPr>
            </w:pPr>
          </w:p>
        </w:tc>
        <w:tc>
          <w:tcPr>
            <w:tcW w:w="2245" w:type="dxa"/>
          </w:tcPr>
          <w:p w:rsidR="00B43288" w:rsidRPr="000A193B" w:rsidRDefault="00B43288" w:rsidP="00B43288">
            <w:pPr>
              <w:spacing w:line="280" w:lineRule="exact"/>
              <w:jc w:val="center"/>
              <w:rPr>
                <w:sz w:val="22"/>
                <w:szCs w:val="22"/>
              </w:rPr>
            </w:pPr>
            <w:r w:rsidRPr="000A193B">
              <w:rPr>
                <w:sz w:val="22"/>
                <w:szCs w:val="22"/>
              </w:rPr>
              <w:t>JUMLAH</w:t>
            </w:r>
          </w:p>
        </w:tc>
        <w:tc>
          <w:tcPr>
            <w:tcW w:w="2484" w:type="dxa"/>
          </w:tcPr>
          <w:p w:rsidR="00B43288" w:rsidRPr="000A193B" w:rsidRDefault="004964BF" w:rsidP="004964BF">
            <w:pPr>
              <w:spacing w:line="280" w:lineRule="exact"/>
              <w:jc w:val="right"/>
              <w:rPr>
                <w:sz w:val="22"/>
                <w:szCs w:val="22"/>
              </w:rPr>
            </w:pPr>
            <w:r w:rsidRPr="000A193B">
              <w:rPr>
                <w:sz w:val="22"/>
                <w:szCs w:val="22"/>
              </w:rPr>
              <w:t>0,00</w:t>
            </w:r>
          </w:p>
        </w:tc>
        <w:tc>
          <w:tcPr>
            <w:tcW w:w="2335" w:type="dxa"/>
          </w:tcPr>
          <w:p w:rsidR="00B43288" w:rsidRPr="000A193B" w:rsidRDefault="004964BF" w:rsidP="004964BF">
            <w:pPr>
              <w:spacing w:line="280" w:lineRule="exact"/>
              <w:jc w:val="right"/>
              <w:rPr>
                <w:sz w:val="22"/>
                <w:szCs w:val="22"/>
              </w:rPr>
            </w:pPr>
            <w:r w:rsidRPr="000A193B">
              <w:rPr>
                <w:sz w:val="22"/>
                <w:szCs w:val="22"/>
              </w:rPr>
              <w:t>0,00</w:t>
            </w:r>
          </w:p>
        </w:tc>
      </w:tr>
    </w:tbl>
    <w:p w:rsidR="009D3CCE" w:rsidRPr="00AE4093" w:rsidRDefault="009D3CCE" w:rsidP="00AE4093">
      <w:pPr>
        <w:autoSpaceDE w:val="0"/>
        <w:autoSpaceDN w:val="0"/>
        <w:adjustRightInd w:val="0"/>
        <w:spacing w:line="240" w:lineRule="auto"/>
        <w:ind w:right="-29"/>
        <w:rPr>
          <w:sz w:val="16"/>
          <w:szCs w:val="16"/>
        </w:rPr>
      </w:pPr>
    </w:p>
    <w:tbl>
      <w:tblPr>
        <w:tblW w:w="6645" w:type="dxa"/>
        <w:tblInd w:w="1101" w:type="dxa"/>
        <w:tblBorders>
          <w:right w:val="single" w:sz="4" w:space="0" w:color="auto"/>
          <w:insideV w:val="single" w:sz="4" w:space="0" w:color="auto"/>
        </w:tblBorders>
        <w:tblLayout w:type="fixed"/>
        <w:tblLook w:val="01E0"/>
      </w:tblPr>
      <w:tblGrid>
        <w:gridCol w:w="4189"/>
        <w:gridCol w:w="2168"/>
        <w:gridCol w:w="288"/>
      </w:tblGrid>
      <w:tr w:rsidR="00F571AF" w:rsidRPr="000A193B" w:rsidTr="00F571AF">
        <w:trPr>
          <w:trHeight w:val="467"/>
        </w:trPr>
        <w:tc>
          <w:tcPr>
            <w:tcW w:w="4189" w:type="dxa"/>
            <w:tcBorders>
              <w:right w:val="nil"/>
            </w:tcBorders>
            <w:vAlign w:val="center"/>
          </w:tcPr>
          <w:p w:rsidR="00F571AF" w:rsidRPr="000A193B" w:rsidRDefault="00F571AF" w:rsidP="00AF733D">
            <w:pPr>
              <w:tabs>
                <w:tab w:val="left" w:pos="4140"/>
                <w:tab w:val="left" w:pos="6979"/>
              </w:tabs>
              <w:spacing w:line="280" w:lineRule="exact"/>
              <w:rPr>
                <w:b/>
                <w:sz w:val="22"/>
                <w:szCs w:val="22"/>
                <w:lang w:val="sv-SE"/>
              </w:rPr>
            </w:pPr>
          </w:p>
        </w:tc>
        <w:tc>
          <w:tcPr>
            <w:tcW w:w="2168" w:type="dxa"/>
            <w:tcBorders>
              <w:top w:val="single" w:sz="4" w:space="0" w:color="auto"/>
              <w:left w:val="nil"/>
              <w:bottom w:val="single" w:sz="4" w:space="0" w:color="auto"/>
              <w:right w:val="nil"/>
            </w:tcBorders>
            <w:vAlign w:val="center"/>
          </w:tcPr>
          <w:p w:rsidR="00F571AF" w:rsidRPr="000A193B" w:rsidRDefault="00F571AF" w:rsidP="00AF733D">
            <w:pPr>
              <w:tabs>
                <w:tab w:val="left" w:pos="4140"/>
                <w:tab w:val="left" w:pos="6660"/>
              </w:tabs>
              <w:spacing w:line="280" w:lineRule="exact"/>
              <w:jc w:val="center"/>
              <w:rPr>
                <w:b/>
                <w:sz w:val="22"/>
                <w:szCs w:val="22"/>
                <w:lang w:val="sv-SE"/>
              </w:rPr>
            </w:pPr>
            <w:r w:rsidRPr="000A193B">
              <w:rPr>
                <w:b/>
                <w:sz w:val="22"/>
                <w:szCs w:val="22"/>
                <w:lang w:val="sv-SE"/>
              </w:rPr>
              <w:t>31 Desember 2015</w:t>
            </w:r>
          </w:p>
          <w:p w:rsidR="00F571AF" w:rsidRPr="000A193B" w:rsidRDefault="00F571AF" w:rsidP="00AF733D">
            <w:pPr>
              <w:tabs>
                <w:tab w:val="left" w:pos="4140"/>
                <w:tab w:val="left" w:pos="6660"/>
              </w:tabs>
              <w:spacing w:line="280" w:lineRule="exact"/>
              <w:jc w:val="center"/>
              <w:rPr>
                <w:b/>
                <w:sz w:val="22"/>
                <w:szCs w:val="22"/>
                <w:lang w:val="sv-SE"/>
              </w:rPr>
            </w:pPr>
            <w:r w:rsidRPr="000A193B">
              <w:rPr>
                <w:b/>
                <w:sz w:val="22"/>
                <w:szCs w:val="22"/>
                <w:lang w:val="sv-SE"/>
              </w:rPr>
              <w:t>(Rp)</w:t>
            </w:r>
          </w:p>
        </w:tc>
        <w:tc>
          <w:tcPr>
            <w:tcW w:w="288" w:type="dxa"/>
            <w:tcBorders>
              <w:top w:val="nil"/>
              <w:left w:val="nil"/>
              <w:bottom w:val="nil"/>
              <w:right w:val="nil"/>
            </w:tcBorders>
          </w:tcPr>
          <w:p w:rsidR="00F571AF" w:rsidRPr="000A193B" w:rsidRDefault="00F571AF" w:rsidP="00AF733D">
            <w:pPr>
              <w:tabs>
                <w:tab w:val="left" w:pos="4140"/>
                <w:tab w:val="left" w:pos="6660"/>
              </w:tabs>
              <w:spacing w:line="280" w:lineRule="exact"/>
              <w:jc w:val="center"/>
              <w:rPr>
                <w:b/>
                <w:sz w:val="22"/>
                <w:szCs w:val="22"/>
                <w:lang w:val="sv-SE"/>
              </w:rPr>
            </w:pPr>
          </w:p>
        </w:tc>
      </w:tr>
      <w:tr w:rsidR="00F571AF" w:rsidRPr="000A193B" w:rsidTr="00F571AF">
        <w:trPr>
          <w:trHeight w:val="390"/>
        </w:trPr>
        <w:tc>
          <w:tcPr>
            <w:tcW w:w="4189" w:type="dxa"/>
            <w:tcBorders>
              <w:right w:val="nil"/>
            </w:tcBorders>
            <w:vAlign w:val="center"/>
          </w:tcPr>
          <w:p w:rsidR="00F571AF" w:rsidRPr="000A193B" w:rsidRDefault="00F571AF" w:rsidP="009D3CCE">
            <w:pPr>
              <w:numPr>
                <w:ilvl w:val="0"/>
                <w:numId w:val="20"/>
              </w:numPr>
              <w:tabs>
                <w:tab w:val="left" w:pos="4140"/>
                <w:tab w:val="left" w:pos="6660"/>
              </w:tabs>
              <w:spacing w:after="120" w:line="280" w:lineRule="exact"/>
              <w:ind w:right="-249"/>
              <w:jc w:val="left"/>
              <w:rPr>
                <w:b/>
                <w:sz w:val="22"/>
                <w:szCs w:val="22"/>
                <w:lang w:val="sv-SE"/>
              </w:rPr>
            </w:pPr>
            <w:r w:rsidRPr="000A193B">
              <w:rPr>
                <w:b/>
                <w:sz w:val="22"/>
                <w:szCs w:val="22"/>
                <w:lang w:val="fi-FI"/>
              </w:rPr>
              <w:t>Akumulasi Penyusutan</w:t>
            </w:r>
          </w:p>
        </w:tc>
        <w:tc>
          <w:tcPr>
            <w:tcW w:w="2168" w:type="dxa"/>
            <w:tcBorders>
              <w:top w:val="single" w:sz="4" w:space="0" w:color="auto"/>
              <w:left w:val="nil"/>
              <w:right w:val="nil"/>
            </w:tcBorders>
          </w:tcPr>
          <w:p w:rsidR="00F571AF" w:rsidRPr="000A193B" w:rsidRDefault="00F571AF" w:rsidP="00AF733D">
            <w:pPr>
              <w:tabs>
                <w:tab w:val="left" w:pos="4140"/>
                <w:tab w:val="left" w:pos="6660"/>
              </w:tabs>
              <w:spacing w:line="280" w:lineRule="exact"/>
              <w:jc w:val="right"/>
              <w:rPr>
                <w:b/>
                <w:sz w:val="22"/>
                <w:szCs w:val="22"/>
              </w:rPr>
            </w:pPr>
            <w:r w:rsidRPr="000A193B">
              <w:rPr>
                <w:b/>
                <w:sz w:val="22"/>
                <w:szCs w:val="22"/>
              </w:rPr>
              <w:t>(28.152.751.559,87)</w:t>
            </w:r>
          </w:p>
        </w:tc>
        <w:tc>
          <w:tcPr>
            <w:tcW w:w="288" w:type="dxa"/>
            <w:tcBorders>
              <w:top w:val="nil"/>
              <w:left w:val="nil"/>
              <w:right w:val="nil"/>
            </w:tcBorders>
          </w:tcPr>
          <w:p w:rsidR="00F571AF" w:rsidRPr="000A193B" w:rsidRDefault="00F571AF" w:rsidP="00AF733D">
            <w:pPr>
              <w:tabs>
                <w:tab w:val="left" w:pos="4140"/>
                <w:tab w:val="left" w:pos="6660"/>
              </w:tabs>
              <w:spacing w:line="280" w:lineRule="exact"/>
              <w:jc w:val="right"/>
              <w:rPr>
                <w:b/>
                <w:bCs/>
                <w:sz w:val="22"/>
                <w:szCs w:val="22"/>
                <w:lang w:val="sv-SE"/>
              </w:rPr>
            </w:pPr>
          </w:p>
        </w:tc>
      </w:tr>
    </w:tbl>
    <w:p w:rsidR="007A6347" w:rsidRPr="000A193B" w:rsidRDefault="0021458B" w:rsidP="009D3CCE">
      <w:pPr>
        <w:tabs>
          <w:tab w:val="left" w:pos="4140"/>
          <w:tab w:val="left" w:pos="6660"/>
        </w:tabs>
        <w:spacing w:after="120" w:line="280" w:lineRule="exact"/>
        <w:ind w:left="1710" w:right="-249"/>
        <w:jc w:val="left"/>
      </w:pPr>
      <w:r w:rsidRPr="000A193B">
        <w:t>Akumulasi penyusutan per 31 Desember 2015 sebesar Rp</w:t>
      </w:r>
      <w:r w:rsidR="00597270" w:rsidRPr="000A193B">
        <w:t>. (28.152.751.559</w:t>
      </w:r>
      <w:proofErr w:type="gramStart"/>
      <w:r w:rsidR="00597270" w:rsidRPr="000A193B">
        <w:t>,87</w:t>
      </w:r>
      <w:proofErr w:type="gramEnd"/>
      <w:r w:rsidR="00597270" w:rsidRPr="000A193B">
        <w:t>)</w:t>
      </w:r>
      <w:r w:rsidRPr="000A193B">
        <w:t xml:space="preserve"> dengan rincian sebagai berikut:</w:t>
      </w:r>
    </w:p>
    <w:tbl>
      <w:tblPr>
        <w:tblpPr w:leftFromText="180" w:rightFromText="180" w:vertAnchor="text" w:tblpX="1008" w:tblpY="1"/>
        <w:tblOverlap w:val="neve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
        <w:gridCol w:w="506"/>
        <w:gridCol w:w="3407"/>
        <w:gridCol w:w="589"/>
        <w:gridCol w:w="222"/>
        <w:gridCol w:w="1237"/>
        <w:gridCol w:w="1691"/>
      </w:tblGrid>
      <w:tr w:rsidR="00AE4093" w:rsidRPr="000A193B" w:rsidTr="00AE4093">
        <w:trPr>
          <w:gridBefore w:val="1"/>
          <w:wBefore w:w="1008" w:type="dxa"/>
          <w:trHeight w:val="336"/>
        </w:trPr>
        <w:tc>
          <w:tcPr>
            <w:tcW w:w="501" w:type="dxa"/>
          </w:tcPr>
          <w:p w:rsidR="00FF5231" w:rsidRPr="000A193B" w:rsidRDefault="00FF5231" w:rsidP="00AE4093">
            <w:pPr>
              <w:spacing w:line="280" w:lineRule="exact"/>
              <w:jc w:val="center"/>
              <w:rPr>
                <w:sz w:val="22"/>
                <w:szCs w:val="22"/>
              </w:rPr>
            </w:pPr>
            <w:r w:rsidRPr="000A193B">
              <w:rPr>
                <w:sz w:val="22"/>
                <w:szCs w:val="22"/>
              </w:rPr>
              <w:t>NO</w:t>
            </w:r>
          </w:p>
        </w:tc>
        <w:tc>
          <w:tcPr>
            <w:tcW w:w="4000" w:type="dxa"/>
            <w:gridSpan w:val="2"/>
          </w:tcPr>
          <w:p w:rsidR="00FF5231" w:rsidRPr="000A193B" w:rsidRDefault="00FF5231" w:rsidP="00AE4093">
            <w:pPr>
              <w:spacing w:line="280" w:lineRule="exact"/>
              <w:jc w:val="center"/>
              <w:rPr>
                <w:sz w:val="22"/>
                <w:szCs w:val="22"/>
              </w:rPr>
            </w:pPr>
            <w:r w:rsidRPr="000A193B">
              <w:rPr>
                <w:sz w:val="22"/>
                <w:szCs w:val="22"/>
              </w:rPr>
              <w:t>Akun</w:t>
            </w:r>
          </w:p>
        </w:tc>
        <w:tc>
          <w:tcPr>
            <w:tcW w:w="3149" w:type="dxa"/>
            <w:gridSpan w:val="3"/>
          </w:tcPr>
          <w:p w:rsidR="00FF5231" w:rsidRPr="000A193B" w:rsidRDefault="00FF5231" w:rsidP="00AE4093">
            <w:pPr>
              <w:spacing w:line="280" w:lineRule="exact"/>
              <w:jc w:val="center"/>
              <w:rPr>
                <w:sz w:val="22"/>
                <w:szCs w:val="22"/>
              </w:rPr>
            </w:pPr>
            <w:r w:rsidRPr="000A193B">
              <w:rPr>
                <w:sz w:val="22"/>
                <w:szCs w:val="22"/>
              </w:rPr>
              <w:t>31 Desember 2015</w:t>
            </w:r>
          </w:p>
        </w:tc>
      </w:tr>
      <w:tr w:rsidR="00AE4093" w:rsidRPr="000A193B" w:rsidTr="00AE4093">
        <w:trPr>
          <w:gridBefore w:val="1"/>
          <w:wBefore w:w="1008" w:type="dxa"/>
          <w:trHeight w:val="471"/>
        </w:trPr>
        <w:tc>
          <w:tcPr>
            <w:tcW w:w="501" w:type="dxa"/>
          </w:tcPr>
          <w:p w:rsidR="00FF5231" w:rsidRPr="000A193B" w:rsidRDefault="00FF5231" w:rsidP="00AE4093">
            <w:pPr>
              <w:spacing w:line="280" w:lineRule="exact"/>
              <w:jc w:val="center"/>
              <w:rPr>
                <w:sz w:val="22"/>
                <w:szCs w:val="22"/>
              </w:rPr>
            </w:pPr>
            <w:r w:rsidRPr="000A193B">
              <w:rPr>
                <w:sz w:val="22"/>
                <w:szCs w:val="22"/>
              </w:rPr>
              <w:t>1</w:t>
            </w:r>
          </w:p>
        </w:tc>
        <w:tc>
          <w:tcPr>
            <w:tcW w:w="4000" w:type="dxa"/>
            <w:gridSpan w:val="2"/>
          </w:tcPr>
          <w:p w:rsidR="00FF5231" w:rsidRPr="000A193B" w:rsidRDefault="00FF5231" w:rsidP="00AE4093">
            <w:pPr>
              <w:spacing w:line="280" w:lineRule="exact"/>
              <w:rPr>
                <w:sz w:val="22"/>
                <w:szCs w:val="22"/>
              </w:rPr>
            </w:pPr>
            <w:r w:rsidRPr="000A193B">
              <w:rPr>
                <w:i/>
                <w:spacing w:val="-2"/>
                <w:sz w:val="22"/>
                <w:szCs w:val="22"/>
              </w:rPr>
              <w:t>Peralatan Dan Mesin</w:t>
            </w:r>
          </w:p>
        </w:tc>
        <w:tc>
          <w:tcPr>
            <w:tcW w:w="3149" w:type="dxa"/>
            <w:gridSpan w:val="3"/>
          </w:tcPr>
          <w:p w:rsidR="00FF5231" w:rsidRPr="000A193B" w:rsidRDefault="00FF5231" w:rsidP="00AE4093">
            <w:pPr>
              <w:spacing w:line="280" w:lineRule="exact"/>
              <w:jc w:val="right"/>
              <w:rPr>
                <w:sz w:val="22"/>
                <w:szCs w:val="22"/>
              </w:rPr>
            </w:pPr>
            <w:r w:rsidRPr="000A193B">
              <w:rPr>
                <w:sz w:val="22"/>
                <w:szCs w:val="22"/>
              </w:rPr>
              <w:t>(27.766.718.784,87)</w:t>
            </w:r>
          </w:p>
        </w:tc>
      </w:tr>
      <w:tr w:rsidR="00AE4093" w:rsidRPr="000A193B" w:rsidTr="00AE4093">
        <w:trPr>
          <w:gridBefore w:val="1"/>
          <w:wBefore w:w="1008" w:type="dxa"/>
          <w:trHeight w:val="471"/>
        </w:trPr>
        <w:tc>
          <w:tcPr>
            <w:tcW w:w="501" w:type="dxa"/>
          </w:tcPr>
          <w:p w:rsidR="00FF5231" w:rsidRPr="000A193B" w:rsidRDefault="00FF5231" w:rsidP="00AE4093">
            <w:pPr>
              <w:spacing w:line="280" w:lineRule="exact"/>
              <w:jc w:val="center"/>
              <w:rPr>
                <w:sz w:val="22"/>
                <w:szCs w:val="22"/>
              </w:rPr>
            </w:pPr>
            <w:r w:rsidRPr="000A193B">
              <w:rPr>
                <w:sz w:val="22"/>
                <w:szCs w:val="22"/>
              </w:rPr>
              <w:t>3</w:t>
            </w:r>
          </w:p>
        </w:tc>
        <w:tc>
          <w:tcPr>
            <w:tcW w:w="4000" w:type="dxa"/>
            <w:gridSpan w:val="2"/>
          </w:tcPr>
          <w:p w:rsidR="00FF5231" w:rsidRPr="000A193B" w:rsidRDefault="00FF5231" w:rsidP="00AE4093">
            <w:pPr>
              <w:spacing w:line="280" w:lineRule="exact"/>
              <w:rPr>
                <w:i/>
                <w:spacing w:val="-2"/>
                <w:sz w:val="22"/>
                <w:szCs w:val="22"/>
              </w:rPr>
            </w:pPr>
            <w:r w:rsidRPr="000A193B">
              <w:rPr>
                <w:i/>
                <w:spacing w:val="-2"/>
                <w:sz w:val="22"/>
                <w:szCs w:val="22"/>
              </w:rPr>
              <w:t>Gedung dan Bangunan</w:t>
            </w:r>
          </w:p>
        </w:tc>
        <w:tc>
          <w:tcPr>
            <w:tcW w:w="3149" w:type="dxa"/>
            <w:gridSpan w:val="3"/>
          </w:tcPr>
          <w:p w:rsidR="00FF5231" w:rsidRPr="000A193B" w:rsidRDefault="00FF5231" w:rsidP="00AE4093">
            <w:pPr>
              <w:spacing w:line="280" w:lineRule="exact"/>
              <w:jc w:val="right"/>
              <w:rPr>
                <w:sz w:val="22"/>
                <w:szCs w:val="22"/>
              </w:rPr>
            </w:pPr>
            <w:r w:rsidRPr="000A193B">
              <w:rPr>
                <w:sz w:val="22"/>
                <w:szCs w:val="22"/>
              </w:rPr>
              <w:t>(280.776.709,00)</w:t>
            </w:r>
          </w:p>
        </w:tc>
      </w:tr>
      <w:tr w:rsidR="00AE4093" w:rsidRPr="000A193B" w:rsidTr="00AE4093">
        <w:trPr>
          <w:gridBefore w:val="1"/>
          <w:wBefore w:w="1008" w:type="dxa"/>
          <w:trHeight w:val="471"/>
        </w:trPr>
        <w:tc>
          <w:tcPr>
            <w:tcW w:w="501" w:type="dxa"/>
          </w:tcPr>
          <w:p w:rsidR="00FF5231" w:rsidRPr="000A193B" w:rsidRDefault="00FF5231" w:rsidP="00AE4093">
            <w:pPr>
              <w:spacing w:line="280" w:lineRule="exact"/>
              <w:jc w:val="center"/>
              <w:rPr>
                <w:sz w:val="22"/>
                <w:szCs w:val="22"/>
              </w:rPr>
            </w:pPr>
            <w:r w:rsidRPr="000A193B">
              <w:rPr>
                <w:sz w:val="22"/>
                <w:szCs w:val="22"/>
              </w:rPr>
              <w:t>2</w:t>
            </w:r>
          </w:p>
        </w:tc>
        <w:tc>
          <w:tcPr>
            <w:tcW w:w="4000" w:type="dxa"/>
            <w:gridSpan w:val="2"/>
          </w:tcPr>
          <w:p w:rsidR="00FF5231" w:rsidRPr="000A193B" w:rsidRDefault="00FF5231" w:rsidP="00AE4093">
            <w:pPr>
              <w:spacing w:line="280" w:lineRule="exact"/>
              <w:rPr>
                <w:i/>
                <w:spacing w:val="-2"/>
                <w:sz w:val="22"/>
                <w:szCs w:val="22"/>
              </w:rPr>
            </w:pPr>
            <w:r w:rsidRPr="000A193B">
              <w:rPr>
                <w:i/>
                <w:spacing w:val="-2"/>
                <w:sz w:val="22"/>
                <w:szCs w:val="22"/>
              </w:rPr>
              <w:t>Jalan, Jaringan dan Irigasi</w:t>
            </w:r>
          </w:p>
        </w:tc>
        <w:tc>
          <w:tcPr>
            <w:tcW w:w="3149" w:type="dxa"/>
            <w:gridSpan w:val="3"/>
          </w:tcPr>
          <w:p w:rsidR="00FF5231" w:rsidRPr="000A193B" w:rsidRDefault="00FF5231" w:rsidP="00AE4093">
            <w:pPr>
              <w:spacing w:line="280" w:lineRule="exact"/>
              <w:jc w:val="right"/>
              <w:rPr>
                <w:sz w:val="22"/>
                <w:szCs w:val="22"/>
              </w:rPr>
            </w:pPr>
            <w:r w:rsidRPr="000A193B">
              <w:rPr>
                <w:sz w:val="22"/>
                <w:szCs w:val="22"/>
              </w:rPr>
              <w:t>(105.256.066,00)</w:t>
            </w:r>
          </w:p>
        </w:tc>
      </w:tr>
      <w:tr w:rsidR="00AE4093" w:rsidRPr="000A193B" w:rsidTr="00AE4093">
        <w:trPr>
          <w:gridBefore w:val="1"/>
          <w:wBefore w:w="1008" w:type="dxa"/>
          <w:trHeight w:val="241"/>
        </w:trPr>
        <w:tc>
          <w:tcPr>
            <w:tcW w:w="501" w:type="dxa"/>
          </w:tcPr>
          <w:p w:rsidR="00FF5231" w:rsidRPr="000A193B" w:rsidRDefault="00FF5231" w:rsidP="00AE4093">
            <w:pPr>
              <w:spacing w:line="280" w:lineRule="exact"/>
              <w:rPr>
                <w:sz w:val="22"/>
                <w:szCs w:val="22"/>
              </w:rPr>
            </w:pPr>
          </w:p>
        </w:tc>
        <w:tc>
          <w:tcPr>
            <w:tcW w:w="4000" w:type="dxa"/>
            <w:gridSpan w:val="2"/>
          </w:tcPr>
          <w:p w:rsidR="00FF5231" w:rsidRPr="000A193B" w:rsidRDefault="00FF5231" w:rsidP="00AE4093">
            <w:pPr>
              <w:spacing w:line="280" w:lineRule="exact"/>
              <w:jc w:val="center"/>
              <w:rPr>
                <w:sz w:val="22"/>
                <w:szCs w:val="22"/>
              </w:rPr>
            </w:pPr>
            <w:r w:rsidRPr="000A193B">
              <w:rPr>
                <w:sz w:val="22"/>
                <w:szCs w:val="22"/>
              </w:rPr>
              <w:t>JUMLAH</w:t>
            </w:r>
          </w:p>
        </w:tc>
        <w:tc>
          <w:tcPr>
            <w:tcW w:w="3149" w:type="dxa"/>
            <w:gridSpan w:val="3"/>
          </w:tcPr>
          <w:p w:rsidR="00FF5231" w:rsidRPr="000A193B" w:rsidRDefault="00FF5231" w:rsidP="00AE4093">
            <w:pPr>
              <w:spacing w:line="280" w:lineRule="exact"/>
              <w:jc w:val="right"/>
              <w:rPr>
                <w:sz w:val="22"/>
                <w:szCs w:val="22"/>
              </w:rPr>
            </w:pPr>
            <w:r w:rsidRPr="000A193B">
              <w:rPr>
                <w:sz w:val="22"/>
                <w:szCs w:val="22"/>
              </w:rPr>
              <w:t>(28.152.751.559,87)</w:t>
            </w:r>
          </w:p>
        </w:tc>
      </w:tr>
      <w:tr w:rsidR="00AE4093" w:rsidRPr="000A193B" w:rsidTr="00AE4093">
        <w:tblPrEx>
          <w:tblBorders>
            <w:top w:val="none" w:sz="0" w:space="0" w:color="auto"/>
            <w:left w:val="none" w:sz="0" w:space="0" w:color="auto"/>
            <w:bottom w:val="none" w:sz="0" w:space="0" w:color="auto"/>
            <w:right w:val="single" w:sz="4" w:space="0" w:color="auto"/>
            <w:insideH w:val="none" w:sz="0" w:space="0" w:color="auto"/>
            <w:insideV w:val="single" w:sz="4" w:space="0" w:color="auto"/>
          </w:tblBorders>
          <w:tblLook w:val="01E0"/>
        </w:tblPrEx>
        <w:trPr>
          <w:gridAfter w:val="1"/>
          <w:wAfter w:w="1692" w:type="dxa"/>
          <w:trHeight w:val="533"/>
        </w:trPr>
        <w:tc>
          <w:tcPr>
            <w:tcW w:w="4920" w:type="dxa"/>
            <w:gridSpan w:val="3"/>
            <w:tcBorders>
              <w:right w:val="nil"/>
            </w:tcBorders>
            <w:vAlign w:val="center"/>
          </w:tcPr>
          <w:p w:rsidR="00AE4093" w:rsidRDefault="00AE4093" w:rsidP="00AE4093">
            <w:pPr>
              <w:tabs>
                <w:tab w:val="left" w:pos="786"/>
                <w:tab w:val="left" w:pos="4140"/>
                <w:tab w:val="left" w:pos="6660"/>
              </w:tabs>
              <w:spacing w:line="280" w:lineRule="exact"/>
              <w:ind w:left="720"/>
              <w:rPr>
                <w:b/>
                <w:sz w:val="22"/>
                <w:szCs w:val="22"/>
              </w:rPr>
            </w:pPr>
          </w:p>
          <w:p w:rsidR="00AE4093" w:rsidRDefault="00AE4093" w:rsidP="00AE4093">
            <w:pPr>
              <w:tabs>
                <w:tab w:val="left" w:pos="786"/>
                <w:tab w:val="left" w:pos="4140"/>
                <w:tab w:val="left" w:pos="6660"/>
              </w:tabs>
              <w:spacing w:line="280" w:lineRule="exact"/>
              <w:ind w:left="720"/>
              <w:rPr>
                <w:b/>
                <w:sz w:val="22"/>
                <w:szCs w:val="22"/>
              </w:rPr>
            </w:pPr>
          </w:p>
          <w:p w:rsidR="00E15B3D" w:rsidRPr="00AE4093" w:rsidRDefault="00E15B3D" w:rsidP="00AE4093">
            <w:pPr>
              <w:pStyle w:val="ListParagraph"/>
              <w:numPr>
                <w:ilvl w:val="0"/>
                <w:numId w:val="25"/>
              </w:numPr>
              <w:tabs>
                <w:tab w:val="clear" w:pos="1080"/>
                <w:tab w:val="num" w:pos="-6570"/>
                <w:tab w:val="left" w:pos="4140"/>
                <w:tab w:val="left" w:pos="6660"/>
              </w:tabs>
              <w:spacing w:line="280" w:lineRule="exact"/>
              <w:ind w:left="360"/>
              <w:rPr>
                <w:b/>
                <w:lang w:val="fi-FI"/>
              </w:rPr>
            </w:pPr>
            <w:r w:rsidRPr="00AE4093">
              <w:rPr>
                <w:b/>
                <w:lang w:val="id-ID"/>
              </w:rPr>
              <w:t>Dana Cadangan</w:t>
            </w:r>
          </w:p>
        </w:tc>
        <w:tc>
          <w:tcPr>
            <w:tcW w:w="589" w:type="dxa"/>
            <w:tcBorders>
              <w:top w:val="single" w:sz="4" w:space="0" w:color="auto"/>
              <w:left w:val="nil"/>
              <w:right w:val="nil"/>
            </w:tcBorders>
          </w:tcPr>
          <w:p w:rsidR="00E15B3D" w:rsidRPr="000A193B" w:rsidRDefault="00E15B3D" w:rsidP="00AE4093">
            <w:pPr>
              <w:tabs>
                <w:tab w:val="left" w:pos="4140"/>
                <w:tab w:val="left" w:pos="6660"/>
              </w:tabs>
              <w:spacing w:line="280" w:lineRule="exact"/>
              <w:jc w:val="right"/>
              <w:rPr>
                <w:b/>
                <w:sz w:val="22"/>
                <w:szCs w:val="22"/>
                <w:lang w:val="id-ID"/>
              </w:rPr>
            </w:pPr>
          </w:p>
        </w:tc>
        <w:tc>
          <w:tcPr>
            <w:tcW w:w="220" w:type="dxa"/>
            <w:tcBorders>
              <w:top w:val="nil"/>
              <w:left w:val="nil"/>
              <w:right w:val="nil"/>
            </w:tcBorders>
          </w:tcPr>
          <w:p w:rsidR="00E15B3D" w:rsidRPr="000A193B" w:rsidRDefault="00E15B3D" w:rsidP="00AE4093">
            <w:pPr>
              <w:tabs>
                <w:tab w:val="left" w:pos="4140"/>
                <w:tab w:val="left" w:pos="6660"/>
              </w:tabs>
              <w:spacing w:line="280" w:lineRule="exact"/>
              <w:jc w:val="right"/>
              <w:rPr>
                <w:b/>
                <w:bCs/>
                <w:sz w:val="22"/>
                <w:szCs w:val="22"/>
              </w:rPr>
            </w:pPr>
          </w:p>
        </w:tc>
        <w:tc>
          <w:tcPr>
            <w:tcW w:w="1237" w:type="dxa"/>
            <w:tcBorders>
              <w:top w:val="single" w:sz="4" w:space="0" w:color="auto"/>
              <w:left w:val="nil"/>
              <w:right w:val="nil"/>
            </w:tcBorders>
          </w:tcPr>
          <w:p w:rsidR="00E15B3D" w:rsidRPr="000A193B" w:rsidRDefault="00E15B3D" w:rsidP="00AE4093">
            <w:pPr>
              <w:tabs>
                <w:tab w:val="left" w:pos="4140"/>
                <w:tab w:val="left" w:pos="6660"/>
              </w:tabs>
              <w:spacing w:line="280" w:lineRule="exact"/>
              <w:jc w:val="right"/>
              <w:rPr>
                <w:b/>
                <w:sz w:val="22"/>
                <w:szCs w:val="22"/>
                <w:lang w:val="id-ID"/>
              </w:rPr>
            </w:pPr>
          </w:p>
        </w:tc>
      </w:tr>
    </w:tbl>
    <w:p w:rsidR="00E15B3D" w:rsidRPr="000A193B" w:rsidRDefault="00AE4093" w:rsidP="00E15B3D">
      <w:pPr>
        <w:spacing w:before="120" w:after="120" w:line="280" w:lineRule="exact"/>
        <w:ind w:left="1320"/>
        <w:rPr>
          <w:i/>
        </w:rPr>
      </w:pPr>
      <w:r>
        <w:rPr>
          <w:lang w:val="sv-SE"/>
        </w:rPr>
        <w:br w:type="textWrapping" w:clear="all"/>
      </w:r>
      <w:r w:rsidR="00E15B3D" w:rsidRPr="000A193B">
        <w:rPr>
          <w:lang w:val="sv-SE"/>
        </w:rPr>
        <w:t>Saldo</w:t>
      </w:r>
      <w:r w:rsidR="00E15B3D" w:rsidRPr="000A193B">
        <w:t xml:space="preserve"> Dana Cadangan per </w:t>
      </w:r>
      <w:r w:rsidR="00B644F0" w:rsidRPr="000A193B">
        <w:t xml:space="preserve">31 Desember </w:t>
      </w:r>
      <w:r w:rsidR="00B5240B" w:rsidRPr="000A193B">
        <w:t>2015</w:t>
      </w:r>
      <w:r w:rsidR="00E15B3D" w:rsidRPr="000A193B">
        <w:t xml:space="preserve"> sebesar </w:t>
      </w:r>
      <w:r w:rsidR="00597270" w:rsidRPr="000A193B">
        <w:t xml:space="preserve"> </w:t>
      </w:r>
      <w:r w:rsidR="00597270" w:rsidRPr="000A193B">
        <w:rPr>
          <w:i/>
        </w:rPr>
        <w:t>nihil</w:t>
      </w:r>
    </w:p>
    <w:p w:rsidR="00597270" w:rsidRPr="000A193B" w:rsidRDefault="00597270" w:rsidP="00E15B3D">
      <w:pPr>
        <w:spacing w:before="120" w:after="120" w:line="280" w:lineRule="exact"/>
        <w:ind w:left="1320"/>
        <w:rPr>
          <w:lang w:val="id-ID"/>
        </w:rPr>
      </w:pPr>
    </w:p>
    <w:tbl>
      <w:tblPr>
        <w:tblW w:w="9213" w:type="dxa"/>
        <w:tblInd w:w="534" w:type="dxa"/>
        <w:tblBorders>
          <w:right w:val="single" w:sz="4" w:space="0" w:color="auto"/>
          <w:insideV w:val="single" w:sz="4" w:space="0" w:color="auto"/>
        </w:tblBorders>
        <w:tblLayout w:type="fixed"/>
        <w:tblLook w:val="01E0"/>
      </w:tblPr>
      <w:tblGrid>
        <w:gridCol w:w="4677"/>
        <w:gridCol w:w="2127"/>
        <w:gridCol w:w="283"/>
        <w:gridCol w:w="2126"/>
      </w:tblGrid>
      <w:tr w:rsidR="00E15B3D" w:rsidRPr="000A193B" w:rsidTr="007A6347">
        <w:tc>
          <w:tcPr>
            <w:tcW w:w="4677" w:type="dxa"/>
            <w:tcBorders>
              <w:right w:val="nil"/>
            </w:tcBorders>
            <w:vAlign w:val="center"/>
          </w:tcPr>
          <w:p w:rsidR="00E15B3D" w:rsidRPr="000A193B" w:rsidRDefault="00E15B3D" w:rsidP="009E5584">
            <w:pPr>
              <w:tabs>
                <w:tab w:val="num" w:pos="1080"/>
                <w:tab w:val="left" w:pos="4140"/>
                <w:tab w:val="left" w:pos="6660"/>
              </w:tabs>
              <w:spacing w:line="280" w:lineRule="exact"/>
              <w:ind w:left="1080" w:hanging="360"/>
              <w:rPr>
                <w:b/>
                <w:sz w:val="22"/>
                <w:szCs w:val="22"/>
              </w:rPr>
            </w:pPr>
          </w:p>
        </w:tc>
        <w:tc>
          <w:tcPr>
            <w:tcW w:w="2127" w:type="dxa"/>
            <w:tcBorders>
              <w:top w:val="single" w:sz="4" w:space="0" w:color="auto"/>
              <w:left w:val="nil"/>
              <w:right w:val="nil"/>
            </w:tcBorders>
          </w:tcPr>
          <w:p w:rsidR="00E15B3D" w:rsidRPr="000A193B" w:rsidRDefault="00B644F0" w:rsidP="007A6347">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7A6347">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right w:val="nil"/>
            </w:tcBorders>
          </w:tcPr>
          <w:p w:rsidR="00E15B3D" w:rsidRPr="000A193B" w:rsidRDefault="00E15B3D" w:rsidP="007A6347">
            <w:pPr>
              <w:tabs>
                <w:tab w:val="left" w:pos="4140"/>
                <w:tab w:val="left" w:pos="6660"/>
              </w:tabs>
              <w:spacing w:line="280" w:lineRule="exact"/>
              <w:jc w:val="center"/>
              <w:rPr>
                <w:b/>
                <w:bCs/>
                <w:sz w:val="22"/>
                <w:szCs w:val="22"/>
              </w:rPr>
            </w:pPr>
          </w:p>
        </w:tc>
        <w:tc>
          <w:tcPr>
            <w:tcW w:w="2126" w:type="dxa"/>
            <w:tcBorders>
              <w:top w:val="single" w:sz="4" w:space="0" w:color="auto"/>
              <w:left w:val="nil"/>
              <w:right w:val="nil"/>
            </w:tcBorders>
          </w:tcPr>
          <w:p w:rsidR="00E15B3D" w:rsidRPr="000A193B" w:rsidRDefault="00B644F0" w:rsidP="007A6347">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7A6347">
            <w:pPr>
              <w:tabs>
                <w:tab w:val="left" w:pos="4140"/>
                <w:tab w:val="left" w:pos="6660"/>
              </w:tabs>
              <w:spacing w:line="280" w:lineRule="exact"/>
              <w:jc w:val="center"/>
              <w:rPr>
                <w:b/>
                <w:sz w:val="22"/>
                <w:szCs w:val="22"/>
                <w:lang w:val="fi-FI"/>
              </w:rPr>
            </w:pPr>
            <w:r w:rsidRPr="000A193B">
              <w:rPr>
                <w:b/>
                <w:sz w:val="22"/>
                <w:szCs w:val="22"/>
                <w:lang w:val="fi-FI"/>
              </w:rPr>
              <w:t>(Rp)</w:t>
            </w:r>
          </w:p>
        </w:tc>
      </w:tr>
      <w:tr w:rsidR="00E15B3D" w:rsidRPr="000A193B" w:rsidTr="007A6347">
        <w:tc>
          <w:tcPr>
            <w:tcW w:w="4677" w:type="dxa"/>
            <w:tcBorders>
              <w:right w:val="nil"/>
            </w:tcBorders>
            <w:vAlign w:val="center"/>
          </w:tcPr>
          <w:p w:rsidR="00E15B3D" w:rsidRPr="000A193B" w:rsidRDefault="00E15B3D" w:rsidP="00594C85">
            <w:pPr>
              <w:numPr>
                <w:ilvl w:val="0"/>
                <w:numId w:val="25"/>
              </w:numPr>
              <w:tabs>
                <w:tab w:val="clear" w:pos="1080"/>
                <w:tab w:val="left" w:pos="786"/>
                <w:tab w:val="left" w:pos="4140"/>
                <w:tab w:val="left" w:pos="6660"/>
              </w:tabs>
              <w:spacing w:line="280" w:lineRule="exact"/>
              <w:ind w:left="786"/>
              <w:rPr>
                <w:b/>
                <w:sz w:val="22"/>
                <w:szCs w:val="22"/>
              </w:rPr>
            </w:pPr>
            <w:r w:rsidRPr="000A193B">
              <w:rPr>
                <w:b/>
                <w:sz w:val="22"/>
                <w:szCs w:val="22"/>
                <w:lang w:val="fi-FI"/>
              </w:rPr>
              <w:t xml:space="preserve">Aset </w:t>
            </w:r>
            <w:r w:rsidRPr="000A193B">
              <w:rPr>
                <w:b/>
                <w:sz w:val="22"/>
                <w:szCs w:val="22"/>
                <w:lang w:val="id-ID"/>
              </w:rPr>
              <w:t>Lainnya</w:t>
            </w:r>
          </w:p>
        </w:tc>
        <w:tc>
          <w:tcPr>
            <w:tcW w:w="2127"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p w:rsidR="00E15B3D" w:rsidRPr="000A193B" w:rsidRDefault="00597270" w:rsidP="00E15B3D">
            <w:pPr>
              <w:tabs>
                <w:tab w:val="left" w:pos="4140"/>
                <w:tab w:val="left" w:pos="6660"/>
              </w:tabs>
              <w:spacing w:line="280" w:lineRule="exact"/>
              <w:jc w:val="right"/>
              <w:rPr>
                <w:b/>
                <w:sz w:val="22"/>
                <w:szCs w:val="22"/>
                <w:lang w:val="fi-FI"/>
              </w:rPr>
            </w:pPr>
            <w:r w:rsidRPr="000A193B">
              <w:rPr>
                <w:b/>
                <w:sz w:val="22"/>
                <w:szCs w:val="22"/>
                <w:lang w:val="fi-FI"/>
              </w:rPr>
              <w:t>831.397.700,00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sz w:val="22"/>
                <w:szCs w:val="22"/>
              </w:rPr>
            </w:pPr>
          </w:p>
        </w:tc>
        <w:tc>
          <w:tcPr>
            <w:tcW w:w="2126"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p w:rsidR="00E15B3D" w:rsidRPr="000A193B" w:rsidRDefault="00597270" w:rsidP="00E15B3D">
            <w:pPr>
              <w:tabs>
                <w:tab w:val="left" w:pos="4140"/>
                <w:tab w:val="left" w:pos="6660"/>
              </w:tabs>
              <w:spacing w:line="280" w:lineRule="exact"/>
              <w:jc w:val="right"/>
              <w:rPr>
                <w:b/>
                <w:sz w:val="22"/>
                <w:szCs w:val="22"/>
                <w:lang w:val="fi-FI"/>
              </w:rPr>
            </w:pPr>
            <w:r w:rsidRPr="000A193B">
              <w:rPr>
                <w:b/>
                <w:sz w:val="22"/>
                <w:szCs w:val="22"/>
                <w:lang w:val="fi-FI"/>
              </w:rPr>
              <w:t>801.477.700,00</w:t>
            </w:r>
          </w:p>
        </w:tc>
      </w:tr>
    </w:tbl>
    <w:p w:rsidR="00E15B3D" w:rsidRPr="000A193B" w:rsidRDefault="0031049F" w:rsidP="00E15B3D">
      <w:pPr>
        <w:spacing w:before="120" w:after="120" w:line="280" w:lineRule="exact"/>
        <w:ind w:left="1320"/>
        <w:rPr>
          <w:lang w:val="id-ID"/>
        </w:rPr>
      </w:pPr>
      <w:r w:rsidRPr="000A193B">
        <w:t xml:space="preserve">Aset lainnya merupakan aset yang tidak masuk dalam klasifikasi aset lancar, investasi jangka panjang, aset tetap dan </w:t>
      </w:r>
      <w:proofErr w:type="gramStart"/>
      <w:r w:rsidRPr="000A193B">
        <w:t>dana</w:t>
      </w:r>
      <w:proofErr w:type="gramEnd"/>
      <w:r w:rsidRPr="000A193B">
        <w:t xml:space="preserve"> cadangan. Saldo aset lainnya </w:t>
      </w:r>
      <w:r w:rsidR="00E15B3D" w:rsidRPr="000A193B">
        <w:rPr>
          <w:lang w:val="sv-SE"/>
        </w:rPr>
        <w:t xml:space="preserve">per </w:t>
      </w:r>
      <w:r w:rsidR="00B644F0" w:rsidRPr="000A193B">
        <w:rPr>
          <w:lang w:val="sv-SE"/>
        </w:rPr>
        <w:t xml:space="preserve">31 Desember </w:t>
      </w:r>
      <w:r w:rsidR="00B5240B" w:rsidRPr="000A193B">
        <w:rPr>
          <w:lang w:val="sv-SE"/>
        </w:rPr>
        <w:t>2014</w:t>
      </w:r>
      <w:r w:rsidR="00E15B3D" w:rsidRPr="000A193B">
        <w:rPr>
          <w:lang w:val="sv-SE"/>
        </w:rPr>
        <w:t xml:space="preserve"> sebesar Rp</w:t>
      </w:r>
      <w:r w:rsidR="00597270" w:rsidRPr="000A193B">
        <w:t>. 801.477.700</w:t>
      </w:r>
      <w:r w:rsidR="00E15B3D" w:rsidRPr="000A193B">
        <w:rPr>
          <w:lang w:val="sv-SE"/>
        </w:rPr>
        <w:t>,</w:t>
      </w:r>
      <w:r w:rsidR="00E15B3D" w:rsidRPr="000A193B">
        <w:rPr>
          <w:lang w:val="id-ID"/>
        </w:rPr>
        <w:t xml:space="preserve">00 </w:t>
      </w:r>
      <w:r w:rsidR="00E15B3D" w:rsidRPr="000A193B">
        <w:rPr>
          <w:lang w:val="sv-SE"/>
        </w:rPr>
        <w:t xml:space="preserve">dan per </w:t>
      </w:r>
      <w:r w:rsidR="00B644F0" w:rsidRPr="000A193B">
        <w:rPr>
          <w:lang w:val="sv-SE"/>
        </w:rPr>
        <w:t xml:space="preserve">31 Desember </w:t>
      </w:r>
      <w:r w:rsidR="00B5240B" w:rsidRPr="000A193B">
        <w:rPr>
          <w:lang w:val="sv-SE"/>
        </w:rPr>
        <w:t>2015</w:t>
      </w:r>
      <w:r w:rsidR="00E15B3D" w:rsidRPr="000A193B">
        <w:rPr>
          <w:lang w:val="sv-SE"/>
        </w:rPr>
        <w:t xml:space="preserve"> sebesar Rp</w:t>
      </w:r>
      <w:r w:rsidR="00597270" w:rsidRPr="000A193B">
        <w:rPr>
          <w:lang w:val="sv-SE"/>
        </w:rPr>
        <w:t>. 831.397.700</w:t>
      </w:r>
      <w:r w:rsidR="00E15B3D" w:rsidRPr="000A193B">
        <w:rPr>
          <w:lang w:val="id-ID"/>
        </w:rPr>
        <w:t xml:space="preserve">,00 </w:t>
      </w:r>
      <w:r w:rsidR="00E15B3D" w:rsidRPr="000A193B">
        <w:rPr>
          <w:lang w:val="sv-SE"/>
        </w:rPr>
        <w:t>dengan rincian sebagai berikut.</w:t>
      </w:r>
    </w:p>
    <w:tbl>
      <w:tblPr>
        <w:tblW w:w="8221" w:type="dxa"/>
        <w:tblInd w:w="1526" w:type="dxa"/>
        <w:tblLook w:val="04A0"/>
      </w:tblPr>
      <w:tblGrid>
        <w:gridCol w:w="567"/>
        <w:gridCol w:w="3118"/>
        <w:gridCol w:w="2268"/>
        <w:gridCol w:w="2268"/>
      </w:tblGrid>
      <w:tr w:rsidR="00E15B3D" w:rsidRPr="000A193B" w:rsidTr="007A6347">
        <w:trPr>
          <w:trHeight w:val="25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E15B3D">
            <w:pPr>
              <w:spacing w:before="60" w:after="60"/>
              <w:jc w:val="center"/>
              <w:rPr>
                <w:b/>
                <w:bCs/>
                <w:sz w:val="22"/>
                <w:szCs w:val="22"/>
              </w:rPr>
            </w:pPr>
            <w:r w:rsidRPr="000A193B">
              <w:rPr>
                <w:b/>
                <w:bCs/>
                <w:sz w:val="22"/>
                <w:szCs w:val="22"/>
                <w:lang w:val="fi-FI"/>
              </w:rPr>
              <w:t>No</w:t>
            </w:r>
          </w:p>
        </w:tc>
        <w:tc>
          <w:tcPr>
            <w:tcW w:w="3118" w:type="dxa"/>
            <w:tcBorders>
              <w:top w:val="single" w:sz="4" w:space="0" w:color="auto"/>
              <w:left w:val="nil"/>
              <w:bottom w:val="single" w:sz="4" w:space="0" w:color="auto"/>
              <w:right w:val="single" w:sz="4" w:space="0" w:color="auto"/>
            </w:tcBorders>
            <w:shd w:val="clear" w:color="auto" w:fill="auto"/>
            <w:vAlign w:val="center"/>
          </w:tcPr>
          <w:p w:rsidR="00E15B3D" w:rsidRPr="000A193B" w:rsidRDefault="00E15B3D" w:rsidP="00E15B3D">
            <w:pPr>
              <w:spacing w:before="60" w:after="60"/>
              <w:jc w:val="center"/>
              <w:rPr>
                <w:b/>
                <w:bCs/>
                <w:sz w:val="22"/>
                <w:szCs w:val="22"/>
              </w:rPr>
            </w:pPr>
            <w:r w:rsidRPr="000A193B">
              <w:rPr>
                <w:b/>
                <w:bCs/>
                <w:sz w:val="22"/>
                <w:szCs w:val="22"/>
                <w:lang w:val="fi-FI"/>
              </w:rPr>
              <w:t>Uraian</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8A19B6" w:rsidP="00E15B3D">
            <w:pPr>
              <w:spacing w:before="60" w:after="60"/>
              <w:jc w:val="center"/>
              <w:rPr>
                <w:b/>
                <w:bCs/>
                <w:sz w:val="22"/>
                <w:szCs w:val="22"/>
              </w:rPr>
            </w:pPr>
            <w:r w:rsidRPr="000A193B">
              <w:rPr>
                <w:b/>
                <w:bCs/>
                <w:sz w:val="22"/>
                <w:szCs w:val="22"/>
                <w:lang w:val="fi-FI"/>
              </w:rPr>
              <w:t xml:space="preserve">Tahun </w:t>
            </w:r>
            <w:r w:rsidR="00B5240B" w:rsidRPr="000A193B">
              <w:rPr>
                <w:b/>
                <w:bCs/>
                <w:sz w:val="22"/>
                <w:szCs w:val="22"/>
                <w:lang w:val="fi-FI"/>
              </w:rPr>
              <w:t>2015</w:t>
            </w:r>
            <w:r w:rsidR="00E15B3D" w:rsidRPr="000A193B">
              <w:rPr>
                <w:b/>
                <w:bCs/>
                <w:sz w:val="22"/>
                <w:szCs w:val="22"/>
                <w:lang w:val="fi-FI"/>
              </w:rPr>
              <w:t xml:space="preserve"> (Rp)</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D054D9">
            <w:pPr>
              <w:spacing w:before="60" w:after="60"/>
              <w:jc w:val="center"/>
              <w:rPr>
                <w:b/>
                <w:bCs/>
                <w:sz w:val="22"/>
                <w:szCs w:val="22"/>
              </w:rPr>
            </w:pPr>
            <w:r w:rsidRPr="000A193B">
              <w:rPr>
                <w:b/>
                <w:bCs/>
                <w:sz w:val="22"/>
                <w:szCs w:val="22"/>
                <w:lang w:val="fi-FI"/>
              </w:rPr>
              <w:t>Tahun 201</w:t>
            </w:r>
            <w:r w:rsidR="00D054D9" w:rsidRPr="000A193B">
              <w:rPr>
                <w:b/>
                <w:bCs/>
                <w:sz w:val="22"/>
                <w:szCs w:val="22"/>
                <w:lang w:val="fi-FI"/>
              </w:rPr>
              <w:t>4</w:t>
            </w:r>
            <w:r w:rsidRPr="000A193B">
              <w:rPr>
                <w:b/>
                <w:bCs/>
                <w:sz w:val="22"/>
                <w:szCs w:val="22"/>
                <w:lang w:val="fi-FI"/>
              </w:rPr>
              <w:t xml:space="preserve"> (Rp)</w:t>
            </w:r>
          </w:p>
        </w:tc>
      </w:tr>
      <w:tr w:rsidR="00E15B3D" w:rsidRPr="000A193B" w:rsidTr="007A6347">
        <w:trPr>
          <w:trHeight w:val="255"/>
        </w:trPr>
        <w:tc>
          <w:tcPr>
            <w:tcW w:w="567"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jc w:val="center"/>
              <w:rPr>
                <w:sz w:val="22"/>
                <w:szCs w:val="22"/>
              </w:rPr>
            </w:pPr>
            <w:r w:rsidRPr="000A193B">
              <w:rPr>
                <w:sz w:val="22"/>
                <w:szCs w:val="22"/>
                <w:lang w:val="fi-FI"/>
              </w:rPr>
              <w:t>(a)</w:t>
            </w:r>
          </w:p>
        </w:tc>
        <w:tc>
          <w:tcPr>
            <w:tcW w:w="3118" w:type="dxa"/>
            <w:tcBorders>
              <w:top w:val="nil"/>
              <w:left w:val="nil"/>
              <w:bottom w:val="single" w:sz="4" w:space="0" w:color="auto"/>
              <w:right w:val="single" w:sz="4" w:space="0" w:color="auto"/>
            </w:tcBorders>
            <w:shd w:val="clear" w:color="auto" w:fill="auto"/>
            <w:vAlign w:val="center"/>
          </w:tcPr>
          <w:p w:rsidR="00E15B3D" w:rsidRPr="000A193B" w:rsidRDefault="00E15B3D" w:rsidP="009E5584">
            <w:pPr>
              <w:rPr>
                <w:sz w:val="22"/>
                <w:szCs w:val="22"/>
                <w:lang w:val="id-ID"/>
              </w:rPr>
            </w:pPr>
            <w:r w:rsidRPr="000A193B">
              <w:rPr>
                <w:sz w:val="22"/>
                <w:szCs w:val="22"/>
                <w:lang w:val="id-ID"/>
              </w:rPr>
              <w:t>Aset Tak berwujud</w:t>
            </w:r>
          </w:p>
        </w:tc>
        <w:tc>
          <w:tcPr>
            <w:tcW w:w="2268" w:type="dxa"/>
            <w:tcBorders>
              <w:top w:val="nil"/>
              <w:left w:val="nil"/>
              <w:bottom w:val="single" w:sz="4" w:space="0" w:color="auto"/>
              <w:right w:val="single" w:sz="4" w:space="0" w:color="auto"/>
            </w:tcBorders>
            <w:shd w:val="clear" w:color="auto" w:fill="auto"/>
            <w:noWrap/>
            <w:vAlign w:val="center"/>
          </w:tcPr>
          <w:p w:rsidR="00E15B3D" w:rsidRPr="000A193B" w:rsidRDefault="00597270" w:rsidP="00E15B3D">
            <w:pPr>
              <w:jc w:val="right"/>
              <w:rPr>
                <w:sz w:val="22"/>
                <w:szCs w:val="22"/>
              </w:rPr>
            </w:pPr>
            <w:r w:rsidRPr="000A193B">
              <w:rPr>
                <w:bCs/>
                <w:iCs/>
                <w:sz w:val="22"/>
                <w:szCs w:val="22"/>
              </w:rPr>
              <w:t>330.914.500</w:t>
            </w:r>
            <w:r w:rsidR="00E15B3D" w:rsidRPr="000A193B">
              <w:rPr>
                <w:bCs/>
                <w:iCs/>
                <w:sz w:val="22"/>
                <w:szCs w:val="22"/>
                <w:lang w:val="id-ID"/>
              </w:rPr>
              <w:t>,00</w:t>
            </w:r>
          </w:p>
        </w:tc>
        <w:tc>
          <w:tcPr>
            <w:tcW w:w="2268" w:type="dxa"/>
            <w:tcBorders>
              <w:top w:val="nil"/>
              <w:left w:val="nil"/>
              <w:bottom w:val="single" w:sz="4" w:space="0" w:color="auto"/>
              <w:right w:val="single" w:sz="4" w:space="0" w:color="auto"/>
            </w:tcBorders>
            <w:shd w:val="clear" w:color="auto" w:fill="auto"/>
            <w:noWrap/>
            <w:vAlign w:val="center"/>
          </w:tcPr>
          <w:p w:rsidR="00E15B3D" w:rsidRPr="000A193B" w:rsidRDefault="0054215A" w:rsidP="00E15B3D">
            <w:pPr>
              <w:jc w:val="right"/>
              <w:rPr>
                <w:sz w:val="22"/>
                <w:szCs w:val="22"/>
              </w:rPr>
            </w:pPr>
            <w:r w:rsidRPr="000A193B">
              <w:rPr>
                <w:bCs/>
                <w:iCs/>
                <w:sz w:val="22"/>
                <w:szCs w:val="22"/>
              </w:rPr>
              <w:t>300.994.500</w:t>
            </w:r>
            <w:r w:rsidR="00E15B3D" w:rsidRPr="000A193B">
              <w:rPr>
                <w:bCs/>
                <w:iCs/>
                <w:sz w:val="22"/>
                <w:szCs w:val="22"/>
                <w:lang w:val="id-ID"/>
              </w:rPr>
              <w:t>,00</w:t>
            </w:r>
          </w:p>
        </w:tc>
      </w:tr>
      <w:tr w:rsidR="00E15B3D" w:rsidRPr="000A193B" w:rsidTr="007A6347">
        <w:trPr>
          <w:trHeight w:val="255"/>
        </w:trPr>
        <w:tc>
          <w:tcPr>
            <w:tcW w:w="567"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jc w:val="center"/>
              <w:rPr>
                <w:sz w:val="22"/>
                <w:szCs w:val="22"/>
              </w:rPr>
            </w:pPr>
            <w:r w:rsidRPr="000A193B">
              <w:rPr>
                <w:sz w:val="22"/>
                <w:szCs w:val="22"/>
                <w:lang w:val="fi-FI"/>
              </w:rPr>
              <w:t>(b)</w:t>
            </w:r>
          </w:p>
        </w:tc>
        <w:tc>
          <w:tcPr>
            <w:tcW w:w="3118" w:type="dxa"/>
            <w:tcBorders>
              <w:top w:val="nil"/>
              <w:left w:val="nil"/>
              <w:bottom w:val="single" w:sz="4" w:space="0" w:color="auto"/>
              <w:right w:val="single" w:sz="4" w:space="0" w:color="auto"/>
            </w:tcBorders>
            <w:shd w:val="clear" w:color="auto" w:fill="auto"/>
            <w:noWrap/>
            <w:vAlign w:val="center"/>
          </w:tcPr>
          <w:p w:rsidR="00E15B3D" w:rsidRPr="000A193B" w:rsidRDefault="00E15B3D" w:rsidP="009E5584">
            <w:pPr>
              <w:rPr>
                <w:sz w:val="22"/>
                <w:szCs w:val="22"/>
                <w:lang w:val="id-ID"/>
              </w:rPr>
            </w:pPr>
            <w:r w:rsidRPr="000A193B">
              <w:rPr>
                <w:sz w:val="22"/>
                <w:szCs w:val="22"/>
                <w:lang w:val="id-ID"/>
              </w:rPr>
              <w:t>Aset Lain-lain</w:t>
            </w:r>
          </w:p>
        </w:tc>
        <w:tc>
          <w:tcPr>
            <w:tcW w:w="2268" w:type="dxa"/>
            <w:tcBorders>
              <w:top w:val="nil"/>
              <w:left w:val="nil"/>
              <w:bottom w:val="single" w:sz="4" w:space="0" w:color="auto"/>
              <w:right w:val="single" w:sz="4" w:space="0" w:color="auto"/>
            </w:tcBorders>
            <w:shd w:val="clear" w:color="auto" w:fill="auto"/>
            <w:noWrap/>
          </w:tcPr>
          <w:p w:rsidR="00E15B3D" w:rsidRPr="000A193B" w:rsidRDefault="00597270" w:rsidP="00E15B3D">
            <w:pPr>
              <w:jc w:val="right"/>
              <w:rPr>
                <w:sz w:val="22"/>
                <w:szCs w:val="22"/>
              </w:rPr>
            </w:pPr>
            <w:r w:rsidRPr="000A193B">
              <w:rPr>
                <w:bCs/>
                <w:iCs/>
                <w:sz w:val="22"/>
                <w:szCs w:val="22"/>
              </w:rPr>
              <w:t>500.483.200</w:t>
            </w:r>
            <w:r w:rsidR="00E15B3D" w:rsidRPr="000A193B">
              <w:rPr>
                <w:bCs/>
                <w:iCs/>
                <w:sz w:val="22"/>
                <w:szCs w:val="22"/>
                <w:lang w:val="id-ID"/>
              </w:rPr>
              <w:t>,00</w:t>
            </w:r>
          </w:p>
        </w:tc>
        <w:tc>
          <w:tcPr>
            <w:tcW w:w="2268" w:type="dxa"/>
            <w:tcBorders>
              <w:top w:val="nil"/>
              <w:left w:val="nil"/>
              <w:bottom w:val="single" w:sz="4" w:space="0" w:color="auto"/>
              <w:right w:val="single" w:sz="4" w:space="0" w:color="auto"/>
            </w:tcBorders>
            <w:shd w:val="clear" w:color="auto" w:fill="auto"/>
            <w:noWrap/>
          </w:tcPr>
          <w:p w:rsidR="00E15B3D" w:rsidRPr="000A193B" w:rsidRDefault="0054215A" w:rsidP="00E15B3D">
            <w:pPr>
              <w:jc w:val="right"/>
              <w:rPr>
                <w:sz w:val="22"/>
                <w:szCs w:val="22"/>
              </w:rPr>
            </w:pPr>
            <w:r w:rsidRPr="000A193B">
              <w:rPr>
                <w:bCs/>
                <w:iCs/>
                <w:sz w:val="22"/>
                <w:szCs w:val="22"/>
              </w:rPr>
              <w:t>500.483.200</w:t>
            </w:r>
            <w:r w:rsidR="00E15B3D" w:rsidRPr="000A193B">
              <w:rPr>
                <w:bCs/>
                <w:iCs/>
                <w:sz w:val="22"/>
                <w:szCs w:val="22"/>
                <w:lang w:val="id-ID"/>
              </w:rPr>
              <w:t>,00</w:t>
            </w:r>
          </w:p>
        </w:tc>
      </w:tr>
      <w:tr w:rsidR="00E15B3D" w:rsidRPr="000A193B" w:rsidTr="007A6347">
        <w:trPr>
          <w:trHeight w:val="255"/>
        </w:trPr>
        <w:tc>
          <w:tcPr>
            <w:tcW w:w="3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15B3D" w:rsidRPr="000A193B" w:rsidRDefault="00E15B3D" w:rsidP="00E15B3D">
            <w:pPr>
              <w:jc w:val="center"/>
              <w:rPr>
                <w:b/>
                <w:bCs/>
                <w:sz w:val="22"/>
                <w:szCs w:val="22"/>
              </w:rPr>
            </w:pPr>
            <w:r w:rsidRPr="000A193B">
              <w:rPr>
                <w:b/>
                <w:bCs/>
                <w:sz w:val="22"/>
                <w:szCs w:val="22"/>
              </w:rPr>
              <w:t>Jumlah Aset</w:t>
            </w:r>
          </w:p>
        </w:tc>
        <w:tc>
          <w:tcPr>
            <w:tcW w:w="2268" w:type="dxa"/>
            <w:tcBorders>
              <w:top w:val="nil"/>
              <w:left w:val="nil"/>
              <w:bottom w:val="single" w:sz="4" w:space="0" w:color="auto"/>
              <w:right w:val="single" w:sz="4" w:space="0" w:color="auto"/>
            </w:tcBorders>
            <w:shd w:val="clear" w:color="auto" w:fill="auto"/>
            <w:noWrap/>
            <w:vAlign w:val="center"/>
          </w:tcPr>
          <w:p w:rsidR="00E15B3D" w:rsidRPr="000A193B" w:rsidRDefault="00597270" w:rsidP="00E15B3D">
            <w:pPr>
              <w:jc w:val="right"/>
              <w:rPr>
                <w:b/>
                <w:bCs/>
                <w:sz w:val="22"/>
                <w:szCs w:val="22"/>
              </w:rPr>
            </w:pPr>
            <w:r w:rsidRPr="000A193B">
              <w:rPr>
                <w:b/>
                <w:bCs/>
                <w:sz w:val="22"/>
                <w:szCs w:val="22"/>
              </w:rPr>
              <w:t>831.397.700</w:t>
            </w:r>
            <w:r w:rsidR="00E15B3D" w:rsidRPr="000A193B">
              <w:rPr>
                <w:b/>
                <w:bCs/>
                <w:sz w:val="22"/>
                <w:szCs w:val="22"/>
                <w:lang w:val="id-ID"/>
              </w:rPr>
              <w:t>,00</w:t>
            </w:r>
          </w:p>
        </w:tc>
        <w:tc>
          <w:tcPr>
            <w:tcW w:w="2268" w:type="dxa"/>
            <w:tcBorders>
              <w:top w:val="nil"/>
              <w:left w:val="nil"/>
              <w:bottom w:val="single" w:sz="4" w:space="0" w:color="auto"/>
              <w:right w:val="single" w:sz="4" w:space="0" w:color="auto"/>
            </w:tcBorders>
            <w:shd w:val="clear" w:color="auto" w:fill="auto"/>
            <w:noWrap/>
          </w:tcPr>
          <w:p w:rsidR="00E15B3D" w:rsidRPr="000A193B" w:rsidRDefault="0054215A" w:rsidP="00E15B3D">
            <w:pPr>
              <w:jc w:val="right"/>
              <w:rPr>
                <w:sz w:val="22"/>
                <w:szCs w:val="22"/>
              </w:rPr>
            </w:pPr>
            <w:r w:rsidRPr="000A193B">
              <w:rPr>
                <w:bCs/>
                <w:iCs/>
                <w:sz w:val="22"/>
                <w:szCs w:val="22"/>
              </w:rPr>
              <w:t>801.477.700</w:t>
            </w:r>
            <w:r w:rsidR="00E15B3D" w:rsidRPr="000A193B">
              <w:rPr>
                <w:bCs/>
                <w:iCs/>
                <w:sz w:val="22"/>
                <w:szCs w:val="22"/>
                <w:lang w:val="id-ID"/>
              </w:rPr>
              <w:t>,00</w:t>
            </w:r>
          </w:p>
        </w:tc>
      </w:tr>
    </w:tbl>
    <w:p w:rsidR="00E15B3D" w:rsidRPr="000A193B" w:rsidRDefault="00E15B3D" w:rsidP="00E15B3D">
      <w:pPr>
        <w:spacing w:before="120" w:after="120" w:line="280" w:lineRule="exact"/>
        <w:ind w:left="1320"/>
      </w:pPr>
      <w:r w:rsidRPr="000A193B">
        <w:t xml:space="preserve">Sedangkan mutasi penambahan dalam Tahun Anggaran </w:t>
      </w:r>
      <w:r w:rsidR="00B5240B" w:rsidRPr="000A193B">
        <w:t>2014</w:t>
      </w:r>
      <w:r w:rsidRPr="000A193B">
        <w:t xml:space="preserve"> sebesar </w:t>
      </w:r>
      <w:r w:rsidR="00D054D9" w:rsidRPr="000A193B">
        <w:t>29.920.000</w:t>
      </w:r>
      <w:r w:rsidRPr="000A193B">
        <w:t>,</w:t>
      </w:r>
      <w:r w:rsidRPr="000A193B">
        <w:rPr>
          <w:lang w:val="id-ID"/>
        </w:rPr>
        <w:t>0</w:t>
      </w:r>
      <w:r w:rsidRPr="000A193B">
        <w:t>0</w:t>
      </w:r>
      <w:r w:rsidR="00D054D9" w:rsidRPr="000A193B">
        <w:t xml:space="preserve"> </w:t>
      </w:r>
      <w:r w:rsidRPr="000A193B">
        <w:t xml:space="preserve">diperoleh dari jumlah total aset </w:t>
      </w:r>
      <w:r w:rsidR="008A19B6" w:rsidRPr="000A193B">
        <w:t xml:space="preserve">tahun </w:t>
      </w:r>
      <w:r w:rsidR="00B5240B" w:rsidRPr="000A193B">
        <w:t>2015</w:t>
      </w:r>
      <w:r w:rsidRPr="000A193B">
        <w:t xml:space="preserve"> yang dikurangi dengan jumlah total aset tahun 201</w:t>
      </w:r>
      <w:r w:rsidR="00D054D9" w:rsidRPr="000A193B">
        <w:t>4</w:t>
      </w:r>
      <w:r w:rsidRPr="000A193B">
        <w:t xml:space="preserve"> (Rp</w:t>
      </w:r>
      <w:r w:rsidR="00D054D9" w:rsidRPr="000A193B">
        <w:t xml:space="preserve">. 831.397.700 </w:t>
      </w:r>
      <w:r w:rsidR="00D054D9" w:rsidRPr="000A193B">
        <w:rPr>
          <w:lang w:val="id-ID"/>
        </w:rPr>
        <w:t>–</w:t>
      </w:r>
      <w:r w:rsidR="00D054D9" w:rsidRPr="000A193B">
        <w:t xml:space="preserve"> </w:t>
      </w:r>
      <w:r w:rsidRPr="000A193B">
        <w:t>Rp</w:t>
      </w:r>
      <w:r w:rsidR="00D054D9" w:rsidRPr="000A193B">
        <w:t>. 801.477.700</w:t>
      </w:r>
      <w:r w:rsidRPr="000A193B">
        <w:t>,</w:t>
      </w:r>
      <w:r w:rsidRPr="000A193B">
        <w:rPr>
          <w:lang w:val="id-ID"/>
        </w:rPr>
        <w:t>00</w:t>
      </w:r>
      <w:r w:rsidRPr="000A193B">
        <w:rPr>
          <w:bCs/>
        </w:rPr>
        <w:t>)</w:t>
      </w:r>
      <w:r w:rsidR="00D054D9" w:rsidRPr="000A193B">
        <w:rPr>
          <w:bCs/>
        </w:rPr>
        <w:t xml:space="preserve"> </w:t>
      </w:r>
      <w:r w:rsidRPr="000A193B">
        <w:t>dapat dijelaskan sebagai berikut.</w:t>
      </w:r>
    </w:p>
    <w:p w:rsidR="00EB51E6" w:rsidRPr="000A193B" w:rsidRDefault="00EB51E6" w:rsidP="00E15B3D">
      <w:pPr>
        <w:spacing w:before="120" w:after="120" w:line="280" w:lineRule="exact"/>
        <w:ind w:left="1320"/>
        <w:rPr>
          <w:lang w:val="id-ID"/>
        </w:rPr>
      </w:pPr>
    </w:p>
    <w:tbl>
      <w:tblPr>
        <w:tblW w:w="8646" w:type="dxa"/>
        <w:tblInd w:w="1101" w:type="dxa"/>
        <w:tblBorders>
          <w:right w:val="single" w:sz="4" w:space="0" w:color="auto"/>
          <w:insideV w:val="single" w:sz="4" w:space="0" w:color="auto"/>
        </w:tblBorders>
        <w:tblLayout w:type="fixed"/>
        <w:tblLook w:val="01E0"/>
      </w:tblPr>
      <w:tblGrid>
        <w:gridCol w:w="4110"/>
        <w:gridCol w:w="2127"/>
        <w:gridCol w:w="283"/>
        <w:gridCol w:w="2126"/>
      </w:tblGrid>
      <w:tr w:rsidR="00E15B3D" w:rsidRPr="000A193B" w:rsidTr="007A6347">
        <w:tc>
          <w:tcPr>
            <w:tcW w:w="4110" w:type="dxa"/>
            <w:tcBorders>
              <w:right w:val="nil"/>
            </w:tcBorders>
            <w:vAlign w:val="center"/>
          </w:tcPr>
          <w:p w:rsidR="00E15B3D" w:rsidRPr="000A193B" w:rsidRDefault="00E15B3D" w:rsidP="009E5584">
            <w:pPr>
              <w:tabs>
                <w:tab w:val="left" w:pos="4140"/>
                <w:tab w:val="left" w:pos="6979"/>
              </w:tabs>
              <w:spacing w:line="280" w:lineRule="exact"/>
              <w:rPr>
                <w:b/>
                <w:sz w:val="22"/>
                <w:szCs w:val="22"/>
              </w:rPr>
            </w:pPr>
          </w:p>
        </w:tc>
        <w:tc>
          <w:tcPr>
            <w:tcW w:w="2127"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sv-SE"/>
              </w:rPr>
            </w:pPr>
            <w:r w:rsidRPr="000A193B">
              <w:rPr>
                <w:b/>
                <w:sz w:val="22"/>
                <w:szCs w:val="22"/>
                <w:lang w:val="sv-SE"/>
              </w:rPr>
              <w:t xml:space="preserve">31 Desember </w:t>
            </w:r>
            <w:r w:rsidR="00B5240B" w:rsidRPr="000A193B">
              <w:rPr>
                <w:b/>
                <w:sz w:val="22"/>
                <w:szCs w:val="22"/>
                <w:lang w:val="sv-SE"/>
              </w:rPr>
              <w:t>2015</w:t>
            </w:r>
          </w:p>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sz w:val="22"/>
                <w:szCs w:val="22"/>
                <w:lang w:val="sv-SE"/>
              </w:rPr>
            </w:pPr>
          </w:p>
        </w:tc>
        <w:tc>
          <w:tcPr>
            <w:tcW w:w="2126" w:type="dxa"/>
            <w:tcBorders>
              <w:top w:val="single" w:sz="4" w:space="0" w:color="auto"/>
              <w:left w:val="nil"/>
              <w:bottom w:val="single" w:sz="4" w:space="0" w:color="auto"/>
              <w:right w:val="nil"/>
            </w:tcBorders>
            <w:vAlign w:val="center"/>
          </w:tcPr>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31 Desember  201</w:t>
            </w:r>
            <w:r w:rsidR="00D054D9" w:rsidRPr="000A193B">
              <w:rPr>
                <w:b/>
                <w:sz w:val="22"/>
                <w:szCs w:val="22"/>
                <w:lang w:val="sv-SE"/>
              </w:rPr>
              <w:t>4</w:t>
            </w:r>
          </w:p>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(Rp)</w:t>
            </w:r>
          </w:p>
        </w:tc>
      </w:tr>
      <w:tr w:rsidR="00E15B3D" w:rsidRPr="000A193B" w:rsidTr="007A6347">
        <w:tc>
          <w:tcPr>
            <w:tcW w:w="4110" w:type="dxa"/>
            <w:tcBorders>
              <w:right w:val="nil"/>
            </w:tcBorders>
            <w:vAlign w:val="center"/>
          </w:tcPr>
          <w:p w:rsidR="00E15B3D" w:rsidRPr="000A193B" w:rsidRDefault="00E15B3D" w:rsidP="00594C85">
            <w:pPr>
              <w:numPr>
                <w:ilvl w:val="0"/>
                <w:numId w:val="30"/>
              </w:numPr>
              <w:tabs>
                <w:tab w:val="left" w:pos="4140"/>
                <w:tab w:val="left" w:pos="6660"/>
              </w:tabs>
              <w:spacing w:after="120" w:line="280" w:lineRule="exact"/>
              <w:ind w:right="-249"/>
              <w:rPr>
                <w:b/>
                <w:sz w:val="22"/>
                <w:szCs w:val="22"/>
                <w:lang w:val="sv-SE"/>
              </w:rPr>
            </w:pPr>
            <w:r w:rsidRPr="000A193B">
              <w:rPr>
                <w:b/>
                <w:sz w:val="22"/>
                <w:szCs w:val="22"/>
              </w:rPr>
              <w:t>Aset</w:t>
            </w:r>
            <w:r w:rsidRPr="000A193B">
              <w:rPr>
                <w:b/>
                <w:sz w:val="22"/>
                <w:szCs w:val="22"/>
                <w:lang w:val="id-ID"/>
              </w:rPr>
              <w:t xml:space="preserve"> Tak Berwujud</w:t>
            </w:r>
          </w:p>
        </w:tc>
        <w:tc>
          <w:tcPr>
            <w:tcW w:w="2127" w:type="dxa"/>
            <w:tcBorders>
              <w:top w:val="single" w:sz="4" w:space="0" w:color="auto"/>
              <w:left w:val="nil"/>
              <w:right w:val="nil"/>
            </w:tcBorders>
          </w:tcPr>
          <w:p w:rsidR="00E15B3D" w:rsidRPr="000A193B" w:rsidRDefault="00D054D9" w:rsidP="00E15B3D">
            <w:pPr>
              <w:tabs>
                <w:tab w:val="left" w:pos="4140"/>
                <w:tab w:val="left" w:pos="6660"/>
              </w:tabs>
              <w:spacing w:line="280" w:lineRule="exact"/>
              <w:jc w:val="right"/>
              <w:rPr>
                <w:b/>
                <w:sz w:val="22"/>
                <w:szCs w:val="22"/>
                <w:lang w:val="id-ID"/>
              </w:rPr>
            </w:pPr>
            <w:r w:rsidRPr="000A193B">
              <w:rPr>
                <w:b/>
                <w:sz w:val="22"/>
                <w:szCs w:val="22"/>
                <w:lang w:val="sv-SE"/>
              </w:rPr>
              <w:t>330.914.500</w:t>
            </w:r>
            <w:r w:rsidR="00E15B3D" w:rsidRPr="000A193B">
              <w:rPr>
                <w:b/>
                <w:sz w:val="22"/>
                <w:szCs w:val="22"/>
                <w:lang w:val="sv-SE"/>
              </w:rPr>
              <w:t>,</w:t>
            </w:r>
            <w:r w:rsidR="00E15B3D" w:rsidRPr="000A193B">
              <w:rPr>
                <w:b/>
                <w:sz w:val="22"/>
                <w:szCs w:val="22"/>
                <w:lang w:val="id-ID"/>
              </w:rPr>
              <w:t>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sz w:val="22"/>
                <w:szCs w:val="22"/>
                <w:lang w:val="sv-SE"/>
              </w:rPr>
            </w:pPr>
          </w:p>
        </w:tc>
        <w:tc>
          <w:tcPr>
            <w:tcW w:w="2126" w:type="dxa"/>
            <w:tcBorders>
              <w:top w:val="single" w:sz="4" w:space="0" w:color="auto"/>
              <w:left w:val="nil"/>
              <w:right w:val="nil"/>
            </w:tcBorders>
          </w:tcPr>
          <w:p w:rsidR="00E15B3D" w:rsidRPr="000A193B" w:rsidRDefault="00D054D9" w:rsidP="00E15B3D">
            <w:pPr>
              <w:tabs>
                <w:tab w:val="left" w:pos="4140"/>
                <w:tab w:val="left" w:pos="6660"/>
              </w:tabs>
              <w:spacing w:line="280" w:lineRule="exact"/>
              <w:jc w:val="right"/>
              <w:rPr>
                <w:b/>
                <w:bCs/>
                <w:sz w:val="22"/>
                <w:szCs w:val="22"/>
                <w:lang w:val="id-ID"/>
              </w:rPr>
            </w:pPr>
            <w:r w:rsidRPr="000A193B">
              <w:rPr>
                <w:b/>
                <w:sz w:val="22"/>
                <w:szCs w:val="22"/>
                <w:lang w:val="sv-SE"/>
              </w:rPr>
              <w:t>300.994.500</w:t>
            </w:r>
            <w:r w:rsidR="00E15B3D" w:rsidRPr="000A193B">
              <w:rPr>
                <w:b/>
                <w:sz w:val="22"/>
                <w:szCs w:val="22"/>
                <w:lang w:val="sv-SE"/>
              </w:rPr>
              <w:t>,</w:t>
            </w:r>
            <w:r w:rsidR="00E15B3D" w:rsidRPr="000A193B">
              <w:rPr>
                <w:b/>
                <w:sz w:val="22"/>
                <w:szCs w:val="22"/>
                <w:lang w:val="id-ID"/>
              </w:rPr>
              <w:t>00</w:t>
            </w:r>
          </w:p>
        </w:tc>
      </w:tr>
    </w:tbl>
    <w:p w:rsidR="00E15B3D" w:rsidRPr="000A193B" w:rsidRDefault="00E15B3D" w:rsidP="00E15B3D">
      <w:pPr>
        <w:autoSpaceDE w:val="0"/>
        <w:autoSpaceDN w:val="0"/>
        <w:adjustRightInd w:val="0"/>
        <w:spacing w:after="120" w:line="280" w:lineRule="exact"/>
        <w:ind w:left="1760"/>
      </w:pPr>
      <w:r w:rsidRPr="000A193B">
        <w:rPr>
          <w:lang w:val="sv-SE"/>
        </w:rPr>
        <w:t xml:space="preserve">Saldo Aset Tidak Berwujud per </w:t>
      </w:r>
      <w:r w:rsidR="00B644F0" w:rsidRPr="000A193B">
        <w:rPr>
          <w:lang w:val="sv-SE"/>
        </w:rPr>
        <w:t xml:space="preserve">31 Desember </w:t>
      </w:r>
      <w:r w:rsidR="00B5240B" w:rsidRPr="000A193B">
        <w:rPr>
          <w:lang w:val="sv-SE"/>
        </w:rPr>
        <w:t>2015</w:t>
      </w:r>
      <w:r w:rsidRPr="000A193B">
        <w:rPr>
          <w:lang w:val="sv-SE"/>
        </w:rPr>
        <w:t xml:space="preserve"> sebesar Rp</w:t>
      </w:r>
      <w:r w:rsidR="00D054D9" w:rsidRPr="000A193B">
        <w:rPr>
          <w:lang w:val="sv-SE"/>
        </w:rPr>
        <w:t>. 330.914.500</w:t>
      </w:r>
      <w:r w:rsidRPr="000A193B">
        <w:rPr>
          <w:lang w:val="id-ID"/>
        </w:rPr>
        <w:t>,00</w:t>
      </w:r>
      <w:r w:rsidR="00D054D9" w:rsidRPr="000A193B">
        <w:t xml:space="preserve"> </w:t>
      </w:r>
      <w:r w:rsidRPr="000A193B">
        <w:rPr>
          <w:lang w:val="sv-SE"/>
        </w:rPr>
        <w:t xml:space="preserve">merupakan </w:t>
      </w:r>
      <w:r w:rsidRPr="000A193B">
        <w:rPr>
          <w:i/>
        </w:rPr>
        <w:t>software/perangkat lunak</w:t>
      </w:r>
      <w:r w:rsidRPr="000A193B">
        <w:t xml:space="preserve"> </w:t>
      </w:r>
      <w:r w:rsidR="003F4074" w:rsidRPr="000A193B">
        <w:t xml:space="preserve">program kegiatan TPID pada Bagian Perekonomian </w:t>
      </w:r>
      <w:r w:rsidRPr="000A193B">
        <w:t>dengan perincian sebagai berikut.</w:t>
      </w:r>
    </w:p>
    <w:tbl>
      <w:tblPr>
        <w:tblW w:w="0" w:type="auto"/>
        <w:tblInd w:w="1760" w:type="dxa"/>
        <w:tblLook w:val="04A0"/>
      </w:tblPr>
      <w:tblGrid>
        <w:gridCol w:w="344"/>
        <w:gridCol w:w="2532"/>
        <w:gridCol w:w="2135"/>
        <w:gridCol w:w="555"/>
        <w:gridCol w:w="2227"/>
        <w:gridCol w:w="325"/>
      </w:tblGrid>
      <w:tr w:rsidR="004964BF" w:rsidRPr="000A193B" w:rsidTr="00D054D9">
        <w:trPr>
          <w:trHeight w:val="227"/>
        </w:trPr>
        <w:tc>
          <w:tcPr>
            <w:tcW w:w="5011" w:type="dxa"/>
            <w:gridSpan w:val="3"/>
          </w:tcPr>
          <w:p w:rsidR="004964BF" w:rsidRPr="000A193B" w:rsidRDefault="004964BF" w:rsidP="00C4450C">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 xml:space="preserve">Saldo Awal Per 1 Januari </w:t>
            </w:r>
            <w:r w:rsidR="00B5240B" w:rsidRPr="000A193B">
              <w:rPr>
                <w:rFonts w:ascii="Times New Roman" w:hAnsi="Times New Roman"/>
                <w:b/>
                <w:sz w:val="24"/>
                <w:szCs w:val="24"/>
              </w:rPr>
              <w:t>2015</w:t>
            </w:r>
          </w:p>
        </w:tc>
        <w:tc>
          <w:tcPr>
            <w:tcW w:w="555" w:type="dxa"/>
          </w:tcPr>
          <w:p w:rsidR="004964BF" w:rsidRPr="000A193B" w:rsidRDefault="00D054D9" w:rsidP="00C4450C">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Rp.</w:t>
            </w:r>
          </w:p>
        </w:tc>
        <w:tc>
          <w:tcPr>
            <w:tcW w:w="2227" w:type="dxa"/>
          </w:tcPr>
          <w:p w:rsidR="004964BF" w:rsidRPr="000A193B" w:rsidRDefault="00D054D9" w:rsidP="00C4450C">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lang w:val="sv-SE"/>
              </w:rPr>
              <w:t>300.994.500,</w:t>
            </w:r>
            <w:r w:rsidRPr="000A193B">
              <w:rPr>
                <w:rFonts w:ascii="Times New Roman" w:hAnsi="Times New Roman"/>
                <w:b/>
                <w:sz w:val="24"/>
                <w:szCs w:val="24"/>
                <w:lang w:val="id-ID"/>
              </w:rPr>
              <w:t>00</w:t>
            </w:r>
          </w:p>
        </w:tc>
        <w:tc>
          <w:tcPr>
            <w:tcW w:w="325" w:type="dxa"/>
          </w:tcPr>
          <w:p w:rsidR="004964BF" w:rsidRPr="000A193B" w:rsidRDefault="004964BF" w:rsidP="00C4450C">
            <w:pPr>
              <w:pStyle w:val="ListParagraph"/>
              <w:tabs>
                <w:tab w:val="left" w:pos="5529"/>
              </w:tabs>
              <w:spacing w:before="120" w:after="120" w:line="280" w:lineRule="exact"/>
              <w:ind w:left="0"/>
              <w:contextualSpacing w:val="0"/>
              <w:rPr>
                <w:rFonts w:ascii="Times New Roman" w:hAnsi="Times New Roman"/>
                <w:sz w:val="24"/>
                <w:szCs w:val="24"/>
              </w:rPr>
            </w:pPr>
          </w:p>
        </w:tc>
      </w:tr>
      <w:tr w:rsidR="004964BF" w:rsidRPr="000A193B" w:rsidTr="00D054D9">
        <w:trPr>
          <w:trHeight w:val="227"/>
        </w:trPr>
        <w:tc>
          <w:tcPr>
            <w:tcW w:w="5011" w:type="dxa"/>
            <w:gridSpan w:val="3"/>
          </w:tcPr>
          <w:p w:rsidR="004964BF" w:rsidRPr="000A193B" w:rsidRDefault="004964BF" w:rsidP="004964BF">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Penambahan Aset Tak Berwujud</w:t>
            </w:r>
          </w:p>
        </w:tc>
        <w:tc>
          <w:tcPr>
            <w:tcW w:w="555" w:type="dxa"/>
          </w:tcPr>
          <w:p w:rsidR="004964BF" w:rsidRPr="000A193B" w:rsidRDefault="004964BF" w:rsidP="00C4450C">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4964BF" w:rsidRPr="000A193B" w:rsidRDefault="004964BF" w:rsidP="00C4450C">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4964BF" w:rsidRPr="000A193B" w:rsidRDefault="004964BF" w:rsidP="00C4450C">
            <w:pPr>
              <w:pStyle w:val="ListParagraph"/>
              <w:tabs>
                <w:tab w:val="left" w:pos="5529"/>
              </w:tabs>
              <w:spacing w:before="120" w:after="120" w:line="280" w:lineRule="exact"/>
              <w:ind w:left="0"/>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Pegawai</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Barang dan Jasa</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Modal</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29.920.000,00</w:t>
            </w:r>
          </w:p>
        </w:tc>
        <w:tc>
          <w:tcPr>
            <w:tcW w:w="55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jc w:val="center"/>
              <w:rPr>
                <w:rFonts w:ascii="Times New Roman" w:hAnsi="Times New Roman"/>
                <w:sz w:val="24"/>
                <w:szCs w:val="24"/>
              </w:rPr>
            </w:pPr>
            <w:r w:rsidRPr="000A193B">
              <w:rPr>
                <w:rFonts w:ascii="Times New Roman" w:hAnsi="Times New Roman"/>
                <w:sz w:val="24"/>
                <w:szCs w:val="24"/>
              </w:rPr>
              <w:t>+</w:t>
            </w:r>
          </w:p>
        </w:tc>
        <w:tc>
          <w:tcPr>
            <w:tcW w:w="2227"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penambahan</w:t>
            </w:r>
          </w:p>
        </w:tc>
        <w:tc>
          <w:tcPr>
            <w:tcW w:w="2135" w:type="dxa"/>
            <w:tcBorders>
              <w:top w:val="single" w:sz="4" w:space="0" w:color="000000" w:themeColor="text1"/>
            </w:tcBorders>
          </w:tcPr>
          <w:p w:rsidR="00D054D9" w:rsidRPr="000A193B" w:rsidRDefault="00D054D9" w:rsidP="00D054D9">
            <w:pPr>
              <w:pStyle w:val="ListParagraph"/>
              <w:tabs>
                <w:tab w:val="left" w:pos="1663"/>
                <w:tab w:val="left" w:pos="5529"/>
              </w:tabs>
              <w:spacing w:before="120" w:after="120" w:line="280" w:lineRule="exact"/>
              <w:ind w:left="0"/>
              <w:contextualSpacing w:val="0"/>
              <w:jc w:val="right"/>
              <w:rPr>
                <w:rFonts w:ascii="Times New Roman" w:hAnsi="Times New Roman"/>
                <w:b/>
                <w:sz w:val="24"/>
                <w:szCs w:val="24"/>
              </w:rPr>
            </w:pPr>
          </w:p>
        </w:tc>
        <w:tc>
          <w:tcPr>
            <w:tcW w:w="555"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Pr>
          <w:p w:rsidR="00D054D9" w:rsidRPr="000A193B" w:rsidRDefault="00D054D9" w:rsidP="00C4450C">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29.920.000,00</w:t>
            </w:r>
          </w:p>
        </w:tc>
        <w:tc>
          <w:tcPr>
            <w:tcW w:w="325" w:type="dxa"/>
          </w:tcPr>
          <w:p w:rsidR="00D054D9"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p>
          <w:p w:rsidR="00A412F5" w:rsidRDefault="00A412F5" w:rsidP="00C4450C">
            <w:pPr>
              <w:pStyle w:val="ListParagraph"/>
              <w:tabs>
                <w:tab w:val="left" w:pos="5529"/>
              </w:tabs>
              <w:spacing w:before="120" w:after="120" w:line="280" w:lineRule="exact"/>
              <w:ind w:left="0"/>
              <w:contextualSpacing w:val="0"/>
              <w:rPr>
                <w:rFonts w:ascii="Times New Roman" w:hAnsi="Times New Roman"/>
                <w:b/>
                <w:sz w:val="24"/>
                <w:szCs w:val="24"/>
              </w:rPr>
            </w:pPr>
          </w:p>
          <w:p w:rsidR="00A412F5" w:rsidRPr="000A193B" w:rsidRDefault="00A412F5" w:rsidP="00C4450C">
            <w:pPr>
              <w:pStyle w:val="ListParagraph"/>
              <w:tabs>
                <w:tab w:val="left" w:pos="5529"/>
              </w:tabs>
              <w:spacing w:before="120" w:after="120" w:line="280" w:lineRule="exact"/>
              <w:ind w:left="0"/>
              <w:contextualSpacing w:val="0"/>
              <w:rPr>
                <w:rFonts w:ascii="Times New Roman" w:hAnsi="Times New Roman"/>
                <w:b/>
                <w:sz w:val="24"/>
                <w:szCs w:val="24"/>
              </w:rPr>
            </w:pPr>
          </w:p>
        </w:tc>
      </w:tr>
      <w:tr w:rsidR="00D054D9" w:rsidRPr="000A193B" w:rsidTr="00D054D9">
        <w:trPr>
          <w:trHeight w:val="227"/>
        </w:trPr>
        <w:tc>
          <w:tcPr>
            <w:tcW w:w="5011" w:type="dxa"/>
            <w:gridSpan w:val="3"/>
          </w:tcPr>
          <w:p w:rsidR="00D054D9" w:rsidRPr="000A193B" w:rsidRDefault="00D054D9" w:rsidP="004964BF">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lastRenderedPageBreak/>
              <w:t>Pengurangan Aset Tak Berwujud</w:t>
            </w:r>
          </w:p>
        </w:tc>
        <w:tc>
          <w:tcPr>
            <w:tcW w:w="555"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Penghapusan</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D054D9" w:rsidRPr="000A193B" w:rsidRDefault="00D054D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w:t>
            </w:r>
          </w:p>
        </w:tc>
        <w:tc>
          <w:tcPr>
            <w:tcW w:w="2227"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054D9" w:rsidRPr="000A193B" w:rsidRDefault="00D054D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054D9" w:rsidRPr="000A193B" w:rsidTr="00D054D9">
        <w:trPr>
          <w:trHeight w:val="227"/>
        </w:trPr>
        <w:tc>
          <w:tcPr>
            <w:tcW w:w="344"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Pengurangan</w:t>
            </w:r>
          </w:p>
        </w:tc>
        <w:tc>
          <w:tcPr>
            <w:tcW w:w="2135" w:type="dxa"/>
            <w:tcBorders>
              <w:top w:val="single" w:sz="4" w:space="0" w:color="000000" w:themeColor="text1"/>
            </w:tcBorders>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555"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Borders>
              <w:bottom w:val="single" w:sz="4" w:space="0" w:color="000000" w:themeColor="text1"/>
            </w:tcBorders>
          </w:tcPr>
          <w:p w:rsidR="00D054D9" w:rsidRPr="000A193B" w:rsidRDefault="00D054D9" w:rsidP="00C4450C">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w:t>
            </w:r>
            <w:r w:rsidRPr="000A193B">
              <w:rPr>
                <w:rFonts w:ascii="Times New Roman" w:hAnsi="Times New Roman"/>
                <w:sz w:val="24"/>
                <w:szCs w:val="24"/>
              </w:rPr>
              <w:t>0,00</w:t>
            </w:r>
            <w:r w:rsidRPr="000A193B">
              <w:rPr>
                <w:rFonts w:ascii="Times New Roman" w:hAnsi="Times New Roman"/>
                <w:b/>
                <w:sz w:val="24"/>
                <w:szCs w:val="24"/>
              </w:rPr>
              <w:t>)</w:t>
            </w:r>
          </w:p>
        </w:tc>
        <w:tc>
          <w:tcPr>
            <w:tcW w:w="325"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w:t>
            </w:r>
          </w:p>
        </w:tc>
      </w:tr>
      <w:tr w:rsidR="00D054D9" w:rsidRPr="000A193B" w:rsidTr="00D054D9">
        <w:trPr>
          <w:trHeight w:val="227"/>
        </w:trPr>
        <w:tc>
          <w:tcPr>
            <w:tcW w:w="5011" w:type="dxa"/>
            <w:gridSpan w:val="3"/>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Saldo Akhir Per 31 Desember 2015</w:t>
            </w:r>
          </w:p>
        </w:tc>
        <w:tc>
          <w:tcPr>
            <w:tcW w:w="555"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Rp.</w:t>
            </w:r>
          </w:p>
        </w:tc>
        <w:tc>
          <w:tcPr>
            <w:tcW w:w="2227" w:type="dxa"/>
            <w:tcBorders>
              <w:top w:val="single" w:sz="4" w:space="0" w:color="000000" w:themeColor="text1"/>
            </w:tcBorders>
          </w:tcPr>
          <w:p w:rsidR="00D054D9" w:rsidRPr="000A193B" w:rsidRDefault="00D054D9" w:rsidP="00C4450C">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lang w:val="sv-SE"/>
              </w:rPr>
              <w:t>330.914.500,</w:t>
            </w:r>
            <w:r w:rsidRPr="000A193B">
              <w:rPr>
                <w:rFonts w:ascii="Times New Roman" w:hAnsi="Times New Roman"/>
                <w:b/>
                <w:sz w:val="24"/>
                <w:szCs w:val="24"/>
                <w:lang w:val="id-ID"/>
              </w:rPr>
              <w:t>00</w:t>
            </w:r>
          </w:p>
        </w:tc>
        <w:tc>
          <w:tcPr>
            <w:tcW w:w="325" w:type="dxa"/>
          </w:tcPr>
          <w:p w:rsidR="00D054D9" w:rsidRPr="000A193B" w:rsidRDefault="00D054D9" w:rsidP="00C4450C">
            <w:pPr>
              <w:pStyle w:val="ListParagraph"/>
              <w:tabs>
                <w:tab w:val="left" w:pos="5529"/>
              </w:tabs>
              <w:spacing w:before="120" w:after="120" w:line="280" w:lineRule="exact"/>
              <w:ind w:left="0"/>
              <w:contextualSpacing w:val="0"/>
              <w:rPr>
                <w:rFonts w:ascii="Times New Roman" w:hAnsi="Times New Roman"/>
                <w:b/>
                <w:sz w:val="24"/>
                <w:szCs w:val="24"/>
              </w:rPr>
            </w:pPr>
          </w:p>
        </w:tc>
      </w:tr>
    </w:tbl>
    <w:p w:rsidR="007A6347" w:rsidRPr="000A193B" w:rsidRDefault="007A6347" w:rsidP="00EB51E6">
      <w:pPr>
        <w:autoSpaceDE w:val="0"/>
        <w:autoSpaceDN w:val="0"/>
        <w:adjustRightInd w:val="0"/>
        <w:spacing w:after="120" w:line="280" w:lineRule="exact"/>
      </w:pPr>
    </w:p>
    <w:tbl>
      <w:tblPr>
        <w:tblW w:w="8646" w:type="dxa"/>
        <w:tblInd w:w="1101" w:type="dxa"/>
        <w:tblBorders>
          <w:right w:val="single" w:sz="4" w:space="0" w:color="auto"/>
          <w:insideV w:val="single" w:sz="4" w:space="0" w:color="auto"/>
        </w:tblBorders>
        <w:tblLayout w:type="fixed"/>
        <w:tblLook w:val="01E0"/>
      </w:tblPr>
      <w:tblGrid>
        <w:gridCol w:w="3827"/>
        <w:gridCol w:w="2268"/>
        <w:gridCol w:w="283"/>
        <w:gridCol w:w="2268"/>
      </w:tblGrid>
      <w:tr w:rsidR="00E15B3D" w:rsidRPr="000A193B" w:rsidTr="007A6347">
        <w:tc>
          <w:tcPr>
            <w:tcW w:w="3827" w:type="dxa"/>
            <w:tcBorders>
              <w:right w:val="nil"/>
            </w:tcBorders>
            <w:vAlign w:val="center"/>
          </w:tcPr>
          <w:p w:rsidR="00E15B3D" w:rsidRPr="000A193B" w:rsidRDefault="00E15B3D" w:rsidP="009E5584">
            <w:pPr>
              <w:tabs>
                <w:tab w:val="left" w:pos="4140"/>
                <w:tab w:val="left" w:pos="6979"/>
              </w:tabs>
              <w:spacing w:line="280" w:lineRule="exact"/>
              <w:rPr>
                <w:b/>
                <w:sz w:val="22"/>
                <w:szCs w:val="22"/>
                <w:lang w:val="id-ID"/>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sv-SE"/>
              </w:rPr>
            </w:pPr>
            <w:r w:rsidRPr="000A193B">
              <w:rPr>
                <w:b/>
                <w:sz w:val="22"/>
                <w:szCs w:val="22"/>
                <w:lang w:val="sv-SE"/>
              </w:rPr>
              <w:t xml:space="preserve">31 Desember </w:t>
            </w:r>
            <w:r w:rsidR="00B5240B" w:rsidRPr="000A193B">
              <w:rPr>
                <w:b/>
                <w:sz w:val="22"/>
                <w:szCs w:val="22"/>
                <w:lang w:val="sv-SE"/>
              </w:rPr>
              <w:t>2015</w:t>
            </w:r>
          </w:p>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center"/>
              <w:rPr>
                <w:b/>
                <w:sz w:val="22"/>
                <w:szCs w:val="22"/>
                <w:lang w:val="sv-SE"/>
              </w:rPr>
            </w:pPr>
          </w:p>
        </w:tc>
        <w:tc>
          <w:tcPr>
            <w:tcW w:w="2268" w:type="dxa"/>
            <w:tcBorders>
              <w:top w:val="single" w:sz="4" w:space="0" w:color="auto"/>
              <w:left w:val="nil"/>
              <w:bottom w:val="single" w:sz="4" w:space="0" w:color="auto"/>
              <w:right w:val="nil"/>
            </w:tcBorders>
            <w:vAlign w:val="center"/>
          </w:tcPr>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31 Desember  2010</w:t>
            </w:r>
          </w:p>
          <w:p w:rsidR="00E15B3D" w:rsidRPr="000A193B" w:rsidRDefault="00E15B3D" w:rsidP="00E15B3D">
            <w:pPr>
              <w:tabs>
                <w:tab w:val="left" w:pos="4140"/>
                <w:tab w:val="left" w:pos="6660"/>
              </w:tabs>
              <w:spacing w:line="280" w:lineRule="exact"/>
              <w:jc w:val="center"/>
              <w:rPr>
                <w:b/>
                <w:sz w:val="22"/>
                <w:szCs w:val="22"/>
                <w:lang w:val="sv-SE"/>
              </w:rPr>
            </w:pPr>
            <w:r w:rsidRPr="000A193B">
              <w:rPr>
                <w:b/>
                <w:sz w:val="22"/>
                <w:szCs w:val="22"/>
                <w:lang w:val="sv-SE"/>
              </w:rPr>
              <w:t>(Rp)</w:t>
            </w:r>
          </w:p>
        </w:tc>
      </w:tr>
      <w:tr w:rsidR="00E15B3D" w:rsidRPr="000A193B" w:rsidTr="007A6347">
        <w:tc>
          <w:tcPr>
            <w:tcW w:w="3827" w:type="dxa"/>
            <w:tcBorders>
              <w:right w:val="nil"/>
            </w:tcBorders>
            <w:vAlign w:val="center"/>
          </w:tcPr>
          <w:p w:rsidR="00E15B3D" w:rsidRPr="000A193B" w:rsidRDefault="00E15B3D" w:rsidP="00594C85">
            <w:pPr>
              <w:numPr>
                <w:ilvl w:val="0"/>
                <w:numId w:val="30"/>
              </w:numPr>
              <w:tabs>
                <w:tab w:val="left" w:pos="4140"/>
                <w:tab w:val="left" w:pos="6660"/>
              </w:tabs>
              <w:spacing w:after="120" w:line="280" w:lineRule="exact"/>
              <w:ind w:right="-249"/>
              <w:rPr>
                <w:b/>
                <w:sz w:val="22"/>
                <w:szCs w:val="22"/>
                <w:lang w:val="sv-SE"/>
              </w:rPr>
            </w:pPr>
            <w:r w:rsidRPr="000A193B">
              <w:rPr>
                <w:b/>
                <w:sz w:val="22"/>
                <w:szCs w:val="22"/>
              </w:rPr>
              <w:t>Aset</w:t>
            </w:r>
            <w:r w:rsidRPr="000A193B">
              <w:rPr>
                <w:b/>
                <w:sz w:val="22"/>
                <w:szCs w:val="22"/>
                <w:lang w:val="fi-FI"/>
              </w:rPr>
              <w:t xml:space="preserve"> Lain-lain</w:t>
            </w:r>
          </w:p>
        </w:tc>
        <w:tc>
          <w:tcPr>
            <w:tcW w:w="2268" w:type="dxa"/>
            <w:tcBorders>
              <w:top w:val="single" w:sz="4" w:space="0" w:color="auto"/>
              <w:left w:val="nil"/>
              <w:right w:val="nil"/>
            </w:tcBorders>
          </w:tcPr>
          <w:p w:rsidR="00E15B3D" w:rsidRPr="000A193B" w:rsidRDefault="00DA6DA9" w:rsidP="00E15B3D">
            <w:pPr>
              <w:tabs>
                <w:tab w:val="left" w:pos="4140"/>
                <w:tab w:val="left" w:pos="6660"/>
              </w:tabs>
              <w:spacing w:line="280" w:lineRule="exact"/>
              <w:jc w:val="right"/>
              <w:rPr>
                <w:b/>
                <w:sz w:val="22"/>
                <w:szCs w:val="22"/>
                <w:lang w:val="id-ID"/>
              </w:rPr>
            </w:pPr>
            <w:r w:rsidRPr="000A193B">
              <w:rPr>
                <w:b/>
                <w:sz w:val="22"/>
                <w:szCs w:val="22"/>
                <w:lang w:val="sv-SE"/>
              </w:rPr>
              <w:t>500.483.200</w:t>
            </w:r>
            <w:r w:rsidR="00E15B3D" w:rsidRPr="000A193B">
              <w:rPr>
                <w:b/>
                <w:sz w:val="22"/>
                <w:szCs w:val="22"/>
                <w:lang w:val="sv-SE"/>
              </w:rPr>
              <w:t>,</w:t>
            </w:r>
            <w:r w:rsidR="00E15B3D" w:rsidRPr="000A193B">
              <w:rPr>
                <w:b/>
                <w:sz w:val="22"/>
                <w:szCs w:val="22"/>
                <w:lang w:val="id-ID"/>
              </w:rPr>
              <w:t>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sz w:val="22"/>
                <w:szCs w:val="22"/>
                <w:lang w:val="sv-SE"/>
              </w:rPr>
            </w:pPr>
          </w:p>
        </w:tc>
        <w:tc>
          <w:tcPr>
            <w:tcW w:w="2268" w:type="dxa"/>
            <w:tcBorders>
              <w:top w:val="single" w:sz="4" w:space="0" w:color="auto"/>
              <w:left w:val="nil"/>
              <w:right w:val="nil"/>
            </w:tcBorders>
          </w:tcPr>
          <w:p w:rsidR="00E15B3D" w:rsidRPr="000A193B" w:rsidRDefault="00DA6DA9" w:rsidP="00E15B3D">
            <w:pPr>
              <w:tabs>
                <w:tab w:val="left" w:pos="4140"/>
                <w:tab w:val="left" w:pos="6660"/>
              </w:tabs>
              <w:spacing w:line="280" w:lineRule="exact"/>
              <w:jc w:val="right"/>
              <w:rPr>
                <w:b/>
                <w:bCs/>
                <w:sz w:val="22"/>
                <w:szCs w:val="22"/>
                <w:lang w:val="id-ID"/>
              </w:rPr>
            </w:pPr>
            <w:r w:rsidRPr="000A193B">
              <w:rPr>
                <w:b/>
                <w:sz w:val="22"/>
                <w:szCs w:val="22"/>
                <w:lang w:val="sv-SE"/>
              </w:rPr>
              <w:t>500.483.200</w:t>
            </w:r>
            <w:r w:rsidR="00E15B3D" w:rsidRPr="000A193B">
              <w:rPr>
                <w:b/>
                <w:sz w:val="22"/>
                <w:szCs w:val="22"/>
                <w:lang w:val="sv-SE"/>
              </w:rPr>
              <w:t>,</w:t>
            </w:r>
            <w:r w:rsidR="00E15B3D" w:rsidRPr="000A193B">
              <w:rPr>
                <w:b/>
                <w:sz w:val="22"/>
                <w:szCs w:val="22"/>
                <w:lang w:val="id-ID"/>
              </w:rPr>
              <w:t>00</w:t>
            </w:r>
          </w:p>
        </w:tc>
      </w:tr>
    </w:tbl>
    <w:p w:rsidR="00E15B3D" w:rsidRPr="000A193B" w:rsidRDefault="00E15B3D" w:rsidP="00E15B3D">
      <w:pPr>
        <w:autoSpaceDE w:val="0"/>
        <w:autoSpaceDN w:val="0"/>
        <w:adjustRightInd w:val="0"/>
        <w:spacing w:after="120" w:line="280" w:lineRule="exact"/>
        <w:ind w:left="1760"/>
      </w:pPr>
      <w:r w:rsidRPr="000A193B">
        <w:t xml:space="preserve">Saldo Aset Lain-lain per </w:t>
      </w:r>
      <w:r w:rsidR="00B644F0" w:rsidRPr="000A193B">
        <w:t xml:space="preserve">31 Desember </w:t>
      </w:r>
      <w:r w:rsidR="00B5240B" w:rsidRPr="000A193B">
        <w:t>2015</w:t>
      </w:r>
      <w:r w:rsidR="00A25AB6" w:rsidRPr="000A193B">
        <w:rPr>
          <w:i/>
          <w:lang w:val="id-ID"/>
        </w:rPr>
        <w:t xml:space="preserve"> </w:t>
      </w:r>
      <w:r w:rsidRPr="000A193B">
        <w:t>sebesar Rp</w:t>
      </w:r>
      <w:r w:rsidR="00DA6DA9" w:rsidRPr="000A193B">
        <w:t>. 500.483.200</w:t>
      </w:r>
      <w:proofErr w:type="gramStart"/>
      <w:r w:rsidR="00DA6DA9" w:rsidRPr="000A193B">
        <w:t>,</w:t>
      </w:r>
      <w:r w:rsidRPr="000A193B">
        <w:rPr>
          <w:lang w:val="id-ID"/>
        </w:rPr>
        <w:t>00</w:t>
      </w:r>
      <w:proofErr w:type="gramEnd"/>
      <w:r w:rsidRPr="000A193B">
        <w:t xml:space="preserve">,  terdiri dari </w:t>
      </w:r>
      <w:r w:rsidRPr="000A193B">
        <w:rPr>
          <w:i/>
        </w:rPr>
        <w:t>Aset Tetap yang rusak sebesar Rp</w:t>
      </w:r>
      <w:r w:rsidR="00DA6DA9" w:rsidRPr="000A193B">
        <w:rPr>
          <w:i/>
        </w:rPr>
        <w:t>. 500.483.200</w:t>
      </w:r>
      <w:r w:rsidR="00511976" w:rsidRPr="000A193B">
        <w:rPr>
          <w:i/>
          <w:lang w:val="id-ID"/>
        </w:rPr>
        <w:t>.</w:t>
      </w:r>
      <w:r w:rsidRPr="000A193B">
        <w:rPr>
          <w:i/>
          <w:lang w:val="id-ID"/>
        </w:rPr>
        <w:t>00</w:t>
      </w:r>
      <w:r w:rsidRPr="000A193B">
        <w:rPr>
          <w:i/>
        </w:rPr>
        <w:t>,  Aset Tetap yang telah dihibahkan kepada masyarakat namun belum dihapusbukukan sebesar Rp</w:t>
      </w:r>
      <w:r w:rsidR="00DA6DA9" w:rsidRPr="000A193B">
        <w:rPr>
          <w:i/>
        </w:rPr>
        <w:t xml:space="preserve">. </w:t>
      </w:r>
      <w:r w:rsidRPr="000A193B">
        <w:rPr>
          <w:i/>
          <w:lang w:val="id-ID"/>
        </w:rPr>
        <w:t>0</w:t>
      </w:r>
      <w:r w:rsidR="00DA6DA9" w:rsidRPr="000A193B">
        <w:rPr>
          <w:i/>
        </w:rPr>
        <w:t>,</w:t>
      </w:r>
      <w:r w:rsidRPr="000A193B">
        <w:rPr>
          <w:i/>
        </w:rPr>
        <w:t xml:space="preserve">00, </w:t>
      </w:r>
      <w:r w:rsidRPr="000A193B">
        <w:t xml:space="preserve"> dengan perincian </w:t>
      </w:r>
      <w:r w:rsidR="00C64B68" w:rsidRPr="000A193B">
        <w:t xml:space="preserve">mutasi </w:t>
      </w:r>
      <w:r w:rsidRPr="000A193B">
        <w:t>sebagai berikut.</w:t>
      </w:r>
    </w:p>
    <w:tbl>
      <w:tblPr>
        <w:tblW w:w="0" w:type="auto"/>
        <w:tblInd w:w="1760" w:type="dxa"/>
        <w:tblLook w:val="04A0"/>
      </w:tblPr>
      <w:tblGrid>
        <w:gridCol w:w="344"/>
        <w:gridCol w:w="2532"/>
        <w:gridCol w:w="2135"/>
        <w:gridCol w:w="555"/>
        <w:gridCol w:w="2227"/>
        <w:gridCol w:w="325"/>
      </w:tblGrid>
      <w:tr w:rsidR="00C64B68" w:rsidRPr="000A193B" w:rsidTr="00DA6DA9">
        <w:trPr>
          <w:trHeight w:val="227"/>
        </w:trPr>
        <w:tc>
          <w:tcPr>
            <w:tcW w:w="5011" w:type="dxa"/>
            <w:gridSpan w:val="3"/>
          </w:tcPr>
          <w:p w:rsidR="00C64B68" w:rsidRPr="000A193B" w:rsidRDefault="00C64B68" w:rsidP="00C4450C">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 xml:space="preserve">Saldo Awal Per 1 Januari </w:t>
            </w:r>
            <w:r w:rsidR="00B5240B" w:rsidRPr="000A193B">
              <w:rPr>
                <w:rFonts w:ascii="Times New Roman" w:hAnsi="Times New Roman"/>
                <w:b/>
                <w:sz w:val="24"/>
                <w:szCs w:val="24"/>
              </w:rPr>
              <w:t>2015</w:t>
            </w:r>
          </w:p>
        </w:tc>
        <w:tc>
          <w:tcPr>
            <w:tcW w:w="555" w:type="dxa"/>
          </w:tcPr>
          <w:p w:rsidR="00C64B68" w:rsidRPr="000A193B" w:rsidRDefault="00DA6DA9" w:rsidP="00C4450C">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Rp.</w:t>
            </w:r>
          </w:p>
        </w:tc>
        <w:tc>
          <w:tcPr>
            <w:tcW w:w="2227" w:type="dxa"/>
          </w:tcPr>
          <w:p w:rsidR="00C64B68" w:rsidRPr="000A193B" w:rsidRDefault="00DA6DA9" w:rsidP="00C4450C">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lang w:val="sv-SE"/>
              </w:rPr>
              <w:t>500.483.200,</w:t>
            </w:r>
            <w:r w:rsidRPr="000A193B">
              <w:rPr>
                <w:rFonts w:ascii="Times New Roman" w:hAnsi="Times New Roman"/>
                <w:b/>
                <w:sz w:val="24"/>
                <w:szCs w:val="24"/>
                <w:lang w:val="id-ID"/>
              </w:rPr>
              <w:t>00</w:t>
            </w:r>
          </w:p>
        </w:tc>
        <w:tc>
          <w:tcPr>
            <w:tcW w:w="325" w:type="dxa"/>
          </w:tcPr>
          <w:p w:rsidR="00C64B68" w:rsidRPr="000A193B" w:rsidRDefault="00C64B68" w:rsidP="00C4450C">
            <w:pPr>
              <w:pStyle w:val="ListParagraph"/>
              <w:tabs>
                <w:tab w:val="left" w:pos="5529"/>
              </w:tabs>
              <w:spacing w:before="120" w:after="120" w:line="280" w:lineRule="exact"/>
              <w:ind w:left="0"/>
              <w:contextualSpacing w:val="0"/>
              <w:rPr>
                <w:rFonts w:ascii="Times New Roman" w:hAnsi="Times New Roman"/>
                <w:sz w:val="24"/>
                <w:szCs w:val="24"/>
              </w:rPr>
            </w:pPr>
          </w:p>
        </w:tc>
      </w:tr>
      <w:tr w:rsidR="00C64B68" w:rsidRPr="000A193B" w:rsidTr="00DA6DA9">
        <w:trPr>
          <w:trHeight w:val="227"/>
        </w:trPr>
        <w:tc>
          <w:tcPr>
            <w:tcW w:w="5011" w:type="dxa"/>
            <w:gridSpan w:val="3"/>
          </w:tcPr>
          <w:p w:rsidR="00C64B68" w:rsidRPr="000A193B" w:rsidRDefault="00C64B68" w:rsidP="00C64B6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Penambahan Aset Lain-Lain</w:t>
            </w:r>
          </w:p>
        </w:tc>
        <w:tc>
          <w:tcPr>
            <w:tcW w:w="555" w:type="dxa"/>
          </w:tcPr>
          <w:p w:rsidR="00C64B68" w:rsidRPr="000A193B" w:rsidRDefault="00C64B68" w:rsidP="00C4450C">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C64B68" w:rsidRPr="000A193B" w:rsidRDefault="00C64B68" w:rsidP="00C4450C">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C64B68" w:rsidRPr="000A193B" w:rsidRDefault="00C64B68" w:rsidP="00C4450C">
            <w:pPr>
              <w:pStyle w:val="ListParagraph"/>
              <w:tabs>
                <w:tab w:val="left" w:pos="5529"/>
              </w:tabs>
              <w:spacing w:before="120" w:after="120" w:line="280" w:lineRule="exact"/>
              <w:ind w:left="0"/>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Pegawai</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Barang dan Jasa</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Belanja Modal</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jc w:val="center"/>
              <w:rPr>
                <w:rFonts w:ascii="Times New Roman" w:hAnsi="Times New Roman"/>
                <w:sz w:val="24"/>
                <w:szCs w:val="24"/>
              </w:rPr>
            </w:pPr>
            <w:r w:rsidRPr="000A193B">
              <w:rPr>
                <w:rFonts w:ascii="Times New Roman" w:hAnsi="Times New Roman"/>
                <w:sz w:val="24"/>
                <w:szCs w:val="24"/>
              </w:rPr>
              <w:t>+</w:t>
            </w:r>
          </w:p>
        </w:tc>
        <w:tc>
          <w:tcPr>
            <w:tcW w:w="2227"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penambahan</w:t>
            </w:r>
          </w:p>
        </w:tc>
        <w:tc>
          <w:tcPr>
            <w:tcW w:w="2135" w:type="dxa"/>
            <w:tcBorders>
              <w:top w:val="single" w:sz="4" w:space="0" w:color="000000" w:themeColor="text1"/>
            </w:tcBorders>
          </w:tcPr>
          <w:p w:rsidR="00DA6DA9" w:rsidRPr="000A193B" w:rsidRDefault="00DA6DA9" w:rsidP="00C4450C">
            <w:pPr>
              <w:pStyle w:val="ListParagraph"/>
              <w:tabs>
                <w:tab w:val="left" w:pos="1663"/>
                <w:tab w:val="left" w:pos="5529"/>
              </w:tabs>
              <w:spacing w:before="120" w:after="120" w:line="280" w:lineRule="exact"/>
              <w:ind w:left="0"/>
              <w:contextualSpacing w:val="0"/>
              <w:rPr>
                <w:rFonts w:ascii="Times New Roman" w:hAnsi="Times New Roman"/>
                <w:b/>
                <w:sz w:val="24"/>
                <w:szCs w:val="24"/>
              </w:rPr>
            </w:pPr>
          </w:p>
        </w:tc>
        <w:tc>
          <w:tcPr>
            <w:tcW w:w="555"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Pr>
          <w:p w:rsidR="00DA6DA9" w:rsidRPr="000A193B" w:rsidRDefault="00DA6DA9" w:rsidP="00C4450C">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0,00</w:t>
            </w:r>
          </w:p>
        </w:tc>
        <w:tc>
          <w:tcPr>
            <w:tcW w:w="325"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p>
        </w:tc>
      </w:tr>
      <w:tr w:rsidR="00DA6DA9" w:rsidRPr="000A193B" w:rsidTr="00DA6DA9">
        <w:trPr>
          <w:trHeight w:val="227"/>
        </w:trPr>
        <w:tc>
          <w:tcPr>
            <w:tcW w:w="5011" w:type="dxa"/>
            <w:gridSpan w:val="3"/>
          </w:tcPr>
          <w:p w:rsidR="00DA6DA9" w:rsidRPr="000A193B" w:rsidRDefault="00DA6DA9" w:rsidP="00C64B68">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Pengurangan Aset Lain-lain</w:t>
            </w:r>
          </w:p>
        </w:tc>
        <w:tc>
          <w:tcPr>
            <w:tcW w:w="555"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sz w:val="24"/>
                <w:szCs w:val="24"/>
              </w:rPr>
            </w:pPr>
          </w:p>
        </w:tc>
        <w:tc>
          <w:tcPr>
            <w:tcW w:w="2227"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sz w:val="24"/>
                <w:szCs w:val="24"/>
              </w:rPr>
            </w:pPr>
          </w:p>
        </w:tc>
        <w:tc>
          <w:tcPr>
            <w:tcW w:w="325"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Penghapusan</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Mutasi</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Hibah</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Reklasifikasi</w:t>
            </w:r>
          </w:p>
        </w:tc>
        <w:tc>
          <w:tcPr>
            <w:tcW w:w="2135" w:type="dxa"/>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227"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2532"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Koreksi</w:t>
            </w:r>
          </w:p>
        </w:tc>
        <w:tc>
          <w:tcPr>
            <w:tcW w:w="2135" w:type="dxa"/>
            <w:tcBorders>
              <w:bottom w:val="single" w:sz="4" w:space="0" w:color="000000" w:themeColor="text1"/>
            </w:tcBorders>
          </w:tcPr>
          <w:p w:rsidR="00DA6DA9" w:rsidRPr="000A193B" w:rsidRDefault="00DA6DA9" w:rsidP="00EB51E6">
            <w:pPr>
              <w:pStyle w:val="ListParagraph"/>
              <w:tabs>
                <w:tab w:val="left" w:pos="5529"/>
              </w:tabs>
              <w:spacing w:after="0" w:line="240" w:lineRule="auto"/>
              <w:ind w:left="0" w:right="-29"/>
              <w:contextualSpacing w:val="0"/>
              <w:jc w:val="right"/>
              <w:rPr>
                <w:rFonts w:ascii="Times New Roman" w:hAnsi="Times New Roman"/>
                <w:sz w:val="24"/>
                <w:szCs w:val="24"/>
              </w:rPr>
            </w:pPr>
            <w:r w:rsidRPr="000A193B">
              <w:rPr>
                <w:rFonts w:ascii="Times New Roman" w:hAnsi="Times New Roman"/>
                <w:sz w:val="24"/>
                <w:szCs w:val="24"/>
              </w:rPr>
              <w:t>(0,00)</w:t>
            </w:r>
          </w:p>
        </w:tc>
        <w:tc>
          <w:tcPr>
            <w:tcW w:w="55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r w:rsidRPr="000A193B">
              <w:rPr>
                <w:rFonts w:ascii="Times New Roman" w:hAnsi="Times New Roman"/>
                <w:sz w:val="24"/>
                <w:szCs w:val="24"/>
              </w:rPr>
              <w:t>+</w:t>
            </w:r>
          </w:p>
        </w:tc>
        <w:tc>
          <w:tcPr>
            <w:tcW w:w="2227"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c>
          <w:tcPr>
            <w:tcW w:w="325" w:type="dxa"/>
          </w:tcPr>
          <w:p w:rsidR="00DA6DA9" w:rsidRPr="000A193B" w:rsidRDefault="00DA6DA9" w:rsidP="00EB51E6">
            <w:pPr>
              <w:pStyle w:val="ListParagraph"/>
              <w:tabs>
                <w:tab w:val="left" w:pos="5529"/>
              </w:tabs>
              <w:spacing w:after="0" w:line="240" w:lineRule="auto"/>
              <w:ind w:left="0" w:right="-29"/>
              <w:contextualSpacing w:val="0"/>
              <w:rPr>
                <w:rFonts w:ascii="Times New Roman" w:hAnsi="Times New Roman"/>
                <w:sz w:val="24"/>
                <w:szCs w:val="24"/>
              </w:rPr>
            </w:pPr>
          </w:p>
        </w:tc>
      </w:tr>
      <w:tr w:rsidR="00DA6DA9" w:rsidRPr="000A193B" w:rsidTr="00DA6DA9">
        <w:trPr>
          <w:trHeight w:val="227"/>
        </w:trPr>
        <w:tc>
          <w:tcPr>
            <w:tcW w:w="344"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2532"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Jumlah Pengurangan</w:t>
            </w:r>
          </w:p>
        </w:tc>
        <w:tc>
          <w:tcPr>
            <w:tcW w:w="2135" w:type="dxa"/>
            <w:tcBorders>
              <w:top w:val="single" w:sz="4" w:space="0" w:color="000000" w:themeColor="text1"/>
            </w:tcBorders>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555"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p>
        </w:tc>
        <w:tc>
          <w:tcPr>
            <w:tcW w:w="2227" w:type="dxa"/>
            <w:tcBorders>
              <w:bottom w:val="single" w:sz="4" w:space="0" w:color="000000" w:themeColor="text1"/>
            </w:tcBorders>
          </w:tcPr>
          <w:p w:rsidR="00DA6DA9" w:rsidRPr="000A193B" w:rsidRDefault="00DA6DA9" w:rsidP="00C4450C">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rPr>
              <w:t>(</w:t>
            </w:r>
            <w:r w:rsidRPr="000A193B">
              <w:rPr>
                <w:rFonts w:ascii="Times New Roman" w:hAnsi="Times New Roman"/>
                <w:sz w:val="24"/>
                <w:szCs w:val="24"/>
              </w:rPr>
              <w:t>0,00</w:t>
            </w:r>
            <w:r w:rsidRPr="000A193B">
              <w:rPr>
                <w:rFonts w:ascii="Times New Roman" w:hAnsi="Times New Roman"/>
                <w:b/>
                <w:sz w:val="24"/>
                <w:szCs w:val="24"/>
              </w:rPr>
              <w:t>)</w:t>
            </w:r>
          </w:p>
        </w:tc>
        <w:tc>
          <w:tcPr>
            <w:tcW w:w="325"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w:t>
            </w:r>
          </w:p>
        </w:tc>
      </w:tr>
      <w:tr w:rsidR="00DA6DA9" w:rsidRPr="000A193B" w:rsidTr="00DA6DA9">
        <w:trPr>
          <w:trHeight w:val="227"/>
        </w:trPr>
        <w:tc>
          <w:tcPr>
            <w:tcW w:w="5011" w:type="dxa"/>
            <w:gridSpan w:val="3"/>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r w:rsidRPr="000A193B">
              <w:rPr>
                <w:rFonts w:ascii="Times New Roman" w:hAnsi="Times New Roman"/>
                <w:b/>
                <w:sz w:val="24"/>
                <w:szCs w:val="24"/>
              </w:rPr>
              <w:t>Saldo Akhir Per 31 Desember 2015</w:t>
            </w:r>
          </w:p>
        </w:tc>
        <w:tc>
          <w:tcPr>
            <w:tcW w:w="555" w:type="dxa"/>
          </w:tcPr>
          <w:p w:rsidR="00DA6DA9" w:rsidRPr="000A193B" w:rsidRDefault="00DA6DA9" w:rsidP="00DA6DA9">
            <w:pPr>
              <w:pStyle w:val="ListParagraph"/>
              <w:tabs>
                <w:tab w:val="left" w:pos="5529"/>
              </w:tabs>
              <w:spacing w:before="120" w:after="120" w:line="280" w:lineRule="exact"/>
              <w:ind w:left="0"/>
              <w:contextualSpacing w:val="0"/>
              <w:rPr>
                <w:rFonts w:ascii="Times New Roman" w:hAnsi="Times New Roman"/>
                <w:sz w:val="24"/>
                <w:szCs w:val="24"/>
              </w:rPr>
            </w:pPr>
            <w:r w:rsidRPr="000A193B">
              <w:rPr>
                <w:rFonts w:ascii="Times New Roman" w:hAnsi="Times New Roman"/>
                <w:b/>
                <w:sz w:val="24"/>
                <w:szCs w:val="24"/>
              </w:rPr>
              <w:t>Rp.</w:t>
            </w:r>
          </w:p>
        </w:tc>
        <w:tc>
          <w:tcPr>
            <w:tcW w:w="2227" w:type="dxa"/>
            <w:tcBorders>
              <w:top w:val="single" w:sz="4" w:space="0" w:color="000000" w:themeColor="text1"/>
            </w:tcBorders>
          </w:tcPr>
          <w:p w:rsidR="00DA6DA9" w:rsidRPr="000A193B" w:rsidRDefault="00DA6DA9" w:rsidP="00DA6DA9">
            <w:pPr>
              <w:pStyle w:val="ListParagraph"/>
              <w:tabs>
                <w:tab w:val="left" w:pos="5529"/>
              </w:tabs>
              <w:spacing w:before="120" w:after="120" w:line="280" w:lineRule="exact"/>
              <w:ind w:left="0"/>
              <w:contextualSpacing w:val="0"/>
              <w:jc w:val="right"/>
              <w:rPr>
                <w:rFonts w:ascii="Times New Roman" w:hAnsi="Times New Roman"/>
                <w:b/>
                <w:sz w:val="24"/>
                <w:szCs w:val="24"/>
              </w:rPr>
            </w:pPr>
            <w:r w:rsidRPr="000A193B">
              <w:rPr>
                <w:rFonts w:ascii="Times New Roman" w:hAnsi="Times New Roman"/>
                <w:b/>
                <w:sz w:val="24"/>
                <w:szCs w:val="24"/>
                <w:lang w:val="sv-SE"/>
              </w:rPr>
              <w:t>500.483.200,</w:t>
            </w:r>
            <w:r w:rsidRPr="000A193B">
              <w:rPr>
                <w:rFonts w:ascii="Times New Roman" w:hAnsi="Times New Roman"/>
                <w:b/>
                <w:sz w:val="24"/>
                <w:szCs w:val="24"/>
                <w:lang w:val="id-ID"/>
              </w:rPr>
              <w:t>00</w:t>
            </w:r>
          </w:p>
        </w:tc>
        <w:tc>
          <w:tcPr>
            <w:tcW w:w="325" w:type="dxa"/>
          </w:tcPr>
          <w:p w:rsidR="00DA6DA9" w:rsidRPr="000A193B" w:rsidRDefault="00DA6DA9" w:rsidP="00C4450C">
            <w:pPr>
              <w:pStyle w:val="ListParagraph"/>
              <w:tabs>
                <w:tab w:val="left" w:pos="5529"/>
              </w:tabs>
              <w:spacing w:before="120" w:after="120" w:line="280" w:lineRule="exact"/>
              <w:ind w:left="0"/>
              <w:contextualSpacing w:val="0"/>
              <w:rPr>
                <w:rFonts w:ascii="Times New Roman" w:hAnsi="Times New Roman"/>
                <w:b/>
                <w:sz w:val="24"/>
                <w:szCs w:val="24"/>
              </w:rPr>
            </w:pPr>
          </w:p>
        </w:tc>
      </w:tr>
    </w:tbl>
    <w:p w:rsidR="00C64B68" w:rsidRPr="000A193B" w:rsidRDefault="00C64B68" w:rsidP="00E15B3D">
      <w:pPr>
        <w:autoSpaceDE w:val="0"/>
        <w:autoSpaceDN w:val="0"/>
        <w:adjustRightInd w:val="0"/>
        <w:spacing w:after="120" w:line="280" w:lineRule="exact"/>
        <w:ind w:left="1760"/>
      </w:pPr>
    </w:p>
    <w:tbl>
      <w:tblPr>
        <w:tblW w:w="9213" w:type="dxa"/>
        <w:tblInd w:w="534" w:type="dxa"/>
        <w:tblBorders>
          <w:right w:val="single" w:sz="4" w:space="0" w:color="auto"/>
          <w:insideV w:val="single" w:sz="4" w:space="0" w:color="auto"/>
        </w:tblBorders>
        <w:tblLayout w:type="fixed"/>
        <w:tblLook w:val="01E0"/>
      </w:tblPr>
      <w:tblGrid>
        <w:gridCol w:w="4394"/>
        <w:gridCol w:w="2268"/>
        <w:gridCol w:w="283"/>
        <w:gridCol w:w="2268"/>
      </w:tblGrid>
      <w:tr w:rsidR="00E15B3D" w:rsidRPr="000A193B" w:rsidTr="007A6347">
        <w:tc>
          <w:tcPr>
            <w:tcW w:w="4394" w:type="dxa"/>
            <w:tcBorders>
              <w:right w:val="nil"/>
            </w:tcBorders>
            <w:vAlign w:val="center"/>
          </w:tcPr>
          <w:p w:rsidR="00E15B3D" w:rsidRPr="000A193B" w:rsidRDefault="00E15B3D" w:rsidP="009E5584">
            <w:pPr>
              <w:tabs>
                <w:tab w:val="left" w:pos="4140"/>
                <w:tab w:val="left" w:pos="6660"/>
              </w:tabs>
              <w:spacing w:line="280" w:lineRule="exact"/>
              <w:rPr>
                <w:b/>
                <w:sz w:val="22"/>
                <w:szCs w:val="22"/>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r>
      <w:tr w:rsidR="00E15B3D" w:rsidRPr="000A193B" w:rsidTr="007A6347">
        <w:tc>
          <w:tcPr>
            <w:tcW w:w="4394" w:type="dxa"/>
            <w:tcBorders>
              <w:right w:val="nil"/>
            </w:tcBorders>
            <w:vAlign w:val="center"/>
          </w:tcPr>
          <w:p w:rsidR="00E15B3D" w:rsidRPr="000A193B" w:rsidRDefault="00E15B3D" w:rsidP="00594C85">
            <w:pPr>
              <w:numPr>
                <w:ilvl w:val="0"/>
                <w:numId w:val="24"/>
              </w:numPr>
              <w:tabs>
                <w:tab w:val="clear" w:pos="2700"/>
                <w:tab w:val="left" w:pos="459"/>
                <w:tab w:val="left" w:pos="6660"/>
              </w:tabs>
              <w:spacing w:line="280" w:lineRule="exact"/>
              <w:ind w:left="459" w:hanging="426"/>
              <w:rPr>
                <w:b/>
                <w:sz w:val="22"/>
                <w:szCs w:val="22"/>
                <w:lang w:val="fi-FI"/>
              </w:rPr>
            </w:pPr>
            <w:r w:rsidRPr="000A193B">
              <w:rPr>
                <w:b/>
                <w:sz w:val="22"/>
                <w:szCs w:val="22"/>
                <w:lang w:val="id-ID"/>
              </w:rPr>
              <w:t>Kewajiban</w:t>
            </w:r>
          </w:p>
        </w:tc>
        <w:tc>
          <w:tcPr>
            <w:tcW w:w="2268" w:type="dxa"/>
            <w:tcBorders>
              <w:top w:val="single" w:sz="4" w:space="0" w:color="auto"/>
              <w:left w:val="nil"/>
              <w:right w:val="nil"/>
            </w:tcBorders>
            <w:vAlign w:val="center"/>
          </w:tcPr>
          <w:p w:rsidR="00E15B3D" w:rsidRPr="000A193B" w:rsidRDefault="00DA6DA9" w:rsidP="00E15B3D">
            <w:pPr>
              <w:tabs>
                <w:tab w:val="left" w:pos="4140"/>
                <w:tab w:val="left" w:pos="6660"/>
              </w:tabs>
              <w:spacing w:line="280" w:lineRule="exact"/>
              <w:jc w:val="right"/>
              <w:rPr>
                <w:b/>
                <w:sz w:val="22"/>
                <w:szCs w:val="22"/>
                <w:lang w:val="id-ID"/>
              </w:rPr>
            </w:pPr>
            <w:r w:rsidRPr="000A193B">
              <w:rPr>
                <w:b/>
                <w:sz w:val="22"/>
                <w:szCs w:val="22"/>
                <w:lang w:val="sv-SE"/>
              </w:rPr>
              <w:t>79.493.535</w:t>
            </w:r>
            <w:r w:rsidR="00E15B3D" w:rsidRPr="000A193B">
              <w:rPr>
                <w:b/>
                <w:sz w:val="22"/>
                <w:szCs w:val="22"/>
                <w:lang w:val="sv-SE"/>
              </w:rPr>
              <w:t>,</w:t>
            </w:r>
            <w:r w:rsidR="00E15B3D" w:rsidRPr="000A193B">
              <w:rPr>
                <w:b/>
                <w:sz w:val="22"/>
                <w:szCs w:val="22"/>
                <w:lang w:val="id-ID"/>
              </w:rPr>
              <w:t>00</w:t>
            </w:r>
          </w:p>
        </w:tc>
        <w:tc>
          <w:tcPr>
            <w:tcW w:w="283" w:type="dxa"/>
            <w:tcBorders>
              <w:top w:val="nil"/>
              <w:left w:val="nil"/>
              <w:right w:val="nil"/>
            </w:tcBorders>
            <w:vAlign w:val="center"/>
          </w:tcPr>
          <w:p w:rsidR="00E15B3D" w:rsidRPr="000A193B" w:rsidRDefault="00E15B3D" w:rsidP="00E15B3D">
            <w:pPr>
              <w:tabs>
                <w:tab w:val="left" w:pos="4140"/>
                <w:tab w:val="left" w:pos="6660"/>
              </w:tabs>
              <w:spacing w:line="280" w:lineRule="exact"/>
              <w:jc w:val="right"/>
              <w:rPr>
                <w:b/>
                <w:bCs/>
                <w:sz w:val="22"/>
                <w:szCs w:val="22"/>
                <w:lang w:val="sv-SE"/>
              </w:rPr>
            </w:pPr>
          </w:p>
        </w:tc>
        <w:tc>
          <w:tcPr>
            <w:tcW w:w="2268" w:type="dxa"/>
            <w:tcBorders>
              <w:top w:val="single" w:sz="4" w:space="0" w:color="auto"/>
              <w:left w:val="nil"/>
              <w:right w:val="nil"/>
            </w:tcBorders>
            <w:vAlign w:val="center"/>
          </w:tcPr>
          <w:p w:rsidR="00E15B3D" w:rsidRPr="000A193B" w:rsidRDefault="00E15B3D" w:rsidP="00E15B3D">
            <w:pPr>
              <w:tabs>
                <w:tab w:val="left" w:pos="4140"/>
                <w:tab w:val="left" w:pos="6660"/>
              </w:tabs>
              <w:spacing w:line="280" w:lineRule="exact"/>
              <w:jc w:val="right"/>
              <w:rPr>
                <w:b/>
                <w:bCs/>
                <w:sz w:val="22"/>
                <w:szCs w:val="22"/>
                <w:lang w:val="id-ID"/>
              </w:rPr>
            </w:pPr>
            <w:r w:rsidRPr="000A193B">
              <w:rPr>
                <w:b/>
                <w:sz w:val="22"/>
                <w:szCs w:val="22"/>
                <w:lang w:val="id-ID"/>
              </w:rPr>
              <w:t>0</w:t>
            </w:r>
            <w:r w:rsidRPr="000A193B">
              <w:rPr>
                <w:b/>
                <w:sz w:val="22"/>
                <w:szCs w:val="22"/>
                <w:lang w:val="sv-SE"/>
              </w:rPr>
              <w:t>,</w:t>
            </w:r>
            <w:r w:rsidRPr="000A193B">
              <w:rPr>
                <w:b/>
                <w:sz w:val="22"/>
                <w:szCs w:val="22"/>
                <w:lang w:val="id-ID"/>
              </w:rPr>
              <w:t>00</w:t>
            </w:r>
          </w:p>
        </w:tc>
      </w:tr>
    </w:tbl>
    <w:p w:rsidR="00E15B3D" w:rsidRPr="000A193B" w:rsidRDefault="00E15B3D" w:rsidP="00E15B3D">
      <w:pPr>
        <w:autoSpaceDE w:val="0"/>
        <w:autoSpaceDN w:val="0"/>
        <w:adjustRightInd w:val="0"/>
        <w:spacing w:before="120" w:line="280" w:lineRule="exact"/>
        <w:ind w:left="993"/>
        <w:rPr>
          <w:lang w:val="id-ID"/>
        </w:rPr>
      </w:pPr>
      <w:r w:rsidRPr="000A193B">
        <w:t xml:space="preserve">Saldo </w:t>
      </w:r>
      <w:r w:rsidRPr="000A193B">
        <w:rPr>
          <w:lang w:val="id-ID"/>
        </w:rPr>
        <w:t>Kewajiban</w:t>
      </w:r>
      <w:r w:rsidR="002407C3" w:rsidRPr="000A193B">
        <w:t xml:space="preserve"> </w:t>
      </w:r>
      <w:r w:rsidR="0016715E" w:rsidRPr="000A193B">
        <w:rPr>
          <w:lang w:val="id-ID"/>
        </w:rPr>
        <w:t xml:space="preserve">SKPD </w:t>
      </w:r>
      <w:r w:rsidR="00DA6DA9" w:rsidRPr="000A193B">
        <w:t>Sekretariat Daerah</w:t>
      </w:r>
      <w:r w:rsidR="0016715E" w:rsidRPr="000A193B">
        <w:rPr>
          <w:lang w:val="id-ID"/>
        </w:rPr>
        <w:t xml:space="preserve"> </w:t>
      </w:r>
      <w:r w:rsidR="00A25AB6" w:rsidRPr="000A193B">
        <w:rPr>
          <w:lang w:val="id-ID"/>
        </w:rPr>
        <w:t xml:space="preserve">Kabupaten Blitar </w:t>
      </w:r>
      <w:r w:rsidRPr="000A193B">
        <w:t xml:space="preserve">per </w:t>
      </w:r>
      <w:r w:rsidR="00B644F0" w:rsidRPr="000A193B">
        <w:t xml:space="preserve">31 Desember </w:t>
      </w:r>
      <w:r w:rsidR="00B5240B" w:rsidRPr="000A193B">
        <w:t>2015</w:t>
      </w:r>
      <w:r w:rsidR="00DA6DA9" w:rsidRPr="000A193B">
        <w:t xml:space="preserve"> </w:t>
      </w:r>
      <w:r w:rsidRPr="000A193B">
        <w:rPr>
          <w:lang w:val="id-ID"/>
        </w:rPr>
        <w:t xml:space="preserve">adalah </w:t>
      </w:r>
      <w:r w:rsidRPr="000A193B">
        <w:t>sebesar Rp</w:t>
      </w:r>
      <w:r w:rsidR="00DA6DA9" w:rsidRPr="000A193B">
        <w:t>. 79.493.535</w:t>
      </w:r>
      <w:proofErr w:type="gramStart"/>
      <w:r w:rsidR="00DA6DA9" w:rsidRPr="000A193B">
        <w:t>,00</w:t>
      </w:r>
      <w:proofErr w:type="gramEnd"/>
      <w:r w:rsidRPr="000A193B">
        <w:rPr>
          <w:lang w:val="id-ID"/>
        </w:rPr>
        <w:t xml:space="preserve"> </w:t>
      </w:r>
      <w:r w:rsidRPr="000A193B">
        <w:t>dengan rincian sebagai berikut</w:t>
      </w:r>
    </w:p>
    <w:p w:rsidR="00A25AB6" w:rsidRPr="000A193B" w:rsidRDefault="00A25AB6" w:rsidP="00E15B3D">
      <w:pPr>
        <w:autoSpaceDE w:val="0"/>
        <w:autoSpaceDN w:val="0"/>
        <w:adjustRightInd w:val="0"/>
        <w:spacing w:before="120" w:line="280" w:lineRule="exact"/>
        <w:ind w:left="993"/>
        <w:rPr>
          <w:lang w:val="id-ID"/>
        </w:rPr>
      </w:pPr>
    </w:p>
    <w:tbl>
      <w:tblPr>
        <w:tblW w:w="8788" w:type="dxa"/>
        <w:tblInd w:w="959" w:type="dxa"/>
        <w:tblBorders>
          <w:right w:val="single" w:sz="4" w:space="0" w:color="auto"/>
          <w:insideV w:val="single" w:sz="4" w:space="0" w:color="auto"/>
        </w:tblBorders>
        <w:tblLayout w:type="fixed"/>
        <w:tblLook w:val="01E0"/>
      </w:tblPr>
      <w:tblGrid>
        <w:gridCol w:w="3969"/>
        <w:gridCol w:w="2268"/>
        <w:gridCol w:w="283"/>
        <w:gridCol w:w="2268"/>
      </w:tblGrid>
      <w:tr w:rsidR="00E15B3D" w:rsidRPr="000A193B" w:rsidTr="007A6347">
        <w:tc>
          <w:tcPr>
            <w:tcW w:w="3969" w:type="dxa"/>
            <w:tcBorders>
              <w:right w:val="nil"/>
            </w:tcBorders>
            <w:vAlign w:val="center"/>
          </w:tcPr>
          <w:p w:rsidR="00E15B3D" w:rsidRPr="000A193B" w:rsidRDefault="00E15B3D" w:rsidP="009E5584">
            <w:pPr>
              <w:tabs>
                <w:tab w:val="left" w:pos="4140"/>
                <w:tab w:val="left" w:pos="6660"/>
              </w:tabs>
              <w:spacing w:line="280" w:lineRule="exact"/>
              <w:rPr>
                <w:b/>
                <w:sz w:val="22"/>
                <w:szCs w:val="22"/>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id-ID"/>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id-ID"/>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r>
      <w:tr w:rsidR="00E15B3D" w:rsidRPr="000A193B" w:rsidTr="007A6347">
        <w:tc>
          <w:tcPr>
            <w:tcW w:w="3969" w:type="dxa"/>
            <w:tcBorders>
              <w:right w:val="nil"/>
            </w:tcBorders>
            <w:vAlign w:val="center"/>
          </w:tcPr>
          <w:p w:rsidR="00E15B3D" w:rsidRPr="000A193B" w:rsidRDefault="00E15B3D" w:rsidP="00594C85">
            <w:pPr>
              <w:numPr>
                <w:ilvl w:val="0"/>
                <w:numId w:val="26"/>
              </w:numPr>
              <w:tabs>
                <w:tab w:val="clear" w:pos="1080"/>
                <w:tab w:val="num" w:pos="459"/>
                <w:tab w:val="left" w:pos="4140"/>
                <w:tab w:val="left" w:pos="6660"/>
              </w:tabs>
              <w:spacing w:after="120" w:line="280" w:lineRule="exact"/>
              <w:ind w:left="459" w:hanging="425"/>
              <w:rPr>
                <w:b/>
                <w:sz w:val="22"/>
                <w:szCs w:val="22"/>
                <w:lang w:val="fi-FI"/>
              </w:rPr>
            </w:pPr>
            <w:r w:rsidRPr="000A193B">
              <w:rPr>
                <w:b/>
                <w:sz w:val="22"/>
                <w:szCs w:val="22"/>
                <w:lang w:val="fi-FI"/>
              </w:rPr>
              <w:t>Kewajiban Jangka Pendek</w:t>
            </w:r>
          </w:p>
        </w:tc>
        <w:tc>
          <w:tcPr>
            <w:tcW w:w="2268" w:type="dxa"/>
            <w:tcBorders>
              <w:top w:val="single" w:sz="4" w:space="0" w:color="auto"/>
              <w:left w:val="nil"/>
              <w:right w:val="nil"/>
            </w:tcBorders>
          </w:tcPr>
          <w:p w:rsidR="00E15B3D" w:rsidRPr="000A193B" w:rsidRDefault="00DA6DA9" w:rsidP="00E15B3D">
            <w:pPr>
              <w:tabs>
                <w:tab w:val="left" w:pos="4140"/>
                <w:tab w:val="left" w:pos="6660"/>
              </w:tabs>
              <w:spacing w:line="280" w:lineRule="exact"/>
              <w:jc w:val="right"/>
              <w:rPr>
                <w:b/>
                <w:sz w:val="22"/>
                <w:szCs w:val="22"/>
                <w:lang w:val="id-ID"/>
              </w:rPr>
            </w:pPr>
            <w:r w:rsidRPr="000A193B">
              <w:rPr>
                <w:b/>
                <w:sz w:val="22"/>
                <w:szCs w:val="22"/>
                <w:lang w:val="sv-SE"/>
              </w:rPr>
              <w:t>79.493.535,</w:t>
            </w:r>
            <w:r w:rsidRPr="000A193B">
              <w:rPr>
                <w:b/>
                <w:sz w:val="22"/>
                <w:szCs w:val="22"/>
                <w:lang w:val="id-ID"/>
              </w:rPr>
              <w:t>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sz w:val="22"/>
                <w:szCs w:val="22"/>
              </w:rPr>
            </w:pP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rPr>
            </w:pPr>
            <w:r w:rsidRPr="000A193B">
              <w:rPr>
                <w:b/>
                <w:sz w:val="22"/>
                <w:szCs w:val="22"/>
                <w:lang w:val="id-ID"/>
              </w:rPr>
              <w:t>0</w:t>
            </w:r>
            <w:r w:rsidRPr="000A193B">
              <w:rPr>
                <w:b/>
                <w:sz w:val="22"/>
                <w:szCs w:val="22"/>
              </w:rPr>
              <w:t>,</w:t>
            </w:r>
            <w:r w:rsidRPr="000A193B">
              <w:rPr>
                <w:b/>
                <w:sz w:val="22"/>
                <w:szCs w:val="22"/>
                <w:lang w:val="id-ID"/>
              </w:rPr>
              <w:t>0</w:t>
            </w:r>
            <w:r w:rsidRPr="000A193B">
              <w:rPr>
                <w:b/>
                <w:sz w:val="22"/>
                <w:szCs w:val="22"/>
              </w:rPr>
              <w:t>0</w:t>
            </w:r>
          </w:p>
        </w:tc>
      </w:tr>
    </w:tbl>
    <w:p w:rsidR="00E15B3D" w:rsidRPr="000A193B" w:rsidRDefault="00E15B3D" w:rsidP="00E15B3D">
      <w:pPr>
        <w:tabs>
          <w:tab w:val="left" w:pos="1995"/>
        </w:tabs>
        <w:autoSpaceDE w:val="0"/>
        <w:autoSpaceDN w:val="0"/>
        <w:adjustRightInd w:val="0"/>
        <w:spacing w:before="120" w:after="120" w:line="280" w:lineRule="exact"/>
        <w:ind w:left="1418"/>
      </w:pPr>
      <w:r w:rsidRPr="000A193B">
        <w:t xml:space="preserve">Akun ini menggambarkan jumlah kewajiban </w:t>
      </w:r>
      <w:r w:rsidR="0016715E" w:rsidRPr="000A193B">
        <w:rPr>
          <w:lang w:val="id-ID"/>
        </w:rPr>
        <w:t>SKPD</w:t>
      </w:r>
      <w:r w:rsidR="00DA6DA9" w:rsidRPr="000A193B">
        <w:t xml:space="preserve"> Sekretariat Daerah</w:t>
      </w:r>
      <w:r w:rsidR="0016715E" w:rsidRPr="000A193B">
        <w:rPr>
          <w:lang w:val="id-ID"/>
        </w:rPr>
        <w:t xml:space="preserve"> </w:t>
      </w:r>
      <w:r w:rsidR="00A25AB6" w:rsidRPr="000A193B">
        <w:rPr>
          <w:lang w:val="id-ID"/>
        </w:rPr>
        <w:t>Kabupaten Blitar</w:t>
      </w:r>
      <w:r w:rsidR="0016715E" w:rsidRPr="000A193B">
        <w:rPr>
          <w:lang w:val="id-ID"/>
        </w:rPr>
        <w:t xml:space="preserve"> </w:t>
      </w:r>
      <w:r w:rsidRPr="000A193B">
        <w:t xml:space="preserve">yang </w:t>
      </w:r>
      <w:proofErr w:type="gramStart"/>
      <w:r w:rsidRPr="000A193B">
        <w:t>akan</w:t>
      </w:r>
      <w:proofErr w:type="gramEnd"/>
      <w:r w:rsidRPr="000A193B">
        <w:t xml:space="preserve"> jatuh tempo dalam waktu kurang dari satu tahun. Kewajiban Jangka Pendek per tanggal </w:t>
      </w:r>
      <w:r w:rsidR="00B644F0" w:rsidRPr="000A193B">
        <w:t xml:space="preserve">31 Desember </w:t>
      </w:r>
      <w:r w:rsidR="00B5240B" w:rsidRPr="000A193B">
        <w:t>2014</w:t>
      </w:r>
      <w:r w:rsidRPr="000A193B">
        <w:t xml:space="preserve"> sebesar Rp</w:t>
      </w:r>
      <w:r w:rsidR="00DA6DA9" w:rsidRPr="000A193B">
        <w:t xml:space="preserve">. </w:t>
      </w:r>
      <w:r w:rsidRPr="000A193B">
        <w:rPr>
          <w:lang w:val="id-ID"/>
        </w:rPr>
        <w:t>0</w:t>
      </w:r>
      <w:r w:rsidRPr="000A193B">
        <w:t>,</w:t>
      </w:r>
      <w:r w:rsidRPr="000A193B">
        <w:rPr>
          <w:lang w:val="id-ID"/>
        </w:rPr>
        <w:t>0</w:t>
      </w:r>
      <w:r w:rsidRPr="000A193B">
        <w:t>0</w:t>
      </w:r>
      <w:r w:rsidR="00DA6DA9" w:rsidRPr="000A193B">
        <w:t xml:space="preserve"> </w:t>
      </w:r>
      <w:r w:rsidRPr="000A193B">
        <w:t xml:space="preserve">dan </w:t>
      </w:r>
      <w:r w:rsidR="00B644F0" w:rsidRPr="000A193B">
        <w:t xml:space="preserve">31 Desember </w:t>
      </w:r>
      <w:r w:rsidR="00B5240B" w:rsidRPr="000A193B">
        <w:t>2015</w:t>
      </w:r>
      <w:r w:rsidRPr="000A193B">
        <w:t xml:space="preserve"> sebesar Rp</w:t>
      </w:r>
      <w:r w:rsidR="00DA6DA9" w:rsidRPr="000A193B">
        <w:t xml:space="preserve">. </w:t>
      </w:r>
      <w:r w:rsidR="00B032EE" w:rsidRPr="000A193B">
        <w:t>79.493.535,00</w:t>
      </w:r>
      <w:r w:rsidRPr="000A193B">
        <w:t xml:space="preserve"> Jumlah utang jangka pendek tersebut merupakan </w:t>
      </w:r>
      <w:r w:rsidRPr="000A193B">
        <w:rPr>
          <w:lang w:val="id-ID"/>
        </w:rPr>
        <w:t>utang perhitungan fihak ketiga (PFK</w:t>
      </w:r>
      <w:r w:rsidRPr="000A193B">
        <w:t>)</w:t>
      </w:r>
      <w:r w:rsidRPr="000A193B">
        <w:rPr>
          <w:lang w:val="id-ID"/>
        </w:rPr>
        <w:t xml:space="preserve"> dan utang</w:t>
      </w:r>
      <w:r w:rsidRPr="000A193B">
        <w:t xml:space="preserve"> jangka pendek lainnya dengan rincian sebagai berikut</w:t>
      </w:r>
      <w:r w:rsidRPr="000A193B">
        <w:rPr>
          <w:lang w:val="id-ID"/>
        </w:rPr>
        <w:t xml:space="preserve"> :</w:t>
      </w:r>
    </w:p>
    <w:tbl>
      <w:tblPr>
        <w:tblW w:w="8070" w:type="dxa"/>
        <w:tblInd w:w="1668" w:type="dxa"/>
        <w:tblLook w:val="04A0"/>
      </w:tblPr>
      <w:tblGrid>
        <w:gridCol w:w="567"/>
        <w:gridCol w:w="4677"/>
        <w:gridCol w:w="2826"/>
      </w:tblGrid>
      <w:tr w:rsidR="00E15B3D" w:rsidRPr="000A193B" w:rsidTr="0029079F">
        <w:trPr>
          <w:trHeight w:val="25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15B3D" w:rsidRPr="000A193B" w:rsidRDefault="00E15B3D" w:rsidP="00E15B3D">
            <w:pPr>
              <w:spacing w:before="40" w:after="40"/>
              <w:jc w:val="center"/>
              <w:rPr>
                <w:b/>
                <w:bCs/>
                <w:sz w:val="20"/>
                <w:szCs w:val="20"/>
              </w:rPr>
            </w:pPr>
            <w:r w:rsidRPr="000A193B">
              <w:rPr>
                <w:b/>
                <w:bCs/>
                <w:sz w:val="20"/>
                <w:szCs w:val="20"/>
              </w:rPr>
              <w:t>No</w:t>
            </w:r>
          </w:p>
        </w:tc>
        <w:tc>
          <w:tcPr>
            <w:tcW w:w="4677" w:type="dxa"/>
            <w:tcBorders>
              <w:top w:val="single" w:sz="4" w:space="0" w:color="auto"/>
              <w:left w:val="nil"/>
              <w:bottom w:val="single" w:sz="4" w:space="0" w:color="auto"/>
              <w:right w:val="single" w:sz="4" w:space="0" w:color="auto"/>
            </w:tcBorders>
            <w:shd w:val="clear" w:color="auto" w:fill="auto"/>
            <w:vAlign w:val="bottom"/>
          </w:tcPr>
          <w:p w:rsidR="00E15B3D" w:rsidRPr="000A193B" w:rsidRDefault="00E15B3D" w:rsidP="00E15B3D">
            <w:pPr>
              <w:spacing w:before="40" w:after="40"/>
              <w:jc w:val="center"/>
              <w:rPr>
                <w:b/>
                <w:bCs/>
                <w:sz w:val="20"/>
                <w:szCs w:val="20"/>
              </w:rPr>
            </w:pPr>
            <w:r w:rsidRPr="000A193B">
              <w:rPr>
                <w:b/>
                <w:bCs/>
                <w:sz w:val="20"/>
                <w:szCs w:val="20"/>
              </w:rPr>
              <w:t xml:space="preserve"> Uraian </w:t>
            </w:r>
          </w:p>
        </w:tc>
        <w:tc>
          <w:tcPr>
            <w:tcW w:w="2826" w:type="dxa"/>
            <w:tcBorders>
              <w:top w:val="single" w:sz="4" w:space="0" w:color="auto"/>
              <w:left w:val="nil"/>
              <w:bottom w:val="single" w:sz="4" w:space="0" w:color="auto"/>
              <w:right w:val="single" w:sz="4" w:space="0" w:color="auto"/>
            </w:tcBorders>
            <w:shd w:val="clear" w:color="auto" w:fill="auto"/>
            <w:noWrap/>
            <w:vAlign w:val="bottom"/>
          </w:tcPr>
          <w:p w:rsidR="00E15B3D" w:rsidRPr="000A193B" w:rsidRDefault="00E15B3D" w:rsidP="00E15B3D">
            <w:pPr>
              <w:spacing w:before="40" w:after="40"/>
              <w:jc w:val="center"/>
              <w:rPr>
                <w:b/>
                <w:bCs/>
                <w:sz w:val="20"/>
                <w:szCs w:val="20"/>
              </w:rPr>
            </w:pPr>
            <w:r w:rsidRPr="000A193B">
              <w:rPr>
                <w:b/>
                <w:bCs/>
                <w:sz w:val="20"/>
                <w:szCs w:val="20"/>
              </w:rPr>
              <w:t xml:space="preserve"> Nilai (Rp)</w:t>
            </w:r>
          </w:p>
        </w:tc>
      </w:tr>
      <w:tr w:rsidR="00E15B3D" w:rsidRPr="000A193B" w:rsidTr="0029079F">
        <w:trPr>
          <w:trHeight w:val="255"/>
        </w:trPr>
        <w:tc>
          <w:tcPr>
            <w:tcW w:w="567" w:type="dxa"/>
            <w:tcBorders>
              <w:top w:val="nil"/>
              <w:left w:val="single" w:sz="4" w:space="0" w:color="auto"/>
              <w:bottom w:val="single" w:sz="4" w:space="0" w:color="auto"/>
              <w:right w:val="single" w:sz="4" w:space="0" w:color="auto"/>
            </w:tcBorders>
            <w:shd w:val="clear" w:color="auto" w:fill="auto"/>
            <w:vAlign w:val="bottom"/>
          </w:tcPr>
          <w:p w:rsidR="00E15B3D" w:rsidRPr="000A193B" w:rsidRDefault="00E15B3D" w:rsidP="00E15B3D">
            <w:pPr>
              <w:spacing w:before="40" w:after="40"/>
              <w:jc w:val="center"/>
              <w:rPr>
                <w:sz w:val="20"/>
                <w:szCs w:val="20"/>
              </w:rPr>
            </w:pPr>
            <w:r w:rsidRPr="000A193B">
              <w:rPr>
                <w:sz w:val="20"/>
                <w:szCs w:val="20"/>
                <w:lang w:val="sv-SE"/>
              </w:rPr>
              <w:t>(a)</w:t>
            </w:r>
          </w:p>
        </w:tc>
        <w:tc>
          <w:tcPr>
            <w:tcW w:w="4677" w:type="dxa"/>
            <w:tcBorders>
              <w:top w:val="nil"/>
              <w:left w:val="nil"/>
              <w:bottom w:val="single" w:sz="4" w:space="0" w:color="auto"/>
              <w:right w:val="single" w:sz="4" w:space="0" w:color="auto"/>
            </w:tcBorders>
            <w:shd w:val="clear" w:color="auto" w:fill="auto"/>
            <w:vAlign w:val="bottom"/>
          </w:tcPr>
          <w:p w:rsidR="00E15B3D" w:rsidRPr="000A193B" w:rsidRDefault="00B032EE" w:rsidP="009E5584">
            <w:pPr>
              <w:spacing w:before="40" w:after="40"/>
              <w:rPr>
                <w:sz w:val="20"/>
                <w:szCs w:val="20"/>
              </w:rPr>
            </w:pPr>
            <w:r w:rsidRPr="000A193B">
              <w:rPr>
                <w:sz w:val="20"/>
                <w:szCs w:val="20"/>
              </w:rPr>
              <w:t>Utang Beban Listrik, Telepon, Air</w:t>
            </w:r>
          </w:p>
        </w:tc>
        <w:tc>
          <w:tcPr>
            <w:tcW w:w="2826" w:type="dxa"/>
            <w:tcBorders>
              <w:top w:val="nil"/>
              <w:left w:val="nil"/>
              <w:bottom w:val="single" w:sz="4" w:space="0" w:color="auto"/>
              <w:right w:val="single" w:sz="4" w:space="0" w:color="auto"/>
            </w:tcBorders>
            <w:shd w:val="clear" w:color="auto" w:fill="auto"/>
            <w:noWrap/>
            <w:vAlign w:val="bottom"/>
          </w:tcPr>
          <w:p w:rsidR="00E15B3D" w:rsidRPr="000A193B" w:rsidRDefault="00B032EE" w:rsidP="00E15B3D">
            <w:pPr>
              <w:spacing w:before="40" w:after="40"/>
              <w:jc w:val="right"/>
              <w:rPr>
                <w:sz w:val="20"/>
                <w:szCs w:val="20"/>
              </w:rPr>
            </w:pPr>
            <w:r w:rsidRPr="000A193B">
              <w:rPr>
                <w:sz w:val="20"/>
                <w:szCs w:val="20"/>
              </w:rPr>
              <w:t>79.493.535</w:t>
            </w:r>
            <w:r w:rsidR="00E15B3D" w:rsidRPr="000A193B">
              <w:rPr>
                <w:sz w:val="20"/>
                <w:szCs w:val="20"/>
              </w:rPr>
              <w:t>,00</w:t>
            </w:r>
          </w:p>
        </w:tc>
      </w:tr>
      <w:tr w:rsidR="00E15B3D" w:rsidRPr="000A193B" w:rsidTr="0029079F">
        <w:trPr>
          <w:trHeight w:val="255"/>
        </w:trPr>
        <w:tc>
          <w:tcPr>
            <w:tcW w:w="567" w:type="dxa"/>
            <w:tcBorders>
              <w:top w:val="nil"/>
              <w:left w:val="single" w:sz="4" w:space="0" w:color="auto"/>
              <w:bottom w:val="single" w:sz="4" w:space="0" w:color="auto"/>
              <w:right w:val="single" w:sz="4" w:space="0" w:color="auto"/>
            </w:tcBorders>
            <w:shd w:val="clear" w:color="auto" w:fill="auto"/>
            <w:vAlign w:val="bottom"/>
          </w:tcPr>
          <w:p w:rsidR="00E15B3D" w:rsidRPr="000A193B" w:rsidRDefault="00E15B3D" w:rsidP="00E15B3D">
            <w:pPr>
              <w:spacing w:before="40" w:after="40"/>
              <w:jc w:val="center"/>
              <w:rPr>
                <w:sz w:val="20"/>
                <w:szCs w:val="20"/>
              </w:rPr>
            </w:pPr>
            <w:r w:rsidRPr="000A193B">
              <w:rPr>
                <w:sz w:val="20"/>
                <w:szCs w:val="20"/>
                <w:lang w:val="sv-SE"/>
              </w:rPr>
              <w:t>(b)</w:t>
            </w:r>
          </w:p>
        </w:tc>
        <w:tc>
          <w:tcPr>
            <w:tcW w:w="4677" w:type="dxa"/>
            <w:tcBorders>
              <w:top w:val="nil"/>
              <w:left w:val="nil"/>
              <w:bottom w:val="single" w:sz="4" w:space="0" w:color="auto"/>
              <w:right w:val="single" w:sz="4" w:space="0" w:color="auto"/>
            </w:tcBorders>
            <w:shd w:val="clear" w:color="auto" w:fill="auto"/>
            <w:noWrap/>
            <w:vAlign w:val="bottom"/>
          </w:tcPr>
          <w:p w:rsidR="00E15B3D" w:rsidRPr="000A193B" w:rsidRDefault="00E15B3D" w:rsidP="009E5584">
            <w:pPr>
              <w:spacing w:before="40" w:after="40"/>
              <w:rPr>
                <w:sz w:val="20"/>
                <w:szCs w:val="20"/>
              </w:rPr>
            </w:pPr>
            <w:r w:rsidRPr="000A193B">
              <w:rPr>
                <w:sz w:val="20"/>
                <w:szCs w:val="20"/>
                <w:lang w:val="id-ID"/>
              </w:rPr>
              <w:t>.................</w:t>
            </w:r>
          </w:p>
        </w:tc>
        <w:tc>
          <w:tcPr>
            <w:tcW w:w="2826" w:type="dxa"/>
            <w:tcBorders>
              <w:top w:val="nil"/>
              <w:left w:val="nil"/>
              <w:bottom w:val="single" w:sz="4" w:space="0" w:color="auto"/>
              <w:right w:val="single" w:sz="4" w:space="0" w:color="auto"/>
            </w:tcBorders>
            <w:shd w:val="clear" w:color="auto" w:fill="auto"/>
            <w:noWrap/>
            <w:vAlign w:val="bottom"/>
          </w:tcPr>
          <w:p w:rsidR="00E15B3D" w:rsidRPr="000A193B" w:rsidRDefault="00E15B3D" w:rsidP="00E15B3D">
            <w:pPr>
              <w:spacing w:before="40" w:after="40"/>
              <w:jc w:val="right"/>
              <w:rPr>
                <w:sz w:val="20"/>
                <w:szCs w:val="20"/>
              </w:rPr>
            </w:pPr>
            <w:r w:rsidRPr="000A193B">
              <w:rPr>
                <w:sz w:val="20"/>
                <w:szCs w:val="20"/>
                <w:lang w:val="id-ID"/>
              </w:rPr>
              <w:t>0</w:t>
            </w:r>
            <w:r w:rsidRPr="000A193B">
              <w:rPr>
                <w:sz w:val="20"/>
                <w:szCs w:val="20"/>
              </w:rPr>
              <w:t>,00</w:t>
            </w:r>
          </w:p>
        </w:tc>
      </w:tr>
      <w:tr w:rsidR="00E15B3D" w:rsidRPr="000A193B" w:rsidTr="0029079F">
        <w:trPr>
          <w:trHeight w:val="255"/>
        </w:trPr>
        <w:tc>
          <w:tcPr>
            <w:tcW w:w="567" w:type="dxa"/>
            <w:tcBorders>
              <w:top w:val="nil"/>
              <w:left w:val="single" w:sz="4" w:space="0" w:color="auto"/>
              <w:bottom w:val="single" w:sz="4" w:space="0" w:color="auto"/>
              <w:right w:val="single" w:sz="4" w:space="0" w:color="auto"/>
            </w:tcBorders>
            <w:shd w:val="clear" w:color="auto" w:fill="auto"/>
            <w:vAlign w:val="bottom"/>
          </w:tcPr>
          <w:p w:rsidR="00E15B3D" w:rsidRPr="000A193B" w:rsidRDefault="00E15B3D" w:rsidP="00E15B3D">
            <w:pPr>
              <w:spacing w:before="40" w:after="40"/>
              <w:jc w:val="center"/>
              <w:rPr>
                <w:sz w:val="20"/>
                <w:szCs w:val="20"/>
              </w:rPr>
            </w:pPr>
            <w:r w:rsidRPr="000A193B">
              <w:rPr>
                <w:sz w:val="20"/>
                <w:szCs w:val="20"/>
              </w:rPr>
              <w:t>(c)</w:t>
            </w:r>
          </w:p>
        </w:tc>
        <w:tc>
          <w:tcPr>
            <w:tcW w:w="4677" w:type="dxa"/>
            <w:tcBorders>
              <w:top w:val="nil"/>
              <w:left w:val="nil"/>
              <w:bottom w:val="single" w:sz="4" w:space="0" w:color="auto"/>
              <w:right w:val="single" w:sz="4" w:space="0" w:color="auto"/>
            </w:tcBorders>
            <w:shd w:val="clear" w:color="auto" w:fill="auto"/>
            <w:noWrap/>
            <w:vAlign w:val="bottom"/>
          </w:tcPr>
          <w:p w:rsidR="00E15B3D" w:rsidRPr="000A193B" w:rsidRDefault="00E15B3D" w:rsidP="009E5584">
            <w:pPr>
              <w:spacing w:before="40" w:after="40"/>
              <w:rPr>
                <w:sz w:val="20"/>
                <w:szCs w:val="20"/>
                <w:lang w:val="fi-FI"/>
              </w:rPr>
            </w:pPr>
            <w:r w:rsidRPr="000A193B">
              <w:rPr>
                <w:sz w:val="20"/>
                <w:szCs w:val="20"/>
                <w:lang w:val="id-ID"/>
              </w:rPr>
              <w:t>.................</w:t>
            </w:r>
          </w:p>
        </w:tc>
        <w:tc>
          <w:tcPr>
            <w:tcW w:w="2826" w:type="dxa"/>
            <w:tcBorders>
              <w:top w:val="nil"/>
              <w:left w:val="nil"/>
              <w:bottom w:val="single" w:sz="4" w:space="0" w:color="auto"/>
              <w:right w:val="single" w:sz="4" w:space="0" w:color="auto"/>
            </w:tcBorders>
            <w:shd w:val="clear" w:color="auto" w:fill="auto"/>
            <w:noWrap/>
            <w:vAlign w:val="bottom"/>
          </w:tcPr>
          <w:p w:rsidR="00E15B3D" w:rsidRPr="000A193B" w:rsidRDefault="00E15B3D" w:rsidP="00E15B3D">
            <w:pPr>
              <w:spacing w:before="40" w:after="40"/>
              <w:jc w:val="right"/>
              <w:rPr>
                <w:sz w:val="20"/>
                <w:szCs w:val="20"/>
              </w:rPr>
            </w:pPr>
            <w:r w:rsidRPr="000A193B">
              <w:rPr>
                <w:sz w:val="20"/>
                <w:szCs w:val="20"/>
                <w:lang w:val="id-ID"/>
              </w:rPr>
              <w:t>0</w:t>
            </w:r>
            <w:r w:rsidRPr="000A193B">
              <w:rPr>
                <w:sz w:val="20"/>
                <w:szCs w:val="20"/>
              </w:rPr>
              <w:t>,00</w:t>
            </w:r>
          </w:p>
        </w:tc>
      </w:tr>
      <w:tr w:rsidR="00E15B3D" w:rsidRPr="000A193B" w:rsidTr="0029079F">
        <w:trPr>
          <w:trHeight w:val="255"/>
        </w:trPr>
        <w:tc>
          <w:tcPr>
            <w:tcW w:w="52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5B3D" w:rsidRPr="000A193B" w:rsidRDefault="00E15B3D" w:rsidP="00E15B3D">
            <w:pPr>
              <w:spacing w:before="40" w:after="40"/>
              <w:jc w:val="center"/>
              <w:rPr>
                <w:b/>
                <w:bCs/>
                <w:sz w:val="20"/>
                <w:szCs w:val="20"/>
              </w:rPr>
            </w:pPr>
            <w:r w:rsidRPr="000A193B">
              <w:rPr>
                <w:b/>
                <w:bCs/>
                <w:sz w:val="20"/>
                <w:szCs w:val="20"/>
                <w:lang w:val="sv-SE"/>
              </w:rPr>
              <w:t>Jumlah Hutang</w:t>
            </w:r>
          </w:p>
        </w:tc>
        <w:tc>
          <w:tcPr>
            <w:tcW w:w="2826" w:type="dxa"/>
            <w:tcBorders>
              <w:top w:val="nil"/>
              <w:left w:val="nil"/>
              <w:bottom w:val="single" w:sz="4" w:space="0" w:color="auto"/>
              <w:right w:val="single" w:sz="4" w:space="0" w:color="auto"/>
            </w:tcBorders>
            <w:shd w:val="clear" w:color="auto" w:fill="auto"/>
            <w:noWrap/>
            <w:vAlign w:val="bottom"/>
          </w:tcPr>
          <w:p w:rsidR="00E15B3D" w:rsidRPr="000A193B" w:rsidRDefault="00B032EE" w:rsidP="00E15B3D">
            <w:pPr>
              <w:spacing w:before="40" w:after="40"/>
              <w:jc w:val="right"/>
              <w:rPr>
                <w:b/>
                <w:bCs/>
                <w:sz w:val="20"/>
                <w:szCs w:val="20"/>
              </w:rPr>
            </w:pPr>
            <w:r w:rsidRPr="000A193B">
              <w:rPr>
                <w:b/>
                <w:bCs/>
                <w:sz w:val="20"/>
                <w:szCs w:val="20"/>
              </w:rPr>
              <w:t>79.493.535</w:t>
            </w:r>
            <w:r w:rsidR="00E15B3D" w:rsidRPr="000A193B">
              <w:rPr>
                <w:b/>
                <w:bCs/>
                <w:sz w:val="20"/>
                <w:szCs w:val="20"/>
                <w:lang w:val="id-ID"/>
              </w:rPr>
              <w:t>,00</w:t>
            </w:r>
          </w:p>
        </w:tc>
      </w:tr>
    </w:tbl>
    <w:p w:rsidR="00E15B3D" w:rsidRPr="000A193B" w:rsidRDefault="00E15B3D" w:rsidP="00E15B3D">
      <w:pPr>
        <w:spacing w:after="120" w:line="280" w:lineRule="exact"/>
        <w:ind w:left="2160"/>
        <w:rPr>
          <w:lang w:val="id-ID"/>
        </w:rPr>
      </w:pPr>
    </w:p>
    <w:tbl>
      <w:tblPr>
        <w:tblW w:w="8788" w:type="dxa"/>
        <w:tblInd w:w="959" w:type="dxa"/>
        <w:tblBorders>
          <w:right w:val="single" w:sz="4" w:space="0" w:color="auto"/>
          <w:insideV w:val="single" w:sz="4" w:space="0" w:color="auto"/>
        </w:tblBorders>
        <w:tblLayout w:type="fixed"/>
        <w:tblLook w:val="01E0"/>
      </w:tblPr>
      <w:tblGrid>
        <w:gridCol w:w="3969"/>
        <w:gridCol w:w="2268"/>
        <w:gridCol w:w="283"/>
        <w:gridCol w:w="2268"/>
      </w:tblGrid>
      <w:tr w:rsidR="00E15B3D" w:rsidRPr="000A193B" w:rsidTr="007A6347">
        <w:tc>
          <w:tcPr>
            <w:tcW w:w="3969" w:type="dxa"/>
            <w:tcBorders>
              <w:right w:val="nil"/>
            </w:tcBorders>
            <w:vAlign w:val="center"/>
          </w:tcPr>
          <w:p w:rsidR="00E15B3D" w:rsidRPr="000A193B" w:rsidRDefault="00E15B3D" w:rsidP="009E5584">
            <w:pPr>
              <w:tabs>
                <w:tab w:val="left" w:pos="4140"/>
                <w:tab w:val="left" w:pos="6660"/>
              </w:tabs>
              <w:spacing w:line="280" w:lineRule="exact"/>
              <w:rPr>
                <w:b/>
                <w:sz w:val="22"/>
                <w:szCs w:val="22"/>
                <w:lang w:val="sv-SE"/>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id-ID"/>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id-ID"/>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r>
      <w:tr w:rsidR="00E15B3D" w:rsidRPr="000A193B" w:rsidTr="007A6347">
        <w:tc>
          <w:tcPr>
            <w:tcW w:w="3969" w:type="dxa"/>
            <w:tcBorders>
              <w:right w:val="nil"/>
            </w:tcBorders>
            <w:vAlign w:val="center"/>
          </w:tcPr>
          <w:p w:rsidR="00E15B3D" w:rsidRPr="000A193B" w:rsidRDefault="00E15B3D" w:rsidP="00594C85">
            <w:pPr>
              <w:numPr>
                <w:ilvl w:val="0"/>
                <w:numId w:val="26"/>
              </w:numPr>
              <w:tabs>
                <w:tab w:val="clear" w:pos="1080"/>
                <w:tab w:val="num" w:pos="459"/>
                <w:tab w:val="left" w:pos="4140"/>
                <w:tab w:val="left" w:pos="6660"/>
              </w:tabs>
              <w:spacing w:after="120" w:line="280" w:lineRule="exact"/>
              <w:ind w:left="459" w:hanging="425"/>
              <w:rPr>
                <w:b/>
                <w:sz w:val="22"/>
                <w:szCs w:val="22"/>
                <w:lang w:val="fi-FI"/>
              </w:rPr>
            </w:pPr>
            <w:r w:rsidRPr="000A193B">
              <w:rPr>
                <w:b/>
                <w:sz w:val="22"/>
                <w:szCs w:val="22"/>
                <w:lang w:val="fi-FI"/>
              </w:rPr>
              <w:t>Kewajiban Jangka Panjang</w:t>
            </w: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rPr>
            </w:pPr>
            <w:r w:rsidRPr="000A193B">
              <w:rPr>
                <w:b/>
                <w:sz w:val="22"/>
                <w:szCs w:val="22"/>
              </w:rPr>
              <w:t>0,00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sz w:val="22"/>
                <w:szCs w:val="22"/>
              </w:rPr>
            </w:pP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rPr>
            </w:pPr>
            <w:r w:rsidRPr="000A193B">
              <w:rPr>
                <w:b/>
                <w:sz w:val="22"/>
                <w:szCs w:val="22"/>
              </w:rPr>
              <w:t>0,00</w:t>
            </w:r>
          </w:p>
        </w:tc>
      </w:tr>
    </w:tbl>
    <w:p w:rsidR="00E15B3D" w:rsidRPr="000A193B" w:rsidRDefault="00E15B3D" w:rsidP="00E15B3D">
      <w:pPr>
        <w:spacing w:after="120" w:line="280" w:lineRule="exact"/>
        <w:ind w:left="1418"/>
        <w:rPr>
          <w:lang w:val="id-ID"/>
        </w:rPr>
      </w:pPr>
      <w:r w:rsidRPr="000A193B">
        <w:t xml:space="preserve">Saldo kewajiban jangka panjang per </w:t>
      </w:r>
      <w:r w:rsidR="00B644F0" w:rsidRPr="000A193B">
        <w:t xml:space="preserve">31 Desember </w:t>
      </w:r>
      <w:r w:rsidR="00B5240B" w:rsidRPr="000A193B">
        <w:t>2015</w:t>
      </w:r>
      <w:r w:rsidRPr="000A193B">
        <w:t xml:space="preserve"> sebesar </w:t>
      </w:r>
      <w:r w:rsidR="00B032EE" w:rsidRPr="000A193B">
        <w:rPr>
          <w:i/>
        </w:rPr>
        <w:t>nihil</w:t>
      </w:r>
      <w:r w:rsidR="00B032EE" w:rsidRPr="000A193B">
        <w:t xml:space="preserve"> </w:t>
      </w:r>
    </w:p>
    <w:p w:rsidR="00E15B3D" w:rsidRPr="000A193B" w:rsidRDefault="00E15B3D" w:rsidP="00E15B3D">
      <w:pPr>
        <w:spacing w:after="120" w:line="280" w:lineRule="exact"/>
        <w:ind w:left="1418"/>
        <w:rPr>
          <w:lang w:val="id-ID"/>
        </w:rPr>
      </w:pPr>
    </w:p>
    <w:tbl>
      <w:tblPr>
        <w:tblW w:w="9213" w:type="dxa"/>
        <w:tblInd w:w="534" w:type="dxa"/>
        <w:tblBorders>
          <w:right w:val="single" w:sz="4" w:space="0" w:color="auto"/>
          <w:insideV w:val="single" w:sz="4" w:space="0" w:color="auto"/>
        </w:tblBorders>
        <w:tblLayout w:type="fixed"/>
        <w:tblLook w:val="01E0"/>
      </w:tblPr>
      <w:tblGrid>
        <w:gridCol w:w="4394"/>
        <w:gridCol w:w="2268"/>
        <w:gridCol w:w="283"/>
        <w:gridCol w:w="2268"/>
      </w:tblGrid>
      <w:tr w:rsidR="00E15B3D" w:rsidRPr="000A193B" w:rsidTr="007A6347">
        <w:tc>
          <w:tcPr>
            <w:tcW w:w="4394" w:type="dxa"/>
            <w:tcBorders>
              <w:right w:val="nil"/>
            </w:tcBorders>
            <w:vAlign w:val="center"/>
          </w:tcPr>
          <w:p w:rsidR="00E15B3D" w:rsidRPr="000A193B" w:rsidRDefault="00E15B3D" w:rsidP="009E5584">
            <w:pPr>
              <w:tabs>
                <w:tab w:val="left" w:pos="4140"/>
                <w:tab w:val="left" w:pos="6660"/>
              </w:tabs>
              <w:spacing w:line="280" w:lineRule="exact"/>
              <w:rPr>
                <w:b/>
                <w:sz w:val="22"/>
                <w:szCs w:val="22"/>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r>
      <w:tr w:rsidR="00E15B3D" w:rsidRPr="000A193B" w:rsidTr="007A6347">
        <w:tc>
          <w:tcPr>
            <w:tcW w:w="4394" w:type="dxa"/>
            <w:tcBorders>
              <w:right w:val="nil"/>
            </w:tcBorders>
            <w:vAlign w:val="center"/>
          </w:tcPr>
          <w:p w:rsidR="00E15B3D" w:rsidRPr="000A193B" w:rsidRDefault="00E15B3D" w:rsidP="00594C85">
            <w:pPr>
              <w:numPr>
                <w:ilvl w:val="0"/>
                <w:numId w:val="24"/>
              </w:numPr>
              <w:tabs>
                <w:tab w:val="clear" w:pos="2700"/>
                <w:tab w:val="left" w:pos="459"/>
                <w:tab w:val="left" w:pos="6660"/>
              </w:tabs>
              <w:spacing w:line="280" w:lineRule="exact"/>
              <w:ind w:left="459" w:hanging="426"/>
              <w:rPr>
                <w:b/>
                <w:sz w:val="22"/>
                <w:szCs w:val="22"/>
                <w:lang w:val="fi-FI"/>
              </w:rPr>
            </w:pPr>
            <w:r w:rsidRPr="000A193B">
              <w:rPr>
                <w:b/>
                <w:sz w:val="22"/>
                <w:szCs w:val="22"/>
                <w:lang w:val="id-ID"/>
              </w:rPr>
              <w:t>Ekuitas Dana</w:t>
            </w:r>
          </w:p>
        </w:tc>
        <w:tc>
          <w:tcPr>
            <w:tcW w:w="2268" w:type="dxa"/>
            <w:tcBorders>
              <w:top w:val="single" w:sz="4" w:space="0" w:color="auto"/>
              <w:left w:val="nil"/>
              <w:right w:val="nil"/>
            </w:tcBorders>
            <w:vAlign w:val="center"/>
          </w:tcPr>
          <w:p w:rsidR="00E15B3D" w:rsidRPr="000A193B" w:rsidRDefault="003B46CC" w:rsidP="003B46CC">
            <w:pPr>
              <w:tabs>
                <w:tab w:val="left" w:pos="4140"/>
                <w:tab w:val="left" w:pos="6660"/>
              </w:tabs>
              <w:spacing w:line="280" w:lineRule="exact"/>
              <w:jc w:val="right"/>
              <w:rPr>
                <w:b/>
                <w:sz w:val="22"/>
                <w:szCs w:val="22"/>
                <w:lang w:val="id-ID"/>
              </w:rPr>
            </w:pPr>
            <w:r w:rsidRPr="000A193B">
              <w:rPr>
                <w:b/>
                <w:sz w:val="22"/>
                <w:szCs w:val="22"/>
                <w:lang w:val="sv-SE"/>
              </w:rPr>
              <w:t>15.164.680.041,53</w:t>
            </w:r>
          </w:p>
        </w:tc>
        <w:tc>
          <w:tcPr>
            <w:tcW w:w="283" w:type="dxa"/>
            <w:tcBorders>
              <w:top w:val="nil"/>
              <w:left w:val="nil"/>
              <w:right w:val="nil"/>
            </w:tcBorders>
            <w:vAlign w:val="center"/>
          </w:tcPr>
          <w:p w:rsidR="00E15B3D" w:rsidRPr="000A193B" w:rsidRDefault="00E15B3D" w:rsidP="00E15B3D">
            <w:pPr>
              <w:tabs>
                <w:tab w:val="left" w:pos="4140"/>
                <w:tab w:val="left" w:pos="6660"/>
              </w:tabs>
              <w:spacing w:line="280" w:lineRule="exact"/>
              <w:jc w:val="right"/>
              <w:rPr>
                <w:b/>
                <w:bCs/>
                <w:sz w:val="22"/>
                <w:szCs w:val="22"/>
                <w:lang w:val="sv-SE"/>
              </w:rPr>
            </w:pPr>
          </w:p>
        </w:tc>
        <w:tc>
          <w:tcPr>
            <w:tcW w:w="2268" w:type="dxa"/>
            <w:tcBorders>
              <w:top w:val="single" w:sz="4" w:space="0" w:color="auto"/>
              <w:left w:val="nil"/>
              <w:right w:val="nil"/>
            </w:tcBorders>
            <w:vAlign w:val="center"/>
          </w:tcPr>
          <w:p w:rsidR="00E15B3D" w:rsidRPr="000A193B" w:rsidRDefault="003B46CC" w:rsidP="00E15B3D">
            <w:pPr>
              <w:tabs>
                <w:tab w:val="left" w:pos="4140"/>
                <w:tab w:val="left" w:pos="6660"/>
              </w:tabs>
              <w:spacing w:line="280" w:lineRule="exact"/>
              <w:jc w:val="right"/>
              <w:rPr>
                <w:b/>
                <w:bCs/>
                <w:sz w:val="22"/>
                <w:szCs w:val="22"/>
              </w:rPr>
            </w:pPr>
            <w:r w:rsidRPr="000A193B">
              <w:rPr>
                <w:b/>
                <w:bCs/>
                <w:sz w:val="22"/>
                <w:szCs w:val="22"/>
              </w:rPr>
              <w:t>19.355.362.650,64</w:t>
            </w:r>
          </w:p>
        </w:tc>
      </w:tr>
    </w:tbl>
    <w:p w:rsidR="00E15B3D" w:rsidRPr="000A193B" w:rsidRDefault="00E15B3D" w:rsidP="00D70F18">
      <w:pPr>
        <w:spacing w:after="120" w:line="280" w:lineRule="exact"/>
        <w:ind w:left="992"/>
      </w:pPr>
      <w:r w:rsidRPr="000A193B">
        <w:t xml:space="preserve">Akun ini menggambarkan jumlah kekayaan bersih </w:t>
      </w:r>
      <w:r w:rsidR="00D70F18" w:rsidRPr="000A193B">
        <w:rPr>
          <w:lang w:val="id-ID"/>
        </w:rPr>
        <w:t xml:space="preserve">SKPD </w:t>
      </w:r>
      <w:r w:rsidR="003B46CC" w:rsidRPr="000A193B">
        <w:t>Sekretariat Daerah per 31 Desember 2015 sebesar Rp. 15.164.680.041</w:t>
      </w:r>
      <w:proofErr w:type="gramStart"/>
      <w:r w:rsidR="003B46CC" w:rsidRPr="000A193B">
        <w:t>,53</w:t>
      </w:r>
      <w:proofErr w:type="gramEnd"/>
    </w:p>
    <w:p w:rsidR="00E15B3D" w:rsidRPr="000A193B" w:rsidRDefault="00E15B3D" w:rsidP="00E15B3D">
      <w:pPr>
        <w:spacing w:after="120" w:line="280" w:lineRule="exact"/>
        <w:ind w:left="1418"/>
        <w:rPr>
          <w:lang w:val="id-ID"/>
        </w:rPr>
      </w:pPr>
    </w:p>
    <w:p w:rsidR="00E15B3D" w:rsidRPr="000A193B" w:rsidRDefault="00E15B3D" w:rsidP="00594C85">
      <w:pPr>
        <w:numPr>
          <w:ilvl w:val="0"/>
          <w:numId w:val="23"/>
        </w:numPr>
        <w:tabs>
          <w:tab w:val="clear" w:pos="1797"/>
          <w:tab w:val="num" w:pos="660"/>
        </w:tabs>
        <w:spacing w:after="120" w:line="280" w:lineRule="exact"/>
        <w:ind w:left="660"/>
        <w:rPr>
          <w:lang w:val="es-ES"/>
        </w:rPr>
      </w:pPr>
      <w:r w:rsidRPr="000A193B">
        <w:rPr>
          <w:b/>
          <w:lang w:val="es-ES"/>
        </w:rPr>
        <w:t>PENJELASAN LAPORAN REALISASI ANGGARAN PENDAPATAN DAN BELANJA</w:t>
      </w:r>
    </w:p>
    <w:tbl>
      <w:tblPr>
        <w:tblW w:w="9072" w:type="dxa"/>
        <w:tblInd w:w="675" w:type="dxa"/>
        <w:tblBorders>
          <w:right w:val="single" w:sz="4" w:space="0" w:color="auto"/>
          <w:insideV w:val="single" w:sz="4" w:space="0" w:color="auto"/>
        </w:tblBorders>
        <w:tblLayout w:type="fixed"/>
        <w:tblLook w:val="01E0"/>
      </w:tblPr>
      <w:tblGrid>
        <w:gridCol w:w="4253"/>
        <w:gridCol w:w="2268"/>
        <w:gridCol w:w="283"/>
        <w:gridCol w:w="2268"/>
      </w:tblGrid>
      <w:tr w:rsidR="00E15B3D" w:rsidRPr="000A193B" w:rsidTr="00583F3E">
        <w:tc>
          <w:tcPr>
            <w:tcW w:w="4253" w:type="dxa"/>
            <w:tcBorders>
              <w:right w:val="nil"/>
            </w:tcBorders>
            <w:vAlign w:val="center"/>
          </w:tcPr>
          <w:p w:rsidR="00E15B3D" w:rsidRPr="000A193B" w:rsidRDefault="00E15B3D" w:rsidP="009E5584">
            <w:pPr>
              <w:tabs>
                <w:tab w:val="left" w:pos="4140"/>
                <w:tab w:val="left" w:pos="6660"/>
              </w:tabs>
              <w:spacing w:line="280" w:lineRule="exact"/>
              <w:rPr>
                <w:b/>
                <w:sz w:val="22"/>
                <w:szCs w:val="22"/>
                <w:lang w:val="es-ES"/>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r>
      <w:tr w:rsidR="00E15B3D" w:rsidRPr="000A193B" w:rsidTr="00583F3E">
        <w:tc>
          <w:tcPr>
            <w:tcW w:w="4253" w:type="dxa"/>
            <w:tcBorders>
              <w:right w:val="nil"/>
            </w:tcBorders>
            <w:vAlign w:val="center"/>
          </w:tcPr>
          <w:p w:rsidR="00E15B3D" w:rsidRPr="000A193B" w:rsidRDefault="00E15B3D" w:rsidP="00594C85">
            <w:pPr>
              <w:numPr>
                <w:ilvl w:val="0"/>
                <w:numId w:val="29"/>
              </w:numPr>
              <w:tabs>
                <w:tab w:val="clear" w:pos="2700"/>
                <w:tab w:val="left" w:pos="459"/>
                <w:tab w:val="left" w:pos="6660"/>
              </w:tabs>
              <w:spacing w:line="280" w:lineRule="exact"/>
              <w:ind w:left="459" w:hanging="425"/>
              <w:rPr>
                <w:b/>
                <w:sz w:val="22"/>
                <w:szCs w:val="22"/>
                <w:lang w:val="fi-FI"/>
              </w:rPr>
            </w:pPr>
            <w:r w:rsidRPr="000A193B">
              <w:rPr>
                <w:b/>
                <w:sz w:val="22"/>
                <w:szCs w:val="22"/>
                <w:lang w:val="id-ID"/>
              </w:rPr>
              <w:t>Pendapatan</w:t>
            </w:r>
          </w:p>
        </w:tc>
        <w:tc>
          <w:tcPr>
            <w:tcW w:w="2268" w:type="dxa"/>
            <w:tcBorders>
              <w:top w:val="single" w:sz="4" w:space="0" w:color="auto"/>
              <w:left w:val="nil"/>
              <w:right w:val="nil"/>
            </w:tcBorders>
            <w:vAlign w:val="center"/>
          </w:tcPr>
          <w:p w:rsidR="00E15B3D" w:rsidRPr="000A193B" w:rsidRDefault="00E15B3D" w:rsidP="00E15B3D">
            <w:pPr>
              <w:tabs>
                <w:tab w:val="left" w:pos="4140"/>
                <w:tab w:val="left" w:pos="6660"/>
              </w:tabs>
              <w:spacing w:line="280" w:lineRule="exact"/>
              <w:jc w:val="right"/>
              <w:rPr>
                <w:b/>
                <w:sz w:val="22"/>
                <w:szCs w:val="22"/>
                <w:lang w:val="id-ID"/>
              </w:rPr>
            </w:pPr>
            <w:r w:rsidRPr="000A193B">
              <w:rPr>
                <w:b/>
                <w:sz w:val="22"/>
                <w:szCs w:val="22"/>
                <w:lang w:val="id-ID"/>
              </w:rPr>
              <w:t>0</w:t>
            </w:r>
            <w:r w:rsidRPr="000A193B">
              <w:rPr>
                <w:b/>
                <w:sz w:val="22"/>
                <w:szCs w:val="22"/>
                <w:lang w:val="sv-SE"/>
              </w:rPr>
              <w:t>,</w:t>
            </w:r>
            <w:r w:rsidRPr="000A193B">
              <w:rPr>
                <w:b/>
                <w:sz w:val="22"/>
                <w:szCs w:val="22"/>
                <w:lang w:val="id-ID"/>
              </w:rPr>
              <w:t>00</w:t>
            </w:r>
          </w:p>
        </w:tc>
        <w:tc>
          <w:tcPr>
            <w:tcW w:w="283" w:type="dxa"/>
            <w:tcBorders>
              <w:top w:val="nil"/>
              <w:left w:val="nil"/>
              <w:right w:val="nil"/>
            </w:tcBorders>
            <w:vAlign w:val="center"/>
          </w:tcPr>
          <w:p w:rsidR="00E15B3D" w:rsidRPr="000A193B" w:rsidRDefault="00E15B3D" w:rsidP="00E15B3D">
            <w:pPr>
              <w:tabs>
                <w:tab w:val="left" w:pos="4140"/>
                <w:tab w:val="left" w:pos="6660"/>
              </w:tabs>
              <w:spacing w:line="280" w:lineRule="exact"/>
              <w:jc w:val="right"/>
              <w:rPr>
                <w:b/>
                <w:bCs/>
                <w:sz w:val="22"/>
                <w:szCs w:val="22"/>
                <w:lang w:val="sv-SE"/>
              </w:rPr>
            </w:pPr>
          </w:p>
        </w:tc>
        <w:tc>
          <w:tcPr>
            <w:tcW w:w="2268" w:type="dxa"/>
            <w:tcBorders>
              <w:top w:val="single" w:sz="4" w:space="0" w:color="auto"/>
              <w:left w:val="nil"/>
              <w:right w:val="nil"/>
            </w:tcBorders>
            <w:vAlign w:val="center"/>
          </w:tcPr>
          <w:p w:rsidR="00E15B3D" w:rsidRPr="000A193B" w:rsidRDefault="00E15B3D" w:rsidP="00E15B3D">
            <w:pPr>
              <w:tabs>
                <w:tab w:val="left" w:pos="4140"/>
                <w:tab w:val="left" w:pos="6660"/>
              </w:tabs>
              <w:spacing w:line="280" w:lineRule="exact"/>
              <w:jc w:val="right"/>
              <w:rPr>
                <w:b/>
                <w:bCs/>
                <w:sz w:val="22"/>
                <w:szCs w:val="22"/>
                <w:lang w:val="id-ID"/>
              </w:rPr>
            </w:pPr>
            <w:r w:rsidRPr="000A193B">
              <w:rPr>
                <w:b/>
                <w:sz w:val="22"/>
                <w:szCs w:val="22"/>
                <w:lang w:val="id-ID"/>
              </w:rPr>
              <w:t>0</w:t>
            </w:r>
            <w:r w:rsidRPr="000A193B">
              <w:rPr>
                <w:b/>
                <w:sz w:val="22"/>
                <w:szCs w:val="22"/>
                <w:lang w:val="sv-SE"/>
              </w:rPr>
              <w:t>,</w:t>
            </w:r>
            <w:r w:rsidRPr="000A193B">
              <w:rPr>
                <w:b/>
                <w:sz w:val="22"/>
                <w:szCs w:val="22"/>
                <w:lang w:val="id-ID"/>
              </w:rPr>
              <w:t>00</w:t>
            </w:r>
          </w:p>
        </w:tc>
      </w:tr>
    </w:tbl>
    <w:p w:rsidR="00E15B3D" w:rsidRPr="000A193B" w:rsidRDefault="00E15B3D" w:rsidP="00E15B3D">
      <w:pPr>
        <w:spacing w:before="120" w:after="120" w:line="280" w:lineRule="exact"/>
        <w:ind w:left="1134"/>
        <w:rPr>
          <w:lang w:val="id-ID"/>
        </w:rPr>
      </w:pPr>
      <w:r w:rsidRPr="000A193B">
        <w:rPr>
          <w:lang w:val="id-ID"/>
        </w:rPr>
        <w:t xml:space="preserve">Pendapatan meliputi semua penerimaan </w:t>
      </w:r>
      <w:r w:rsidR="0016715E" w:rsidRPr="000A193B">
        <w:rPr>
          <w:lang w:val="id-ID"/>
        </w:rPr>
        <w:t xml:space="preserve">SKPD </w:t>
      </w:r>
      <w:r w:rsidR="00BD0A8B" w:rsidRPr="000A193B">
        <w:t xml:space="preserve">Sekretariat Daerah </w:t>
      </w:r>
      <w:r w:rsidR="00A25AB6" w:rsidRPr="000A193B">
        <w:rPr>
          <w:lang w:val="id-ID"/>
        </w:rPr>
        <w:t xml:space="preserve">Kabupaten Blitar </w:t>
      </w:r>
      <w:r w:rsidRPr="000A193B">
        <w:rPr>
          <w:lang w:val="id-ID"/>
        </w:rPr>
        <w:t xml:space="preserve">dalam satu tahun anggaran yang akan menjadi penerimaan Kas Daerah. Pendapatan </w:t>
      </w:r>
      <w:r w:rsidR="0016715E" w:rsidRPr="000A193B">
        <w:rPr>
          <w:lang w:val="id-ID"/>
        </w:rPr>
        <w:t xml:space="preserve">SKPD </w:t>
      </w:r>
      <w:r w:rsidR="00BD0A8B" w:rsidRPr="000A193B">
        <w:t>Sekretariat Daerah</w:t>
      </w:r>
      <w:r w:rsidR="0016715E" w:rsidRPr="000A193B">
        <w:rPr>
          <w:lang w:val="id-ID"/>
        </w:rPr>
        <w:t xml:space="preserve"> </w:t>
      </w:r>
      <w:r w:rsidR="00127C9A" w:rsidRPr="000A193B">
        <w:rPr>
          <w:lang w:val="id-ID"/>
        </w:rPr>
        <w:t xml:space="preserve">Kabupaten Blitar  </w:t>
      </w:r>
      <w:r w:rsidRPr="000A193B">
        <w:rPr>
          <w:lang w:val="id-ID"/>
        </w:rPr>
        <w:t>Anggaran dan realisasi dalam T</w:t>
      </w:r>
      <w:r w:rsidR="00127C9A" w:rsidRPr="000A193B">
        <w:rPr>
          <w:lang w:val="id-ID"/>
        </w:rPr>
        <w:t xml:space="preserve">ahun </w:t>
      </w:r>
      <w:r w:rsidRPr="000A193B">
        <w:rPr>
          <w:lang w:val="id-ID"/>
        </w:rPr>
        <w:t>A</w:t>
      </w:r>
      <w:r w:rsidR="00127C9A" w:rsidRPr="000A193B">
        <w:rPr>
          <w:lang w:val="id-ID"/>
        </w:rPr>
        <w:t>nggaran</w:t>
      </w:r>
      <w:r w:rsidR="00BD0A8B" w:rsidRPr="000A193B">
        <w:t xml:space="preserve"> </w:t>
      </w:r>
      <w:r w:rsidR="00B5240B" w:rsidRPr="000A193B">
        <w:rPr>
          <w:lang w:val="id-ID"/>
        </w:rPr>
        <w:t>2015</w:t>
      </w:r>
      <w:r w:rsidRPr="000A193B">
        <w:rPr>
          <w:lang w:val="id-ID"/>
        </w:rPr>
        <w:t xml:space="preserve"> serta realisasi T</w:t>
      </w:r>
      <w:r w:rsidR="00127C9A" w:rsidRPr="000A193B">
        <w:rPr>
          <w:lang w:val="id-ID"/>
        </w:rPr>
        <w:t xml:space="preserve">ahun </w:t>
      </w:r>
      <w:r w:rsidRPr="000A193B">
        <w:rPr>
          <w:lang w:val="id-ID"/>
        </w:rPr>
        <w:t>A</w:t>
      </w:r>
      <w:r w:rsidR="00127C9A" w:rsidRPr="000A193B">
        <w:rPr>
          <w:lang w:val="id-ID"/>
        </w:rPr>
        <w:t>nggaran</w:t>
      </w:r>
      <w:r w:rsidR="00BD0A8B" w:rsidRPr="000A193B">
        <w:t xml:space="preserve"> </w:t>
      </w:r>
      <w:r w:rsidR="00B5240B" w:rsidRPr="000A193B">
        <w:rPr>
          <w:lang w:val="id-ID"/>
        </w:rPr>
        <w:t>2014</w:t>
      </w:r>
      <w:r w:rsidRPr="000A193B">
        <w:rPr>
          <w:lang w:val="id-ID"/>
        </w:rPr>
        <w:t xml:space="preserve">, </w:t>
      </w:r>
      <w:r w:rsidR="00127C9A" w:rsidRPr="000A193B">
        <w:rPr>
          <w:lang w:val="id-ID"/>
        </w:rPr>
        <w:t xml:space="preserve">adalah </w:t>
      </w:r>
      <w:r w:rsidR="00BD0A8B" w:rsidRPr="000A193B">
        <w:rPr>
          <w:i/>
          <w:lang w:val="id-ID"/>
        </w:rPr>
        <w:t>nih</w:t>
      </w:r>
      <w:r w:rsidR="00BD0A8B" w:rsidRPr="000A193B">
        <w:rPr>
          <w:i/>
        </w:rPr>
        <w:t xml:space="preserve">il </w:t>
      </w:r>
      <w:r w:rsidR="00127C9A" w:rsidRPr="000A193B">
        <w:rPr>
          <w:i/>
          <w:lang w:val="id-ID"/>
        </w:rPr>
        <w:t xml:space="preserve"> </w:t>
      </w:r>
      <w:r w:rsidRPr="000A193B">
        <w:rPr>
          <w:lang w:val="id-ID"/>
        </w:rPr>
        <w:t>sebagai berikut.</w:t>
      </w:r>
    </w:p>
    <w:tbl>
      <w:tblPr>
        <w:tblW w:w="8505" w:type="dxa"/>
        <w:tblInd w:w="1242" w:type="dxa"/>
        <w:tblLook w:val="04A0"/>
      </w:tblPr>
      <w:tblGrid>
        <w:gridCol w:w="567"/>
        <w:gridCol w:w="2410"/>
        <w:gridCol w:w="1843"/>
        <w:gridCol w:w="1843"/>
        <w:gridCol w:w="1842"/>
      </w:tblGrid>
      <w:tr w:rsidR="00E15B3D" w:rsidRPr="000A193B" w:rsidTr="00583F3E">
        <w:trPr>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E15B3D">
            <w:pPr>
              <w:spacing w:before="40" w:after="40"/>
              <w:jc w:val="center"/>
              <w:rPr>
                <w:b/>
                <w:bCs/>
                <w:sz w:val="18"/>
                <w:szCs w:val="18"/>
              </w:rPr>
            </w:pPr>
            <w:r w:rsidRPr="000A193B">
              <w:rPr>
                <w:b/>
                <w:bCs/>
                <w:sz w:val="18"/>
                <w:szCs w:val="18"/>
              </w:rPr>
              <w:t>No</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E15B3D">
            <w:pPr>
              <w:spacing w:before="40" w:after="40"/>
              <w:jc w:val="center"/>
              <w:rPr>
                <w:b/>
                <w:bCs/>
                <w:sz w:val="18"/>
                <w:szCs w:val="18"/>
              </w:rPr>
            </w:pPr>
            <w:r w:rsidRPr="000A193B">
              <w:rPr>
                <w:b/>
                <w:bCs/>
                <w:sz w:val="18"/>
                <w:szCs w:val="18"/>
              </w:rPr>
              <w:t xml:space="preserve"> Pendapatan Daerah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15B3D" w:rsidRPr="000A193B" w:rsidRDefault="00E15B3D" w:rsidP="00BD0A8B">
            <w:pPr>
              <w:spacing w:before="40" w:after="40"/>
              <w:jc w:val="center"/>
              <w:rPr>
                <w:b/>
                <w:bCs/>
                <w:sz w:val="18"/>
                <w:szCs w:val="18"/>
              </w:rPr>
            </w:pPr>
            <w:r w:rsidRPr="000A193B">
              <w:rPr>
                <w:b/>
                <w:bCs/>
                <w:sz w:val="18"/>
                <w:szCs w:val="18"/>
              </w:rPr>
              <w:t xml:space="preserve"> Anggaran </w:t>
            </w:r>
            <w:r w:rsidR="00B5240B" w:rsidRPr="000A193B">
              <w:rPr>
                <w:b/>
                <w:bCs/>
                <w:sz w:val="18"/>
                <w:szCs w:val="18"/>
              </w:rPr>
              <w:t>201</w:t>
            </w:r>
            <w:r w:rsidR="00BD0A8B" w:rsidRPr="000A193B">
              <w:rPr>
                <w:b/>
                <w:bCs/>
                <w:sz w:val="18"/>
                <w:szCs w:val="18"/>
              </w:rPr>
              <w:t>5</w:t>
            </w:r>
            <w:r w:rsidRPr="000A193B">
              <w:rPr>
                <w:b/>
                <w:bCs/>
                <w:sz w:val="18"/>
                <w:szCs w:val="18"/>
              </w:rPr>
              <w:t xml:space="preserve"> (Rp)</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center"/>
              <w:rPr>
                <w:b/>
                <w:bCs/>
                <w:sz w:val="18"/>
                <w:szCs w:val="18"/>
              </w:rPr>
            </w:pPr>
            <w:r w:rsidRPr="000A193B">
              <w:rPr>
                <w:b/>
                <w:bCs/>
                <w:sz w:val="18"/>
                <w:szCs w:val="18"/>
              </w:rPr>
              <w:t xml:space="preserve"> Realisasi (Rp)</w:t>
            </w:r>
          </w:p>
        </w:tc>
      </w:tr>
      <w:tr w:rsidR="00E15B3D" w:rsidRPr="000A193B" w:rsidTr="00583F3E">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rsidR="00E15B3D" w:rsidRPr="000A193B" w:rsidRDefault="00E15B3D" w:rsidP="009E5584">
            <w:pPr>
              <w:spacing w:before="40" w:after="40"/>
              <w:rPr>
                <w:b/>
                <w:bCs/>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E15B3D" w:rsidRPr="000A193B" w:rsidRDefault="00E15B3D" w:rsidP="009E5584">
            <w:pPr>
              <w:spacing w:before="40" w:after="40"/>
              <w:rPr>
                <w:b/>
                <w:bCs/>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15B3D" w:rsidRPr="000A193B" w:rsidRDefault="00E15B3D" w:rsidP="009E5584">
            <w:pPr>
              <w:spacing w:before="40" w:after="40"/>
              <w:rPr>
                <w:b/>
                <w:bCs/>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E15B3D" w:rsidRPr="000A193B" w:rsidRDefault="00B5240B" w:rsidP="00BD0A8B">
            <w:pPr>
              <w:spacing w:before="40" w:after="40"/>
              <w:jc w:val="center"/>
              <w:rPr>
                <w:b/>
                <w:bCs/>
                <w:sz w:val="18"/>
                <w:szCs w:val="18"/>
              </w:rPr>
            </w:pPr>
            <w:r w:rsidRPr="000A193B">
              <w:rPr>
                <w:b/>
                <w:bCs/>
                <w:sz w:val="18"/>
                <w:szCs w:val="18"/>
              </w:rPr>
              <w:t>201</w:t>
            </w:r>
            <w:r w:rsidR="00BD0A8B" w:rsidRPr="000A193B">
              <w:rPr>
                <w:b/>
                <w:bCs/>
                <w:sz w:val="18"/>
                <w:szCs w:val="18"/>
              </w:rPr>
              <w:t>5</w:t>
            </w:r>
          </w:p>
        </w:tc>
        <w:tc>
          <w:tcPr>
            <w:tcW w:w="1842" w:type="dxa"/>
            <w:tcBorders>
              <w:top w:val="nil"/>
              <w:left w:val="nil"/>
              <w:bottom w:val="single" w:sz="4" w:space="0" w:color="auto"/>
              <w:right w:val="single" w:sz="4" w:space="0" w:color="auto"/>
            </w:tcBorders>
            <w:shd w:val="clear" w:color="auto" w:fill="auto"/>
            <w:noWrap/>
            <w:vAlign w:val="center"/>
          </w:tcPr>
          <w:p w:rsidR="00E15B3D" w:rsidRPr="000A193B" w:rsidRDefault="00E15B3D" w:rsidP="00BD0A8B">
            <w:pPr>
              <w:spacing w:before="40" w:after="40"/>
              <w:jc w:val="center"/>
              <w:rPr>
                <w:b/>
                <w:bCs/>
                <w:sz w:val="18"/>
                <w:szCs w:val="18"/>
              </w:rPr>
            </w:pPr>
            <w:r w:rsidRPr="000A193B">
              <w:rPr>
                <w:b/>
                <w:bCs/>
                <w:sz w:val="18"/>
                <w:szCs w:val="18"/>
              </w:rPr>
              <w:t>201</w:t>
            </w:r>
            <w:r w:rsidR="00BD0A8B" w:rsidRPr="000A193B">
              <w:rPr>
                <w:b/>
                <w:bCs/>
                <w:sz w:val="18"/>
                <w:szCs w:val="18"/>
              </w:rPr>
              <w:t>4</w:t>
            </w:r>
          </w:p>
        </w:tc>
      </w:tr>
      <w:tr w:rsidR="00E15B3D" w:rsidRPr="000A193B" w:rsidTr="00B34EDB">
        <w:trPr>
          <w:trHeight w:val="255"/>
        </w:trPr>
        <w:tc>
          <w:tcPr>
            <w:tcW w:w="567"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spacing w:before="40" w:after="40"/>
              <w:jc w:val="center"/>
              <w:rPr>
                <w:sz w:val="18"/>
                <w:szCs w:val="18"/>
              </w:rPr>
            </w:pPr>
            <w:r w:rsidRPr="000A193B">
              <w:rPr>
                <w:sz w:val="18"/>
                <w:szCs w:val="18"/>
              </w:rPr>
              <w:t>(1)</w:t>
            </w:r>
          </w:p>
        </w:tc>
        <w:tc>
          <w:tcPr>
            <w:tcW w:w="2410" w:type="dxa"/>
            <w:tcBorders>
              <w:top w:val="nil"/>
              <w:left w:val="nil"/>
              <w:bottom w:val="single" w:sz="4" w:space="0" w:color="auto"/>
              <w:right w:val="single" w:sz="4" w:space="0" w:color="auto"/>
            </w:tcBorders>
            <w:shd w:val="clear" w:color="auto" w:fill="auto"/>
            <w:noWrap/>
            <w:vAlign w:val="center"/>
          </w:tcPr>
          <w:p w:rsidR="00E15B3D" w:rsidRPr="000A193B" w:rsidRDefault="00E15B3D" w:rsidP="009E5584">
            <w:pPr>
              <w:spacing w:before="40" w:after="40"/>
              <w:rPr>
                <w:sz w:val="18"/>
                <w:szCs w:val="18"/>
              </w:rPr>
            </w:pPr>
            <w:r w:rsidRPr="000A193B">
              <w:rPr>
                <w:sz w:val="18"/>
                <w:szCs w:val="18"/>
              </w:rPr>
              <w:t>Pendapatan Asli Daerah</w:t>
            </w:r>
          </w:p>
        </w:tc>
        <w:tc>
          <w:tcPr>
            <w:tcW w:w="1843"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lang w:val="id-ID"/>
              </w:rPr>
            </w:pPr>
            <w:r w:rsidRPr="000A193B">
              <w:rPr>
                <w:sz w:val="18"/>
                <w:szCs w:val="18"/>
                <w:lang w:val="id-ID"/>
              </w:rPr>
              <w:t>0</w:t>
            </w:r>
            <w:r w:rsidRPr="000A193B">
              <w:rPr>
                <w:sz w:val="18"/>
                <w:szCs w:val="18"/>
              </w:rPr>
              <w:t>,</w:t>
            </w:r>
            <w:r w:rsidRPr="000A193B">
              <w:rPr>
                <w:sz w:val="18"/>
                <w:szCs w:val="18"/>
                <w:lang w:val="id-ID"/>
              </w:rPr>
              <w:t>00</w:t>
            </w:r>
          </w:p>
        </w:tc>
        <w:tc>
          <w:tcPr>
            <w:tcW w:w="1843"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rPr>
            </w:pPr>
            <w:r w:rsidRPr="000A193B">
              <w:rPr>
                <w:sz w:val="18"/>
                <w:szCs w:val="18"/>
                <w:lang w:val="id-ID"/>
              </w:rPr>
              <w:t>0</w:t>
            </w:r>
            <w:r w:rsidRPr="000A193B">
              <w:rPr>
                <w:sz w:val="18"/>
                <w:szCs w:val="18"/>
              </w:rPr>
              <w:t>,00</w:t>
            </w:r>
          </w:p>
        </w:tc>
        <w:tc>
          <w:tcPr>
            <w:tcW w:w="1842"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rPr>
            </w:pPr>
            <w:r w:rsidRPr="000A193B">
              <w:rPr>
                <w:sz w:val="18"/>
                <w:szCs w:val="18"/>
                <w:lang w:val="id-ID"/>
              </w:rPr>
              <w:t>0,00</w:t>
            </w:r>
          </w:p>
        </w:tc>
      </w:tr>
      <w:tr w:rsidR="00E15B3D" w:rsidRPr="000A193B" w:rsidTr="00B34EDB">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E15B3D">
            <w:pPr>
              <w:spacing w:before="40" w:after="40"/>
              <w:jc w:val="center"/>
              <w:rPr>
                <w:sz w:val="18"/>
                <w:szCs w:val="18"/>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9E5584">
            <w:pPr>
              <w:spacing w:before="40" w:after="40"/>
              <w:rPr>
                <w:sz w:val="18"/>
                <w:szCs w:val="18"/>
                <w:lang w:val="id-ID"/>
              </w:rPr>
            </w:pPr>
            <w:r w:rsidRPr="000A193B">
              <w:rPr>
                <w:sz w:val="18"/>
                <w:szCs w:val="18"/>
                <w:lang w:val="id-ID"/>
              </w:rPr>
              <w:t>- Pajak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lang w:val="id-ID"/>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lang w:val="id-ID"/>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lang w:val="id-ID"/>
              </w:rPr>
            </w:pPr>
          </w:p>
        </w:tc>
      </w:tr>
      <w:tr w:rsidR="00E15B3D" w:rsidRPr="000A193B" w:rsidTr="00A412F5">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E15B3D">
            <w:pPr>
              <w:spacing w:before="40" w:after="40"/>
              <w:jc w:val="center"/>
              <w:rPr>
                <w:sz w:val="18"/>
                <w:szCs w:val="18"/>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9E5584">
            <w:pPr>
              <w:spacing w:before="40" w:after="40"/>
              <w:rPr>
                <w:sz w:val="18"/>
                <w:szCs w:val="18"/>
                <w:lang w:val="id-ID"/>
              </w:rPr>
            </w:pPr>
            <w:r w:rsidRPr="000A193B">
              <w:rPr>
                <w:sz w:val="18"/>
                <w:szCs w:val="18"/>
                <w:lang w:val="id-ID"/>
              </w:rPr>
              <w:t>- Retribusi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lang w:val="id-ID"/>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lang w:val="id-ID"/>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lang w:val="id-ID"/>
              </w:rPr>
            </w:pPr>
          </w:p>
        </w:tc>
      </w:tr>
      <w:tr w:rsidR="00E15B3D" w:rsidRPr="000A193B" w:rsidTr="00583F3E">
        <w:trPr>
          <w:trHeight w:val="255"/>
        </w:trPr>
        <w:tc>
          <w:tcPr>
            <w:tcW w:w="567" w:type="dxa"/>
            <w:tcBorders>
              <w:top w:val="nil"/>
              <w:left w:val="single" w:sz="4" w:space="0" w:color="auto"/>
              <w:bottom w:val="single" w:sz="4" w:space="0" w:color="auto"/>
              <w:right w:val="single" w:sz="4" w:space="0" w:color="auto"/>
            </w:tcBorders>
            <w:shd w:val="clear" w:color="auto" w:fill="auto"/>
            <w:vAlign w:val="center"/>
          </w:tcPr>
          <w:p w:rsidR="00E15B3D" w:rsidRPr="000A193B" w:rsidRDefault="00E15B3D" w:rsidP="00E15B3D">
            <w:pPr>
              <w:spacing w:before="40" w:after="40"/>
              <w:jc w:val="center"/>
              <w:rPr>
                <w:sz w:val="18"/>
                <w:szCs w:val="18"/>
              </w:rPr>
            </w:pPr>
            <w:r w:rsidRPr="000A193B">
              <w:rPr>
                <w:sz w:val="18"/>
                <w:szCs w:val="18"/>
              </w:rPr>
              <w:t>(</w:t>
            </w:r>
            <w:r w:rsidRPr="000A193B">
              <w:rPr>
                <w:sz w:val="18"/>
                <w:szCs w:val="18"/>
                <w:lang w:val="id-ID"/>
              </w:rPr>
              <w:t>2</w:t>
            </w:r>
            <w:r w:rsidRPr="000A193B">
              <w:rPr>
                <w:sz w:val="18"/>
                <w:szCs w:val="18"/>
              </w:rPr>
              <w: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E15B3D" w:rsidRPr="000A193B" w:rsidRDefault="00E15B3D" w:rsidP="009E5584">
            <w:pPr>
              <w:spacing w:before="40" w:after="40"/>
              <w:rPr>
                <w:sz w:val="18"/>
                <w:szCs w:val="18"/>
                <w:lang w:val="fi-FI"/>
              </w:rPr>
            </w:pPr>
            <w:r w:rsidRPr="000A193B">
              <w:rPr>
                <w:sz w:val="18"/>
                <w:szCs w:val="18"/>
                <w:lang w:val="fi-FI"/>
              </w:rPr>
              <w:t>Lain-lain Pendapatan yang Sah</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lang w:val="fi-FI"/>
              </w:rPr>
            </w:pPr>
          </w:p>
          <w:p w:rsidR="00E15B3D" w:rsidRPr="000A193B" w:rsidRDefault="00E15B3D" w:rsidP="00E15B3D">
            <w:pPr>
              <w:spacing w:before="40" w:after="40"/>
              <w:jc w:val="right"/>
              <w:rPr>
                <w:sz w:val="18"/>
                <w:szCs w:val="18"/>
              </w:rPr>
            </w:pPr>
            <w:r w:rsidRPr="000A193B">
              <w:rPr>
                <w:sz w:val="18"/>
                <w:szCs w:val="18"/>
              </w:rPr>
              <w:t>0,00</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rPr>
            </w:pPr>
          </w:p>
          <w:p w:rsidR="00E15B3D" w:rsidRPr="000A193B" w:rsidRDefault="00E15B3D" w:rsidP="00E15B3D">
            <w:pPr>
              <w:spacing w:before="40" w:after="40"/>
              <w:jc w:val="right"/>
              <w:rPr>
                <w:sz w:val="18"/>
                <w:szCs w:val="18"/>
              </w:rPr>
            </w:pPr>
            <w:r w:rsidRPr="000A193B">
              <w:rPr>
                <w:sz w:val="18"/>
                <w:szCs w:val="18"/>
              </w:rPr>
              <w:t>0,00</w:t>
            </w:r>
          </w:p>
        </w:tc>
        <w:tc>
          <w:tcPr>
            <w:tcW w:w="1842" w:type="dxa"/>
            <w:tcBorders>
              <w:top w:val="nil"/>
              <w:left w:val="single" w:sz="4" w:space="0" w:color="auto"/>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sz w:val="18"/>
                <w:szCs w:val="18"/>
              </w:rPr>
            </w:pPr>
            <w:r w:rsidRPr="000A193B">
              <w:rPr>
                <w:sz w:val="18"/>
                <w:szCs w:val="18"/>
                <w:lang w:val="id-ID"/>
              </w:rPr>
              <w:t>0</w:t>
            </w:r>
            <w:r w:rsidRPr="000A193B">
              <w:rPr>
                <w:sz w:val="18"/>
                <w:szCs w:val="18"/>
              </w:rPr>
              <w:t>,00</w:t>
            </w:r>
          </w:p>
        </w:tc>
      </w:tr>
      <w:tr w:rsidR="00E15B3D" w:rsidRPr="000A193B" w:rsidTr="00583F3E">
        <w:trPr>
          <w:trHeight w:val="287"/>
        </w:trPr>
        <w:tc>
          <w:tcPr>
            <w:tcW w:w="567" w:type="dxa"/>
            <w:tcBorders>
              <w:top w:val="nil"/>
              <w:left w:val="single" w:sz="4" w:space="0" w:color="auto"/>
              <w:bottom w:val="single" w:sz="4" w:space="0" w:color="auto"/>
              <w:right w:val="single" w:sz="4" w:space="0" w:color="auto"/>
            </w:tcBorders>
            <w:vAlign w:val="center"/>
          </w:tcPr>
          <w:p w:rsidR="00E15B3D" w:rsidRPr="000A193B" w:rsidRDefault="00E15B3D" w:rsidP="009E5584">
            <w:pPr>
              <w:spacing w:before="40" w:after="40"/>
              <w:rPr>
                <w:sz w:val="18"/>
                <w:szCs w:val="18"/>
              </w:rPr>
            </w:pPr>
          </w:p>
        </w:tc>
        <w:tc>
          <w:tcPr>
            <w:tcW w:w="2410" w:type="dxa"/>
            <w:tcBorders>
              <w:top w:val="nil"/>
              <w:left w:val="single" w:sz="4" w:space="0" w:color="auto"/>
              <w:bottom w:val="single" w:sz="4" w:space="0" w:color="auto"/>
              <w:right w:val="single" w:sz="4" w:space="0" w:color="auto"/>
            </w:tcBorders>
            <w:vAlign w:val="center"/>
          </w:tcPr>
          <w:p w:rsidR="00E15B3D" w:rsidRPr="000A193B" w:rsidRDefault="00E15B3D" w:rsidP="009E5584">
            <w:pPr>
              <w:spacing w:before="40" w:after="40"/>
              <w:rPr>
                <w:sz w:val="18"/>
                <w:szCs w:val="18"/>
              </w:rPr>
            </w:pPr>
          </w:p>
        </w:tc>
        <w:tc>
          <w:tcPr>
            <w:tcW w:w="1843" w:type="dxa"/>
            <w:tcBorders>
              <w:top w:val="nil"/>
              <w:left w:val="single" w:sz="4" w:space="0" w:color="auto"/>
              <w:bottom w:val="single" w:sz="4" w:space="0" w:color="auto"/>
              <w:right w:val="single" w:sz="4" w:space="0" w:color="auto"/>
            </w:tcBorders>
            <w:vAlign w:val="center"/>
          </w:tcPr>
          <w:p w:rsidR="00E15B3D" w:rsidRPr="000A193B" w:rsidRDefault="00E15B3D" w:rsidP="009E5584">
            <w:pPr>
              <w:spacing w:before="40" w:after="40"/>
              <w:rPr>
                <w:sz w:val="18"/>
                <w:szCs w:val="18"/>
              </w:rPr>
            </w:pPr>
          </w:p>
        </w:tc>
        <w:tc>
          <w:tcPr>
            <w:tcW w:w="1843" w:type="dxa"/>
            <w:tcBorders>
              <w:top w:val="nil"/>
              <w:left w:val="single" w:sz="4" w:space="0" w:color="auto"/>
              <w:bottom w:val="single" w:sz="4" w:space="0" w:color="auto"/>
              <w:right w:val="single" w:sz="4" w:space="0" w:color="auto"/>
            </w:tcBorders>
            <w:vAlign w:val="center"/>
          </w:tcPr>
          <w:p w:rsidR="00E15B3D" w:rsidRPr="000A193B" w:rsidRDefault="00E15B3D" w:rsidP="009E5584">
            <w:pPr>
              <w:spacing w:before="40" w:after="40"/>
              <w:rPr>
                <w:sz w:val="18"/>
                <w:szCs w:val="18"/>
              </w:rPr>
            </w:pPr>
          </w:p>
        </w:tc>
        <w:tc>
          <w:tcPr>
            <w:tcW w:w="1842" w:type="dxa"/>
            <w:tcBorders>
              <w:top w:val="nil"/>
              <w:left w:val="single" w:sz="4" w:space="0" w:color="auto"/>
              <w:bottom w:val="single" w:sz="4" w:space="0" w:color="auto"/>
              <w:right w:val="single" w:sz="4" w:space="0" w:color="auto"/>
            </w:tcBorders>
            <w:vAlign w:val="center"/>
          </w:tcPr>
          <w:p w:rsidR="00E15B3D" w:rsidRPr="000A193B" w:rsidRDefault="00E15B3D" w:rsidP="009E5584">
            <w:pPr>
              <w:spacing w:before="40" w:after="40"/>
              <w:rPr>
                <w:sz w:val="18"/>
                <w:szCs w:val="18"/>
              </w:rPr>
            </w:pPr>
          </w:p>
        </w:tc>
      </w:tr>
      <w:tr w:rsidR="00E15B3D" w:rsidRPr="000A193B" w:rsidTr="00583F3E">
        <w:trPr>
          <w:trHeight w:val="25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15B3D" w:rsidRPr="000A193B" w:rsidRDefault="00E15B3D" w:rsidP="00E15B3D">
            <w:pPr>
              <w:spacing w:before="40" w:after="40"/>
              <w:jc w:val="center"/>
              <w:rPr>
                <w:b/>
                <w:bCs/>
                <w:sz w:val="18"/>
                <w:szCs w:val="18"/>
              </w:rPr>
            </w:pPr>
            <w:r w:rsidRPr="000A193B">
              <w:rPr>
                <w:b/>
                <w:bCs/>
                <w:sz w:val="18"/>
                <w:szCs w:val="18"/>
              </w:rPr>
              <w:t>Jumlah</w:t>
            </w:r>
          </w:p>
        </w:tc>
        <w:tc>
          <w:tcPr>
            <w:tcW w:w="1843"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b/>
                <w:bCs/>
                <w:sz w:val="18"/>
                <w:szCs w:val="18"/>
                <w:lang w:val="id-ID"/>
              </w:rPr>
            </w:pPr>
            <w:r w:rsidRPr="000A193B">
              <w:rPr>
                <w:b/>
                <w:bCs/>
                <w:sz w:val="18"/>
                <w:szCs w:val="18"/>
                <w:lang w:val="id-ID"/>
              </w:rPr>
              <w:t>0</w:t>
            </w:r>
            <w:r w:rsidRPr="000A193B">
              <w:rPr>
                <w:b/>
                <w:bCs/>
                <w:sz w:val="18"/>
                <w:szCs w:val="18"/>
              </w:rPr>
              <w:t>,</w:t>
            </w:r>
            <w:r w:rsidRPr="000A193B">
              <w:rPr>
                <w:b/>
                <w:bCs/>
                <w:sz w:val="18"/>
                <w:szCs w:val="18"/>
                <w:lang w:val="id-ID"/>
              </w:rPr>
              <w:t>00</w:t>
            </w:r>
          </w:p>
        </w:tc>
        <w:tc>
          <w:tcPr>
            <w:tcW w:w="1843"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b/>
                <w:bCs/>
                <w:sz w:val="18"/>
                <w:szCs w:val="18"/>
              </w:rPr>
            </w:pPr>
            <w:r w:rsidRPr="000A193B">
              <w:rPr>
                <w:b/>
                <w:bCs/>
                <w:sz w:val="18"/>
                <w:szCs w:val="18"/>
                <w:lang w:val="id-ID"/>
              </w:rPr>
              <w:t>0</w:t>
            </w:r>
            <w:r w:rsidRPr="000A193B">
              <w:rPr>
                <w:b/>
                <w:bCs/>
                <w:sz w:val="18"/>
                <w:szCs w:val="18"/>
              </w:rPr>
              <w:t>,00</w:t>
            </w:r>
          </w:p>
        </w:tc>
        <w:tc>
          <w:tcPr>
            <w:tcW w:w="1842" w:type="dxa"/>
            <w:tcBorders>
              <w:top w:val="nil"/>
              <w:left w:val="nil"/>
              <w:bottom w:val="single" w:sz="4" w:space="0" w:color="auto"/>
              <w:right w:val="single" w:sz="4" w:space="0" w:color="auto"/>
            </w:tcBorders>
            <w:shd w:val="clear" w:color="auto" w:fill="auto"/>
            <w:noWrap/>
            <w:vAlign w:val="center"/>
          </w:tcPr>
          <w:p w:rsidR="00E15B3D" w:rsidRPr="000A193B" w:rsidRDefault="00E15B3D" w:rsidP="00E15B3D">
            <w:pPr>
              <w:spacing w:before="40" w:after="40"/>
              <w:jc w:val="right"/>
              <w:rPr>
                <w:b/>
                <w:bCs/>
                <w:sz w:val="18"/>
                <w:szCs w:val="18"/>
                <w:lang w:val="id-ID"/>
              </w:rPr>
            </w:pPr>
            <w:r w:rsidRPr="000A193B">
              <w:rPr>
                <w:b/>
                <w:bCs/>
                <w:sz w:val="18"/>
                <w:szCs w:val="18"/>
                <w:lang w:val="id-ID"/>
              </w:rPr>
              <w:t>0</w:t>
            </w:r>
            <w:r w:rsidRPr="000A193B">
              <w:rPr>
                <w:b/>
                <w:bCs/>
                <w:sz w:val="18"/>
                <w:szCs w:val="18"/>
              </w:rPr>
              <w:t>,</w:t>
            </w:r>
            <w:r w:rsidRPr="000A193B">
              <w:rPr>
                <w:b/>
                <w:bCs/>
                <w:sz w:val="18"/>
                <w:szCs w:val="18"/>
                <w:lang w:val="id-ID"/>
              </w:rPr>
              <w:t>00</w:t>
            </w:r>
          </w:p>
        </w:tc>
      </w:tr>
    </w:tbl>
    <w:p w:rsidR="00E15B3D" w:rsidRPr="000A193B" w:rsidRDefault="00E15B3D" w:rsidP="00E15B3D">
      <w:pPr>
        <w:autoSpaceDE w:val="0"/>
        <w:autoSpaceDN w:val="0"/>
        <w:adjustRightInd w:val="0"/>
        <w:spacing w:before="120" w:after="120" w:line="280" w:lineRule="exact"/>
        <w:ind w:left="1418"/>
        <w:rPr>
          <w:lang w:val="id-ID"/>
        </w:rPr>
      </w:pPr>
    </w:p>
    <w:tbl>
      <w:tblPr>
        <w:tblW w:w="9072" w:type="dxa"/>
        <w:tblInd w:w="675" w:type="dxa"/>
        <w:tblLayout w:type="fixed"/>
        <w:tblLook w:val="01E0"/>
      </w:tblPr>
      <w:tblGrid>
        <w:gridCol w:w="4253"/>
        <w:gridCol w:w="2268"/>
        <w:gridCol w:w="283"/>
        <w:gridCol w:w="2268"/>
      </w:tblGrid>
      <w:tr w:rsidR="00E15B3D" w:rsidRPr="000A193B" w:rsidTr="00583F3E">
        <w:tc>
          <w:tcPr>
            <w:tcW w:w="4253" w:type="dxa"/>
          </w:tcPr>
          <w:p w:rsidR="00E15B3D" w:rsidRPr="000A193B" w:rsidRDefault="00E15B3D" w:rsidP="009E5584">
            <w:pPr>
              <w:tabs>
                <w:tab w:val="left" w:pos="1155"/>
              </w:tabs>
              <w:spacing w:line="280" w:lineRule="exact"/>
              <w:rPr>
                <w:b/>
                <w:sz w:val="22"/>
                <w:szCs w:val="22"/>
              </w:rPr>
            </w:pPr>
            <w:r w:rsidRPr="000A193B">
              <w:rPr>
                <w:b/>
                <w:sz w:val="22"/>
                <w:szCs w:val="22"/>
              </w:rPr>
              <w:tab/>
            </w:r>
          </w:p>
        </w:tc>
        <w:tc>
          <w:tcPr>
            <w:tcW w:w="2268" w:type="dxa"/>
            <w:tcBorders>
              <w:top w:val="single" w:sz="4" w:space="0" w:color="auto"/>
              <w:bottom w:val="single" w:sz="4" w:space="0" w:color="auto"/>
            </w:tcBorders>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Pr>
          <w:p w:rsidR="00E15B3D" w:rsidRPr="000A193B" w:rsidRDefault="00E15B3D" w:rsidP="00E15B3D">
            <w:pPr>
              <w:tabs>
                <w:tab w:val="left" w:pos="4140"/>
                <w:tab w:val="left" w:pos="6660"/>
              </w:tabs>
              <w:spacing w:line="280" w:lineRule="exact"/>
              <w:jc w:val="right"/>
              <w:rPr>
                <w:b/>
                <w:sz w:val="22"/>
                <w:szCs w:val="22"/>
                <w:lang w:val="fi-FI"/>
              </w:rPr>
            </w:pPr>
          </w:p>
        </w:tc>
        <w:tc>
          <w:tcPr>
            <w:tcW w:w="2268" w:type="dxa"/>
            <w:tcBorders>
              <w:top w:val="single" w:sz="4" w:space="0" w:color="auto"/>
              <w:bottom w:val="single" w:sz="4" w:space="0" w:color="auto"/>
            </w:tcBorders>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E15B3D">
            <w:pPr>
              <w:tabs>
                <w:tab w:val="left" w:pos="4140"/>
                <w:tab w:val="left" w:pos="6660"/>
              </w:tabs>
              <w:spacing w:line="280" w:lineRule="exact"/>
              <w:ind w:left="-164" w:right="72" w:firstLine="164"/>
              <w:jc w:val="center"/>
              <w:rPr>
                <w:b/>
                <w:sz w:val="22"/>
                <w:szCs w:val="22"/>
                <w:lang w:val="fi-FI"/>
              </w:rPr>
            </w:pPr>
            <w:r w:rsidRPr="000A193B">
              <w:rPr>
                <w:b/>
                <w:sz w:val="22"/>
                <w:szCs w:val="22"/>
                <w:lang w:val="fi-FI"/>
              </w:rPr>
              <w:t>(Rp)</w:t>
            </w:r>
          </w:p>
        </w:tc>
      </w:tr>
      <w:tr w:rsidR="00E15B3D" w:rsidRPr="000A193B" w:rsidTr="00583F3E">
        <w:tc>
          <w:tcPr>
            <w:tcW w:w="4253" w:type="dxa"/>
          </w:tcPr>
          <w:p w:rsidR="00E15B3D" w:rsidRPr="000A193B" w:rsidRDefault="00E15B3D" w:rsidP="00594C85">
            <w:pPr>
              <w:numPr>
                <w:ilvl w:val="0"/>
                <w:numId w:val="29"/>
              </w:numPr>
              <w:tabs>
                <w:tab w:val="clear" w:pos="2700"/>
                <w:tab w:val="left" w:pos="459"/>
                <w:tab w:val="left" w:pos="4140"/>
                <w:tab w:val="left" w:pos="6660"/>
              </w:tabs>
              <w:spacing w:line="280" w:lineRule="exact"/>
              <w:ind w:left="459" w:hanging="425"/>
              <w:rPr>
                <w:b/>
                <w:sz w:val="22"/>
                <w:szCs w:val="22"/>
                <w:lang w:val="fi-FI"/>
              </w:rPr>
            </w:pPr>
            <w:r w:rsidRPr="000A193B">
              <w:rPr>
                <w:b/>
                <w:sz w:val="22"/>
                <w:szCs w:val="22"/>
                <w:lang w:val="fi-FI"/>
              </w:rPr>
              <w:t>Belanja</w:t>
            </w:r>
          </w:p>
        </w:tc>
        <w:tc>
          <w:tcPr>
            <w:tcW w:w="2268" w:type="dxa"/>
            <w:tcBorders>
              <w:top w:val="single" w:sz="4" w:space="0" w:color="auto"/>
            </w:tcBorders>
          </w:tcPr>
          <w:p w:rsidR="00E15B3D" w:rsidRPr="000A193B" w:rsidRDefault="00626222" w:rsidP="00E15B3D">
            <w:pPr>
              <w:tabs>
                <w:tab w:val="left" w:pos="4140"/>
                <w:tab w:val="left" w:pos="6660"/>
              </w:tabs>
              <w:spacing w:line="280" w:lineRule="exact"/>
              <w:jc w:val="right"/>
              <w:rPr>
                <w:b/>
                <w:sz w:val="22"/>
                <w:szCs w:val="22"/>
                <w:lang w:val="id-ID"/>
              </w:rPr>
            </w:pPr>
            <w:r w:rsidRPr="000A193B">
              <w:rPr>
                <w:b/>
              </w:rPr>
              <w:t>36.571.992.387,00</w:t>
            </w:r>
          </w:p>
        </w:tc>
        <w:tc>
          <w:tcPr>
            <w:tcW w:w="283" w:type="dxa"/>
          </w:tcPr>
          <w:p w:rsidR="00E15B3D" w:rsidRPr="000A193B" w:rsidRDefault="00E15B3D" w:rsidP="00E15B3D">
            <w:pPr>
              <w:tabs>
                <w:tab w:val="left" w:pos="992"/>
                <w:tab w:val="left" w:pos="4140"/>
                <w:tab w:val="left" w:pos="6660"/>
              </w:tabs>
              <w:spacing w:line="280" w:lineRule="exact"/>
              <w:ind w:left="992" w:hanging="440"/>
              <w:jc w:val="right"/>
              <w:rPr>
                <w:b/>
                <w:bCs/>
                <w:sz w:val="22"/>
                <w:szCs w:val="22"/>
              </w:rPr>
            </w:pPr>
          </w:p>
        </w:tc>
        <w:tc>
          <w:tcPr>
            <w:tcW w:w="2268" w:type="dxa"/>
            <w:tcBorders>
              <w:top w:val="single" w:sz="4" w:space="0" w:color="auto"/>
            </w:tcBorders>
          </w:tcPr>
          <w:p w:rsidR="00E15B3D" w:rsidRPr="000A193B" w:rsidRDefault="00D202FB" w:rsidP="00E15B3D">
            <w:pPr>
              <w:tabs>
                <w:tab w:val="left" w:pos="4140"/>
                <w:tab w:val="left" w:pos="6660"/>
              </w:tabs>
              <w:spacing w:line="280" w:lineRule="exact"/>
              <w:jc w:val="right"/>
              <w:rPr>
                <w:b/>
                <w:sz w:val="22"/>
                <w:szCs w:val="22"/>
                <w:lang w:val="id-ID"/>
              </w:rPr>
            </w:pPr>
            <w:r w:rsidRPr="000A193B">
              <w:rPr>
                <w:b/>
                <w:bCs/>
                <w:sz w:val="22"/>
                <w:szCs w:val="22"/>
                <w:lang w:val="fi-FI"/>
              </w:rPr>
              <w:t>33.712.782.678</w:t>
            </w:r>
            <w:r w:rsidR="00E15B3D" w:rsidRPr="000A193B">
              <w:rPr>
                <w:b/>
                <w:bCs/>
                <w:sz w:val="22"/>
                <w:szCs w:val="22"/>
                <w:lang w:val="fi-FI"/>
              </w:rPr>
              <w:t>,0</w:t>
            </w:r>
            <w:r w:rsidR="00E15B3D" w:rsidRPr="000A193B">
              <w:rPr>
                <w:b/>
                <w:bCs/>
                <w:sz w:val="22"/>
                <w:szCs w:val="22"/>
                <w:lang w:val="id-ID"/>
              </w:rPr>
              <w:t>0</w:t>
            </w:r>
          </w:p>
        </w:tc>
      </w:tr>
    </w:tbl>
    <w:p w:rsidR="00E15B3D" w:rsidRPr="000A193B" w:rsidRDefault="00E15B3D" w:rsidP="00E15B3D">
      <w:pPr>
        <w:autoSpaceDE w:val="0"/>
        <w:autoSpaceDN w:val="0"/>
        <w:adjustRightInd w:val="0"/>
        <w:spacing w:before="120" w:line="280" w:lineRule="exact"/>
        <w:ind w:left="1134"/>
        <w:rPr>
          <w:lang w:val="es-ES"/>
        </w:rPr>
      </w:pPr>
      <w:r w:rsidRPr="000A193B">
        <w:rPr>
          <w:lang w:val="es-ES"/>
        </w:rPr>
        <w:t>Belanja meliputi Belanja Operasi, Belanja Modal, dan Belanja</w:t>
      </w:r>
      <w:r w:rsidR="00B644F0" w:rsidRPr="000A193B">
        <w:rPr>
          <w:lang w:val="es-ES"/>
        </w:rPr>
        <w:t xml:space="preserve"> Tidak Terduga. Dalam tahun </w:t>
      </w:r>
      <w:r w:rsidR="00B5240B" w:rsidRPr="000A193B">
        <w:rPr>
          <w:lang w:val="es-ES"/>
        </w:rPr>
        <w:t>2015</w:t>
      </w:r>
      <w:r w:rsidR="00F823D9" w:rsidRPr="000A193B">
        <w:rPr>
          <w:lang w:val="es-ES"/>
        </w:rPr>
        <w:t xml:space="preserve"> </w:t>
      </w:r>
      <w:r w:rsidR="0016715E" w:rsidRPr="000A193B">
        <w:rPr>
          <w:lang w:val="es-ES"/>
        </w:rPr>
        <w:t xml:space="preserve">SKPD </w:t>
      </w:r>
      <w:r w:rsidR="00F823D9" w:rsidRPr="000A193B">
        <w:rPr>
          <w:lang w:val="es-ES"/>
        </w:rPr>
        <w:t>Sekretariat Daerah</w:t>
      </w:r>
      <w:r w:rsidR="0016715E" w:rsidRPr="000A193B">
        <w:rPr>
          <w:lang w:val="es-ES"/>
        </w:rPr>
        <w:t xml:space="preserve"> </w:t>
      </w:r>
      <w:r w:rsidR="00127C9A" w:rsidRPr="000A193B">
        <w:rPr>
          <w:lang w:val="es-ES"/>
        </w:rPr>
        <w:t>Kabupaten Blitar</w:t>
      </w:r>
      <w:r w:rsidR="00F823D9" w:rsidRPr="000A193B">
        <w:rPr>
          <w:lang w:val="es-ES"/>
        </w:rPr>
        <w:t xml:space="preserve"> </w:t>
      </w:r>
      <w:r w:rsidRPr="000A193B">
        <w:rPr>
          <w:lang w:val="es-ES"/>
        </w:rPr>
        <w:t>tersebut merupakan pengguna anggaran.</w:t>
      </w:r>
    </w:p>
    <w:p w:rsidR="00E15B3D" w:rsidRPr="000A193B" w:rsidRDefault="00E15B3D" w:rsidP="00E15B3D">
      <w:pPr>
        <w:autoSpaceDE w:val="0"/>
        <w:autoSpaceDN w:val="0"/>
        <w:adjustRightInd w:val="0"/>
        <w:spacing w:before="120" w:line="280" w:lineRule="exact"/>
        <w:ind w:left="1134"/>
        <w:rPr>
          <w:lang w:val="es-ES"/>
        </w:rPr>
      </w:pPr>
      <w:r w:rsidRPr="000A193B">
        <w:rPr>
          <w:lang w:val="es-ES"/>
        </w:rPr>
        <w:t xml:space="preserve">Anggaran dan realisasi belanja daerah tahun </w:t>
      </w:r>
      <w:r w:rsidR="00B5240B" w:rsidRPr="000A193B">
        <w:rPr>
          <w:lang w:val="es-ES"/>
        </w:rPr>
        <w:t>2015</w:t>
      </w:r>
      <w:r w:rsidRPr="000A193B">
        <w:rPr>
          <w:lang w:val="es-ES"/>
        </w:rPr>
        <w:t xml:space="preserve"> sebagai berikut.</w:t>
      </w:r>
    </w:p>
    <w:p w:rsidR="00E15B3D" w:rsidRPr="000A193B" w:rsidRDefault="00E15B3D" w:rsidP="00E15B3D">
      <w:pPr>
        <w:autoSpaceDE w:val="0"/>
        <w:autoSpaceDN w:val="0"/>
        <w:adjustRightInd w:val="0"/>
        <w:spacing w:before="120" w:line="280" w:lineRule="exact"/>
        <w:ind w:left="1100"/>
        <w:rPr>
          <w:lang w:val="es-ES"/>
        </w:rPr>
      </w:pPr>
    </w:p>
    <w:tbl>
      <w:tblPr>
        <w:tblW w:w="8646" w:type="dxa"/>
        <w:tblInd w:w="1101" w:type="dxa"/>
        <w:tblBorders>
          <w:right w:val="single" w:sz="4" w:space="0" w:color="auto"/>
          <w:insideV w:val="single" w:sz="4" w:space="0" w:color="auto"/>
        </w:tblBorders>
        <w:tblLayout w:type="fixed"/>
        <w:tblLook w:val="01E0"/>
      </w:tblPr>
      <w:tblGrid>
        <w:gridCol w:w="3827"/>
        <w:gridCol w:w="2268"/>
        <w:gridCol w:w="283"/>
        <w:gridCol w:w="2268"/>
      </w:tblGrid>
      <w:tr w:rsidR="00E15B3D" w:rsidRPr="000A193B" w:rsidTr="00583F3E">
        <w:tc>
          <w:tcPr>
            <w:tcW w:w="3827" w:type="dxa"/>
            <w:tcBorders>
              <w:right w:val="nil"/>
            </w:tcBorders>
            <w:vAlign w:val="center"/>
          </w:tcPr>
          <w:p w:rsidR="00E15B3D" w:rsidRPr="000A193B" w:rsidRDefault="00E15B3D" w:rsidP="009E5584">
            <w:pPr>
              <w:tabs>
                <w:tab w:val="left" w:pos="4140"/>
                <w:tab w:val="left" w:pos="6660"/>
              </w:tabs>
              <w:spacing w:line="280" w:lineRule="exact"/>
              <w:rPr>
                <w:b/>
                <w:sz w:val="22"/>
                <w:szCs w:val="22"/>
                <w:lang w:val="es-ES"/>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r>
      <w:tr w:rsidR="00E15B3D" w:rsidRPr="000A193B" w:rsidTr="00583F3E">
        <w:tc>
          <w:tcPr>
            <w:tcW w:w="3827" w:type="dxa"/>
            <w:tcBorders>
              <w:right w:val="nil"/>
            </w:tcBorders>
            <w:vAlign w:val="center"/>
          </w:tcPr>
          <w:p w:rsidR="00E15B3D" w:rsidRPr="000A193B" w:rsidRDefault="00E15B3D" w:rsidP="00594C85">
            <w:pPr>
              <w:numPr>
                <w:ilvl w:val="0"/>
                <w:numId w:val="28"/>
              </w:numPr>
              <w:tabs>
                <w:tab w:val="clear" w:pos="1080"/>
                <w:tab w:val="num" w:pos="459"/>
                <w:tab w:val="left" w:pos="4140"/>
                <w:tab w:val="left" w:pos="6660"/>
              </w:tabs>
              <w:spacing w:line="280" w:lineRule="exact"/>
              <w:ind w:left="459" w:hanging="426"/>
              <w:rPr>
                <w:b/>
                <w:sz w:val="22"/>
                <w:szCs w:val="22"/>
                <w:lang w:val="fi-FI"/>
              </w:rPr>
            </w:pPr>
            <w:r w:rsidRPr="000A193B">
              <w:rPr>
                <w:b/>
                <w:sz w:val="22"/>
                <w:szCs w:val="22"/>
                <w:lang w:val="fi-FI"/>
              </w:rPr>
              <w:t>Belanja Operasi</w:t>
            </w: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p w:rsidR="00E15B3D" w:rsidRPr="000A193B" w:rsidRDefault="00626222" w:rsidP="00E15B3D">
            <w:pPr>
              <w:tabs>
                <w:tab w:val="left" w:pos="4140"/>
                <w:tab w:val="left" w:pos="6660"/>
              </w:tabs>
              <w:spacing w:line="280" w:lineRule="exact"/>
              <w:jc w:val="right"/>
              <w:rPr>
                <w:b/>
                <w:sz w:val="22"/>
                <w:szCs w:val="22"/>
              </w:rPr>
            </w:pPr>
            <w:r w:rsidRPr="000A193B">
              <w:rPr>
                <w:b/>
                <w:sz w:val="22"/>
                <w:szCs w:val="22"/>
              </w:rPr>
              <w:t>31.154.926.187,00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sz w:val="22"/>
                <w:szCs w:val="22"/>
              </w:rPr>
            </w:pP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p w:rsidR="00E15B3D" w:rsidRPr="000A193B" w:rsidRDefault="00D202FB" w:rsidP="00E15B3D">
            <w:pPr>
              <w:tabs>
                <w:tab w:val="left" w:pos="4140"/>
                <w:tab w:val="left" w:pos="6660"/>
              </w:tabs>
              <w:spacing w:line="280" w:lineRule="exact"/>
              <w:jc w:val="right"/>
              <w:rPr>
                <w:b/>
                <w:sz w:val="22"/>
                <w:szCs w:val="22"/>
                <w:lang w:val="id-ID"/>
              </w:rPr>
            </w:pPr>
            <w:r w:rsidRPr="000A193B">
              <w:rPr>
                <w:b/>
                <w:sz w:val="22"/>
                <w:szCs w:val="22"/>
                <w:lang w:val="fi-FI"/>
              </w:rPr>
              <w:t>31.069.456.928</w:t>
            </w:r>
            <w:r w:rsidR="00E15B3D" w:rsidRPr="000A193B">
              <w:rPr>
                <w:b/>
                <w:sz w:val="22"/>
                <w:szCs w:val="22"/>
                <w:lang w:val="fi-FI"/>
              </w:rPr>
              <w:t>,</w:t>
            </w:r>
            <w:r w:rsidR="00E15B3D" w:rsidRPr="000A193B">
              <w:rPr>
                <w:b/>
                <w:sz w:val="22"/>
                <w:szCs w:val="22"/>
                <w:lang w:val="id-ID"/>
              </w:rPr>
              <w:t>00</w:t>
            </w:r>
          </w:p>
        </w:tc>
      </w:tr>
    </w:tbl>
    <w:p w:rsidR="00E15B3D" w:rsidRPr="000A193B" w:rsidRDefault="00E15B3D" w:rsidP="00E15B3D">
      <w:pPr>
        <w:autoSpaceDE w:val="0"/>
        <w:autoSpaceDN w:val="0"/>
        <w:adjustRightInd w:val="0"/>
        <w:spacing w:before="120" w:after="120" w:line="280" w:lineRule="exact"/>
        <w:ind w:left="1540"/>
      </w:pPr>
      <w:r w:rsidRPr="000A193B">
        <w:t xml:space="preserve">Belanja Operasi </w:t>
      </w:r>
      <w:r w:rsidR="0016715E" w:rsidRPr="000A193B">
        <w:rPr>
          <w:lang w:val="id-ID"/>
        </w:rPr>
        <w:t xml:space="preserve">SKPD </w:t>
      </w:r>
      <w:r w:rsidR="00626222" w:rsidRPr="000A193B">
        <w:t>Sekretariat Daerah</w:t>
      </w:r>
      <w:r w:rsidR="0016715E" w:rsidRPr="000A193B">
        <w:rPr>
          <w:lang w:val="id-ID"/>
        </w:rPr>
        <w:t xml:space="preserve"> </w:t>
      </w:r>
      <w:r w:rsidR="00127C9A" w:rsidRPr="000A193B">
        <w:rPr>
          <w:lang w:val="id-ID"/>
        </w:rPr>
        <w:t xml:space="preserve">Kabupaten Blitar </w:t>
      </w:r>
      <w:r w:rsidRPr="000A193B">
        <w:t xml:space="preserve">meliputi Belanja Pegawai, Belanja Barang dan Jasa, dengan realisasi </w:t>
      </w:r>
      <w:r w:rsidR="008A19B6" w:rsidRPr="000A193B">
        <w:t xml:space="preserve">tahun </w:t>
      </w:r>
      <w:r w:rsidR="00B5240B" w:rsidRPr="000A193B">
        <w:t>2015</w:t>
      </w:r>
      <w:r w:rsidRPr="000A193B">
        <w:t xml:space="preserve"> Rp</w:t>
      </w:r>
      <w:r w:rsidR="00626222" w:rsidRPr="000A193B">
        <w:t xml:space="preserve">. 31.154.926.187,00 </w:t>
      </w:r>
      <w:r w:rsidRPr="000A193B">
        <w:rPr>
          <w:lang w:val="id-ID"/>
        </w:rPr>
        <w:t xml:space="preserve">dengan rincian </w:t>
      </w:r>
      <w:r w:rsidRPr="000A193B">
        <w:t>sebagai berikut.</w:t>
      </w:r>
    </w:p>
    <w:tbl>
      <w:tblPr>
        <w:tblW w:w="8208" w:type="dxa"/>
        <w:tblInd w:w="1668" w:type="dxa"/>
        <w:tblLook w:val="04A0"/>
      </w:tblPr>
      <w:tblGrid>
        <w:gridCol w:w="567"/>
        <w:gridCol w:w="2551"/>
        <w:gridCol w:w="1701"/>
        <w:gridCol w:w="1688"/>
        <w:gridCol w:w="1701"/>
      </w:tblGrid>
      <w:tr w:rsidR="00E15B3D" w:rsidRPr="000A193B" w:rsidTr="00D202FB">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1A27B3">
            <w:pPr>
              <w:spacing w:before="40" w:after="40"/>
              <w:jc w:val="center"/>
              <w:rPr>
                <w:b/>
                <w:bCs/>
                <w:sz w:val="20"/>
                <w:szCs w:val="20"/>
              </w:rPr>
            </w:pPr>
            <w:r w:rsidRPr="000A193B">
              <w:rPr>
                <w:b/>
                <w:bCs/>
                <w:sz w:val="20"/>
                <w:szCs w:val="20"/>
              </w:rPr>
              <w:t>No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1A27B3">
            <w:pPr>
              <w:spacing w:before="40" w:after="40"/>
              <w:jc w:val="center"/>
              <w:rPr>
                <w:b/>
                <w:bCs/>
                <w:sz w:val="20"/>
                <w:szCs w:val="20"/>
              </w:rPr>
            </w:pPr>
            <w:r w:rsidRPr="000A193B">
              <w:rPr>
                <w:b/>
                <w:bCs/>
                <w:sz w:val="20"/>
                <w:szCs w:val="20"/>
              </w:rPr>
              <w:t>Belanja Operasi</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15B3D" w:rsidRPr="000A193B" w:rsidRDefault="00E15B3D" w:rsidP="00B644F0">
            <w:pPr>
              <w:spacing w:before="40" w:after="40"/>
              <w:jc w:val="center"/>
              <w:rPr>
                <w:b/>
                <w:bCs/>
                <w:sz w:val="20"/>
                <w:szCs w:val="20"/>
              </w:rPr>
            </w:pPr>
            <w:r w:rsidRPr="000A193B">
              <w:rPr>
                <w:b/>
                <w:bCs/>
                <w:sz w:val="20"/>
                <w:szCs w:val="20"/>
                <w:lang w:val="fi-FI"/>
              </w:rPr>
              <w:t xml:space="preserve">Anggaran </w:t>
            </w:r>
            <w:r w:rsidR="00B5240B" w:rsidRPr="000A193B">
              <w:rPr>
                <w:b/>
                <w:bCs/>
                <w:sz w:val="20"/>
                <w:szCs w:val="20"/>
                <w:lang w:val="fi-FI"/>
              </w:rPr>
              <w:t>2015</w:t>
            </w:r>
            <w:r w:rsidRPr="000A193B">
              <w:rPr>
                <w:b/>
                <w:bCs/>
                <w:sz w:val="20"/>
                <w:szCs w:val="20"/>
                <w:lang w:val="fi-FI"/>
              </w:rPr>
              <w:t xml:space="preserve"> (Rp)</w:t>
            </w:r>
          </w:p>
        </w:tc>
        <w:tc>
          <w:tcPr>
            <w:tcW w:w="3389" w:type="dxa"/>
            <w:gridSpan w:val="2"/>
            <w:tcBorders>
              <w:top w:val="single" w:sz="4" w:space="0" w:color="auto"/>
              <w:left w:val="nil"/>
              <w:bottom w:val="single" w:sz="4" w:space="0" w:color="auto"/>
              <w:right w:val="single" w:sz="4" w:space="0" w:color="auto"/>
            </w:tcBorders>
            <w:shd w:val="clear" w:color="auto" w:fill="auto"/>
            <w:vAlign w:val="center"/>
          </w:tcPr>
          <w:p w:rsidR="00E15B3D" w:rsidRPr="000A193B" w:rsidRDefault="00E15B3D" w:rsidP="001A27B3">
            <w:pPr>
              <w:spacing w:before="40" w:after="40"/>
              <w:jc w:val="center"/>
              <w:rPr>
                <w:b/>
                <w:bCs/>
                <w:sz w:val="20"/>
                <w:szCs w:val="20"/>
              </w:rPr>
            </w:pPr>
            <w:r w:rsidRPr="000A193B">
              <w:rPr>
                <w:b/>
                <w:bCs/>
                <w:sz w:val="20"/>
                <w:szCs w:val="20"/>
                <w:lang w:val="fi-FI"/>
              </w:rPr>
              <w:t>Realisasi (Rp)</w:t>
            </w:r>
          </w:p>
        </w:tc>
      </w:tr>
      <w:tr w:rsidR="00E15B3D" w:rsidRPr="000A193B" w:rsidTr="00D202FB">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rsidR="00E15B3D" w:rsidRPr="000A193B" w:rsidRDefault="00E15B3D" w:rsidP="009E5584">
            <w:pPr>
              <w:spacing w:before="40" w:after="40"/>
              <w:rPr>
                <w:b/>
                <w:bCs/>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15B3D" w:rsidRPr="000A193B" w:rsidRDefault="00E15B3D" w:rsidP="009E5584">
            <w:pPr>
              <w:spacing w:before="40" w:after="40"/>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15B3D" w:rsidRPr="000A193B" w:rsidRDefault="00E15B3D" w:rsidP="009E5584">
            <w:pPr>
              <w:spacing w:before="40" w:after="40"/>
              <w:rPr>
                <w:b/>
                <w:bCs/>
                <w:sz w:val="20"/>
                <w:szCs w:val="20"/>
              </w:rPr>
            </w:pPr>
          </w:p>
        </w:tc>
        <w:tc>
          <w:tcPr>
            <w:tcW w:w="1688" w:type="dxa"/>
            <w:tcBorders>
              <w:top w:val="nil"/>
              <w:left w:val="nil"/>
              <w:bottom w:val="single" w:sz="4" w:space="0" w:color="auto"/>
              <w:right w:val="single" w:sz="4" w:space="0" w:color="auto"/>
            </w:tcBorders>
            <w:shd w:val="clear" w:color="auto" w:fill="auto"/>
            <w:vAlign w:val="bottom"/>
          </w:tcPr>
          <w:p w:rsidR="00E15B3D" w:rsidRPr="000A193B" w:rsidRDefault="00B5240B" w:rsidP="00B644F0">
            <w:pPr>
              <w:spacing w:before="40" w:after="40"/>
              <w:jc w:val="center"/>
              <w:rPr>
                <w:b/>
                <w:bCs/>
                <w:sz w:val="20"/>
                <w:szCs w:val="20"/>
              </w:rPr>
            </w:pPr>
            <w:r w:rsidRPr="000A193B">
              <w:rPr>
                <w:b/>
                <w:bCs/>
                <w:sz w:val="20"/>
                <w:szCs w:val="20"/>
                <w:lang w:val="fi-FI"/>
              </w:rPr>
              <w:t>2015</w:t>
            </w:r>
          </w:p>
        </w:tc>
        <w:tc>
          <w:tcPr>
            <w:tcW w:w="1701" w:type="dxa"/>
            <w:tcBorders>
              <w:top w:val="nil"/>
              <w:left w:val="nil"/>
              <w:bottom w:val="single" w:sz="4" w:space="0" w:color="auto"/>
              <w:right w:val="single" w:sz="4" w:space="0" w:color="auto"/>
            </w:tcBorders>
            <w:shd w:val="clear" w:color="auto" w:fill="auto"/>
            <w:noWrap/>
            <w:vAlign w:val="bottom"/>
          </w:tcPr>
          <w:p w:rsidR="00E15B3D" w:rsidRPr="000A193B" w:rsidRDefault="00B5240B" w:rsidP="00B644F0">
            <w:pPr>
              <w:spacing w:before="40" w:after="40"/>
              <w:jc w:val="center"/>
              <w:rPr>
                <w:b/>
                <w:bCs/>
                <w:sz w:val="20"/>
                <w:szCs w:val="20"/>
              </w:rPr>
            </w:pPr>
            <w:r w:rsidRPr="000A193B">
              <w:rPr>
                <w:b/>
                <w:bCs/>
                <w:sz w:val="20"/>
                <w:szCs w:val="20"/>
                <w:lang w:val="fi-FI"/>
              </w:rPr>
              <w:t>2014</w:t>
            </w:r>
          </w:p>
        </w:tc>
      </w:tr>
      <w:tr w:rsidR="00E15B3D" w:rsidRPr="000A193B" w:rsidTr="00D202FB">
        <w:trPr>
          <w:trHeight w:val="255"/>
        </w:trPr>
        <w:tc>
          <w:tcPr>
            <w:tcW w:w="567" w:type="dxa"/>
            <w:tcBorders>
              <w:top w:val="nil"/>
              <w:left w:val="single" w:sz="4" w:space="0" w:color="auto"/>
              <w:bottom w:val="single" w:sz="4" w:space="0" w:color="auto"/>
              <w:right w:val="single" w:sz="4" w:space="0" w:color="auto"/>
            </w:tcBorders>
            <w:shd w:val="clear" w:color="auto" w:fill="auto"/>
          </w:tcPr>
          <w:p w:rsidR="00E15B3D" w:rsidRPr="000A193B" w:rsidRDefault="00E15B3D" w:rsidP="00E15B3D">
            <w:pPr>
              <w:spacing w:before="40" w:after="40"/>
              <w:jc w:val="center"/>
              <w:rPr>
                <w:sz w:val="20"/>
                <w:szCs w:val="20"/>
              </w:rPr>
            </w:pPr>
            <w:r w:rsidRPr="000A193B">
              <w:rPr>
                <w:sz w:val="20"/>
                <w:szCs w:val="20"/>
              </w:rPr>
              <w:t>(a)</w:t>
            </w:r>
          </w:p>
        </w:tc>
        <w:tc>
          <w:tcPr>
            <w:tcW w:w="2551" w:type="dxa"/>
            <w:tcBorders>
              <w:top w:val="nil"/>
              <w:left w:val="nil"/>
              <w:bottom w:val="single" w:sz="4" w:space="0" w:color="auto"/>
              <w:right w:val="single" w:sz="4" w:space="0" w:color="auto"/>
            </w:tcBorders>
            <w:shd w:val="clear" w:color="auto" w:fill="auto"/>
          </w:tcPr>
          <w:p w:rsidR="00E15B3D" w:rsidRPr="000A193B" w:rsidRDefault="00E15B3D" w:rsidP="009E5584">
            <w:pPr>
              <w:spacing w:before="40" w:after="40"/>
              <w:rPr>
                <w:sz w:val="20"/>
                <w:szCs w:val="20"/>
              </w:rPr>
            </w:pPr>
            <w:r w:rsidRPr="000A193B">
              <w:rPr>
                <w:sz w:val="20"/>
                <w:szCs w:val="20"/>
              </w:rPr>
              <w:t>Belanja Pegawai</w:t>
            </w:r>
          </w:p>
        </w:tc>
        <w:tc>
          <w:tcPr>
            <w:tcW w:w="1701" w:type="dxa"/>
            <w:tcBorders>
              <w:top w:val="nil"/>
              <w:left w:val="nil"/>
              <w:bottom w:val="single" w:sz="4" w:space="0" w:color="auto"/>
              <w:right w:val="single" w:sz="4" w:space="0" w:color="auto"/>
            </w:tcBorders>
            <w:shd w:val="clear" w:color="auto" w:fill="auto"/>
            <w:noWrap/>
            <w:vAlign w:val="bottom"/>
          </w:tcPr>
          <w:p w:rsidR="00E15B3D" w:rsidRPr="000A193B" w:rsidRDefault="0054097D" w:rsidP="00E15B3D">
            <w:pPr>
              <w:spacing w:before="40" w:after="40"/>
              <w:jc w:val="right"/>
              <w:rPr>
                <w:sz w:val="20"/>
                <w:szCs w:val="20"/>
              </w:rPr>
            </w:pPr>
            <w:r w:rsidRPr="000A193B">
              <w:rPr>
                <w:sz w:val="20"/>
                <w:szCs w:val="20"/>
              </w:rPr>
              <w:t>9.552.898.000</w:t>
            </w:r>
            <w:r w:rsidR="00E15B3D" w:rsidRPr="000A193B">
              <w:rPr>
                <w:sz w:val="20"/>
                <w:szCs w:val="20"/>
              </w:rPr>
              <w:t>,</w:t>
            </w:r>
            <w:r w:rsidR="00E15B3D" w:rsidRPr="000A193B">
              <w:rPr>
                <w:sz w:val="20"/>
                <w:szCs w:val="20"/>
                <w:lang w:val="id-ID"/>
              </w:rPr>
              <w:t>00</w:t>
            </w:r>
          </w:p>
        </w:tc>
        <w:tc>
          <w:tcPr>
            <w:tcW w:w="1688" w:type="dxa"/>
            <w:tcBorders>
              <w:top w:val="nil"/>
              <w:left w:val="nil"/>
              <w:bottom w:val="single" w:sz="4" w:space="0" w:color="auto"/>
              <w:right w:val="single" w:sz="4" w:space="0" w:color="auto"/>
            </w:tcBorders>
            <w:shd w:val="clear" w:color="auto" w:fill="auto"/>
            <w:vAlign w:val="bottom"/>
          </w:tcPr>
          <w:p w:rsidR="00E15B3D" w:rsidRPr="000A193B" w:rsidRDefault="0054097D" w:rsidP="00E15B3D">
            <w:pPr>
              <w:spacing w:before="40" w:after="40"/>
              <w:jc w:val="right"/>
              <w:rPr>
                <w:sz w:val="20"/>
                <w:szCs w:val="20"/>
              </w:rPr>
            </w:pPr>
            <w:r w:rsidRPr="000A193B">
              <w:rPr>
                <w:sz w:val="20"/>
                <w:szCs w:val="20"/>
              </w:rPr>
              <w:t>9.475.577.770</w:t>
            </w:r>
            <w:r w:rsidR="00E15B3D" w:rsidRPr="000A193B">
              <w:rPr>
                <w:sz w:val="20"/>
                <w:szCs w:val="20"/>
              </w:rPr>
              <w:t xml:space="preserve">,00 </w:t>
            </w:r>
          </w:p>
        </w:tc>
        <w:tc>
          <w:tcPr>
            <w:tcW w:w="1701" w:type="dxa"/>
            <w:tcBorders>
              <w:top w:val="nil"/>
              <w:left w:val="nil"/>
              <w:bottom w:val="single" w:sz="4" w:space="0" w:color="auto"/>
              <w:right w:val="single" w:sz="4" w:space="0" w:color="auto"/>
            </w:tcBorders>
            <w:shd w:val="clear" w:color="auto" w:fill="auto"/>
            <w:noWrap/>
          </w:tcPr>
          <w:p w:rsidR="00E15B3D" w:rsidRPr="000A193B" w:rsidRDefault="00D202FB" w:rsidP="00E15B3D">
            <w:pPr>
              <w:spacing w:before="40" w:after="40"/>
              <w:jc w:val="right"/>
              <w:rPr>
                <w:sz w:val="20"/>
                <w:szCs w:val="20"/>
              </w:rPr>
            </w:pPr>
            <w:r w:rsidRPr="000A193B">
              <w:rPr>
                <w:sz w:val="20"/>
                <w:szCs w:val="20"/>
              </w:rPr>
              <w:t>10.438.230.976</w:t>
            </w:r>
            <w:r w:rsidR="00E15B3D" w:rsidRPr="000A193B">
              <w:rPr>
                <w:sz w:val="20"/>
                <w:szCs w:val="20"/>
              </w:rPr>
              <w:t>,</w:t>
            </w:r>
            <w:r w:rsidR="00E15B3D" w:rsidRPr="000A193B">
              <w:rPr>
                <w:sz w:val="20"/>
                <w:szCs w:val="20"/>
                <w:lang w:val="id-ID"/>
              </w:rPr>
              <w:t>00</w:t>
            </w:r>
          </w:p>
        </w:tc>
      </w:tr>
      <w:tr w:rsidR="00D202FB" w:rsidRPr="000A193B" w:rsidTr="00D202FB">
        <w:trPr>
          <w:trHeight w:val="255"/>
        </w:trPr>
        <w:tc>
          <w:tcPr>
            <w:tcW w:w="567" w:type="dxa"/>
            <w:tcBorders>
              <w:top w:val="nil"/>
              <w:left w:val="single" w:sz="4" w:space="0" w:color="auto"/>
              <w:bottom w:val="single" w:sz="4" w:space="0" w:color="auto"/>
              <w:right w:val="single" w:sz="4" w:space="0" w:color="auto"/>
            </w:tcBorders>
            <w:shd w:val="clear" w:color="auto" w:fill="auto"/>
          </w:tcPr>
          <w:p w:rsidR="00D202FB" w:rsidRPr="000A193B" w:rsidRDefault="00D202FB" w:rsidP="00BB57D8">
            <w:pPr>
              <w:spacing w:before="40" w:after="40"/>
              <w:jc w:val="center"/>
              <w:rPr>
                <w:sz w:val="20"/>
                <w:szCs w:val="20"/>
              </w:rPr>
            </w:pPr>
            <w:r w:rsidRPr="000A193B">
              <w:rPr>
                <w:sz w:val="20"/>
                <w:szCs w:val="20"/>
              </w:rPr>
              <w:t>(b)</w:t>
            </w:r>
          </w:p>
        </w:tc>
        <w:tc>
          <w:tcPr>
            <w:tcW w:w="2551" w:type="dxa"/>
            <w:tcBorders>
              <w:top w:val="nil"/>
              <w:left w:val="nil"/>
              <w:bottom w:val="single" w:sz="4" w:space="0" w:color="auto"/>
              <w:right w:val="single" w:sz="4" w:space="0" w:color="auto"/>
            </w:tcBorders>
            <w:shd w:val="clear" w:color="auto" w:fill="auto"/>
            <w:noWrap/>
          </w:tcPr>
          <w:p w:rsidR="00D202FB" w:rsidRPr="000A193B" w:rsidRDefault="00D202FB" w:rsidP="00BB57D8">
            <w:pPr>
              <w:spacing w:before="40" w:after="40"/>
              <w:rPr>
                <w:sz w:val="20"/>
                <w:szCs w:val="20"/>
              </w:rPr>
            </w:pPr>
            <w:r w:rsidRPr="000A193B">
              <w:rPr>
                <w:sz w:val="20"/>
                <w:szCs w:val="20"/>
              </w:rPr>
              <w:t>Belanja Barang dan Jasa</w:t>
            </w:r>
          </w:p>
        </w:tc>
        <w:tc>
          <w:tcPr>
            <w:tcW w:w="1701" w:type="dxa"/>
            <w:tcBorders>
              <w:top w:val="nil"/>
              <w:left w:val="nil"/>
              <w:bottom w:val="single" w:sz="4" w:space="0" w:color="auto"/>
              <w:right w:val="single" w:sz="4" w:space="0" w:color="auto"/>
            </w:tcBorders>
            <w:shd w:val="clear" w:color="auto" w:fill="auto"/>
            <w:noWrap/>
            <w:vAlign w:val="bottom"/>
          </w:tcPr>
          <w:p w:rsidR="00D202FB" w:rsidRPr="000A193B" w:rsidRDefault="00D202FB" w:rsidP="00BB57D8">
            <w:pPr>
              <w:spacing w:before="40" w:after="40"/>
              <w:jc w:val="right"/>
              <w:rPr>
                <w:sz w:val="20"/>
                <w:szCs w:val="20"/>
              </w:rPr>
            </w:pPr>
            <w:r w:rsidRPr="000A193B">
              <w:rPr>
                <w:sz w:val="20"/>
                <w:szCs w:val="20"/>
              </w:rPr>
              <w:t>26.210.858.390,</w:t>
            </w:r>
            <w:r w:rsidRPr="000A193B">
              <w:rPr>
                <w:sz w:val="20"/>
                <w:szCs w:val="20"/>
                <w:lang w:val="id-ID"/>
              </w:rPr>
              <w:t>00</w:t>
            </w:r>
          </w:p>
        </w:tc>
        <w:tc>
          <w:tcPr>
            <w:tcW w:w="1688" w:type="dxa"/>
            <w:tcBorders>
              <w:top w:val="nil"/>
              <w:left w:val="nil"/>
              <w:bottom w:val="single" w:sz="4" w:space="0" w:color="auto"/>
              <w:right w:val="single" w:sz="4" w:space="0" w:color="auto"/>
            </w:tcBorders>
            <w:shd w:val="clear" w:color="auto" w:fill="auto"/>
            <w:vAlign w:val="bottom"/>
          </w:tcPr>
          <w:p w:rsidR="00D202FB" w:rsidRPr="000A193B" w:rsidRDefault="00D202FB" w:rsidP="00BB57D8">
            <w:pPr>
              <w:spacing w:before="40" w:after="40"/>
              <w:jc w:val="right"/>
              <w:rPr>
                <w:sz w:val="20"/>
                <w:szCs w:val="20"/>
              </w:rPr>
            </w:pPr>
            <w:r w:rsidRPr="000A193B">
              <w:rPr>
                <w:sz w:val="20"/>
                <w:szCs w:val="20"/>
              </w:rPr>
              <w:t xml:space="preserve">21.679.348.417,00 </w:t>
            </w:r>
          </w:p>
        </w:tc>
        <w:tc>
          <w:tcPr>
            <w:tcW w:w="1701" w:type="dxa"/>
            <w:tcBorders>
              <w:top w:val="nil"/>
              <w:left w:val="nil"/>
              <w:bottom w:val="single" w:sz="4" w:space="0" w:color="auto"/>
              <w:right w:val="single" w:sz="4" w:space="0" w:color="auto"/>
            </w:tcBorders>
            <w:shd w:val="clear" w:color="auto" w:fill="auto"/>
            <w:noWrap/>
          </w:tcPr>
          <w:p w:rsidR="00D202FB" w:rsidRPr="000A193B" w:rsidRDefault="00D202FB" w:rsidP="00BB57D8">
            <w:pPr>
              <w:spacing w:before="40" w:after="40"/>
              <w:jc w:val="right"/>
              <w:rPr>
                <w:sz w:val="20"/>
                <w:szCs w:val="20"/>
              </w:rPr>
            </w:pPr>
            <w:r w:rsidRPr="000A193B">
              <w:rPr>
                <w:sz w:val="20"/>
                <w:szCs w:val="20"/>
              </w:rPr>
              <w:t xml:space="preserve">20.617.558.452,00 </w:t>
            </w:r>
          </w:p>
        </w:tc>
      </w:tr>
      <w:tr w:rsidR="00E15B3D" w:rsidRPr="000A193B" w:rsidTr="00D202FB">
        <w:trPr>
          <w:trHeight w:val="255"/>
        </w:trPr>
        <w:tc>
          <w:tcPr>
            <w:tcW w:w="567" w:type="dxa"/>
            <w:tcBorders>
              <w:top w:val="nil"/>
              <w:left w:val="single" w:sz="4" w:space="0" w:color="auto"/>
              <w:bottom w:val="single" w:sz="4" w:space="0" w:color="auto"/>
              <w:right w:val="single" w:sz="4" w:space="0" w:color="auto"/>
            </w:tcBorders>
            <w:shd w:val="clear" w:color="auto" w:fill="auto"/>
          </w:tcPr>
          <w:p w:rsidR="00E15B3D" w:rsidRPr="000A193B" w:rsidRDefault="00D202FB" w:rsidP="00E15B3D">
            <w:pPr>
              <w:spacing w:before="40" w:after="40"/>
              <w:jc w:val="center"/>
              <w:rPr>
                <w:sz w:val="20"/>
                <w:szCs w:val="20"/>
              </w:rPr>
            </w:pPr>
            <w:r w:rsidRPr="000A193B">
              <w:rPr>
                <w:sz w:val="20"/>
                <w:szCs w:val="20"/>
              </w:rPr>
              <w:t>(c</w:t>
            </w:r>
            <w:r w:rsidR="00E15B3D" w:rsidRPr="000A193B">
              <w:rPr>
                <w:sz w:val="20"/>
                <w:szCs w:val="20"/>
              </w:rPr>
              <w:t>)</w:t>
            </w:r>
          </w:p>
        </w:tc>
        <w:tc>
          <w:tcPr>
            <w:tcW w:w="2551" w:type="dxa"/>
            <w:tcBorders>
              <w:top w:val="nil"/>
              <w:left w:val="nil"/>
              <w:bottom w:val="single" w:sz="4" w:space="0" w:color="auto"/>
              <w:right w:val="single" w:sz="4" w:space="0" w:color="auto"/>
            </w:tcBorders>
            <w:shd w:val="clear" w:color="auto" w:fill="auto"/>
            <w:noWrap/>
          </w:tcPr>
          <w:p w:rsidR="00E15B3D" w:rsidRPr="000A193B" w:rsidRDefault="00D202FB" w:rsidP="009E5584">
            <w:pPr>
              <w:spacing w:before="40" w:after="40"/>
              <w:rPr>
                <w:sz w:val="20"/>
                <w:szCs w:val="20"/>
              </w:rPr>
            </w:pPr>
            <w:r w:rsidRPr="000A193B">
              <w:rPr>
                <w:sz w:val="20"/>
                <w:szCs w:val="20"/>
              </w:rPr>
              <w:t>Belanja Hibah</w:t>
            </w:r>
          </w:p>
        </w:tc>
        <w:tc>
          <w:tcPr>
            <w:tcW w:w="1701" w:type="dxa"/>
            <w:tcBorders>
              <w:top w:val="nil"/>
              <w:left w:val="nil"/>
              <w:bottom w:val="single" w:sz="4" w:space="0" w:color="auto"/>
              <w:right w:val="single" w:sz="4" w:space="0" w:color="auto"/>
            </w:tcBorders>
            <w:shd w:val="clear" w:color="auto" w:fill="auto"/>
            <w:noWrap/>
            <w:vAlign w:val="bottom"/>
          </w:tcPr>
          <w:p w:rsidR="00E15B3D" w:rsidRPr="000A193B" w:rsidRDefault="00D202FB" w:rsidP="0054097D">
            <w:pPr>
              <w:spacing w:before="40" w:after="40"/>
              <w:jc w:val="right"/>
              <w:rPr>
                <w:sz w:val="20"/>
                <w:szCs w:val="20"/>
              </w:rPr>
            </w:pPr>
            <w:r w:rsidRPr="000A193B">
              <w:rPr>
                <w:sz w:val="20"/>
                <w:szCs w:val="20"/>
              </w:rPr>
              <w:t>0,00</w:t>
            </w:r>
          </w:p>
        </w:tc>
        <w:tc>
          <w:tcPr>
            <w:tcW w:w="1688" w:type="dxa"/>
            <w:tcBorders>
              <w:top w:val="nil"/>
              <w:left w:val="nil"/>
              <w:bottom w:val="single" w:sz="4" w:space="0" w:color="auto"/>
              <w:right w:val="single" w:sz="4" w:space="0" w:color="auto"/>
            </w:tcBorders>
            <w:shd w:val="clear" w:color="auto" w:fill="auto"/>
            <w:vAlign w:val="bottom"/>
          </w:tcPr>
          <w:p w:rsidR="00E15B3D" w:rsidRPr="000A193B" w:rsidRDefault="00D202FB" w:rsidP="00E15B3D">
            <w:pPr>
              <w:spacing w:before="40" w:after="40"/>
              <w:jc w:val="right"/>
              <w:rPr>
                <w:sz w:val="20"/>
                <w:szCs w:val="20"/>
              </w:rPr>
            </w:pPr>
            <w:r w:rsidRPr="000A193B">
              <w:rPr>
                <w:sz w:val="20"/>
                <w:szCs w:val="20"/>
              </w:rPr>
              <w:t>0,00</w:t>
            </w:r>
          </w:p>
        </w:tc>
        <w:tc>
          <w:tcPr>
            <w:tcW w:w="1701" w:type="dxa"/>
            <w:tcBorders>
              <w:top w:val="nil"/>
              <w:left w:val="nil"/>
              <w:bottom w:val="single" w:sz="4" w:space="0" w:color="auto"/>
              <w:right w:val="single" w:sz="4" w:space="0" w:color="auto"/>
            </w:tcBorders>
            <w:shd w:val="clear" w:color="auto" w:fill="auto"/>
            <w:noWrap/>
          </w:tcPr>
          <w:p w:rsidR="00E15B3D" w:rsidRPr="000A193B" w:rsidRDefault="00D202FB" w:rsidP="00E15B3D">
            <w:pPr>
              <w:spacing w:before="40" w:after="40"/>
              <w:jc w:val="right"/>
              <w:rPr>
                <w:sz w:val="20"/>
                <w:szCs w:val="20"/>
              </w:rPr>
            </w:pPr>
            <w:r w:rsidRPr="000A193B">
              <w:rPr>
                <w:sz w:val="20"/>
                <w:szCs w:val="20"/>
              </w:rPr>
              <w:t>13.667.500,00</w:t>
            </w:r>
          </w:p>
        </w:tc>
      </w:tr>
      <w:tr w:rsidR="00E15B3D" w:rsidRPr="000A193B" w:rsidTr="00D202FB">
        <w:trPr>
          <w:trHeight w:val="255"/>
        </w:trPr>
        <w:tc>
          <w:tcPr>
            <w:tcW w:w="3118" w:type="dxa"/>
            <w:gridSpan w:val="2"/>
            <w:tcBorders>
              <w:top w:val="single" w:sz="4" w:space="0" w:color="auto"/>
              <w:left w:val="single" w:sz="4" w:space="0" w:color="auto"/>
              <w:bottom w:val="single" w:sz="4" w:space="0" w:color="auto"/>
              <w:right w:val="single" w:sz="4" w:space="0" w:color="auto"/>
            </w:tcBorders>
            <w:shd w:val="clear" w:color="auto" w:fill="auto"/>
            <w:noWrap/>
          </w:tcPr>
          <w:p w:rsidR="00E15B3D" w:rsidRPr="000A193B" w:rsidRDefault="00E15B3D" w:rsidP="00E15B3D">
            <w:pPr>
              <w:spacing w:before="40" w:after="40"/>
              <w:jc w:val="center"/>
              <w:rPr>
                <w:b/>
                <w:bCs/>
                <w:sz w:val="20"/>
                <w:szCs w:val="20"/>
              </w:rPr>
            </w:pPr>
            <w:r w:rsidRPr="000A193B">
              <w:rPr>
                <w:b/>
                <w:bCs/>
                <w:sz w:val="20"/>
                <w:szCs w:val="20"/>
              </w:rPr>
              <w:t>Jumlah</w:t>
            </w:r>
          </w:p>
        </w:tc>
        <w:tc>
          <w:tcPr>
            <w:tcW w:w="1701" w:type="dxa"/>
            <w:tcBorders>
              <w:top w:val="nil"/>
              <w:left w:val="nil"/>
              <w:bottom w:val="single" w:sz="4" w:space="0" w:color="auto"/>
              <w:right w:val="single" w:sz="4" w:space="0" w:color="auto"/>
            </w:tcBorders>
            <w:shd w:val="clear" w:color="auto" w:fill="auto"/>
            <w:noWrap/>
            <w:vAlign w:val="bottom"/>
          </w:tcPr>
          <w:p w:rsidR="00E15B3D" w:rsidRPr="000A193B" w:rsidRDefault="0054097D" w:rsidP="00E15B3D">
            <w:pPr>
              <w:spacing w:before="40" w:after="40"/>
              <w:jc w:val="right"/>
              <w:rPr>
                <w:b/>
                <w:bCs/>
                <w:sz w:val="20"/>
                <w:szCs w:val="20"/>
              </w:rPr>
            </w:pPr>
            <w:r w:rsidRPr="000A193B">
              <w:rPr>
                <w:b/>
                <w:bCs/>
                <w:sz w:val="20"/>
                <w:szCs w:val="20"/>
              </w:rPr>
              <w:t>35.763.756.390</w:t>
            </w:r>
            <w:r w:rsidR="00E15B3D" w:rsidRPr="000A193B">
              <w:rPr>
                <w:b/>
                <w:bCs/>
                <w:sz w:val="20"/>
                <w:szCs w:val="20"/>
              </w:rPr>
              <w:t>,</w:t>
            </w:r>
            <w:r w:rsidR="00E15B3D" w:rsidRPr="000A193B">
              <w:rPr>
                <w:b/>
                <w:bCs/>
                <w:sz w:val="20"/>
                <w:szCs w:val="20"/>
                <w:lang w:val="id-ID"/>
              </w:rPr>
              <w:t>00</w:t>
            </w:r>
          </w:p>
        </w:tc>
        <w:tc>
          <w:tcPr>
            <w:tcW w:w="1688" w:type="dxa"/>
            <w:tcBorders>
              <w:top w:val="nil"/>
              <w:left w:val="nil"/>
              <w:bottom w:val="single" w:sz="4" w:space="0" w:color="auto"/>
              <w:right w:val="single" w:sz="4" w:space="0" w:color="auto"/>
            </w:tcBorders>
            <w:shd w:val="clear" w:color="auto" w:fill="auto"/>
            <w:noWrap/>
            <w:vAlign w:val="bottom"/>
          </w:tcPr>
          <w:p w:rsidR="00E15B3D" w:rsidRPr="000A193B" w:rsidRDefault="0054097D" w:rsidP="0054097D">
            <w:pPr>
              <w:spacing w:before="40" w:after="40"/>
              <w:jc w:val="right"/>
              <w:rPr>
                <w:b/>
                <w:bCs/>
                <w:sz w:val="20"/>
                <w:szCs w:val="20"/>
              </w:rPr>
            </w:pPr>
            <w:r w:rsidRPr="000A193B">
              <w:rPr>
                <w:b/>
                <w:bCs/>
                <w:sz w:val="20"/>
                <w:szCs w:val="20"/>
              </w:rPr>
              <w:t>31.154.926.187</w:t>
            </w:r>
            <w:r w:rsidR="00E15B3D" w:rsidRPr="000A193B">
              <w:rPr>
                <w:b/>
                <w:bCs/>
                <w:sz w:val="20"/>
                <w:szCs w:val="20"/>
              </w:rPr>
              <w:t>,</w:t>
            </w:r>
            <w:r w:rsidR="00E15B3D" w:rsidRPr="000A193B">
              <w:rPr>
                <w:b/>
                <w:bCs/>
                <w:sz w:val="20"/>
                <w:szCs w:val="20"/>
                <w:lang w:val="id-ID"/>
              </w:rPr>
              <w:t>00</w:t>
            </w:r>
          </w:p>
        </w:tc>
        <w:tc>
          <w:tcPr>
            <w:tcW w:w="1701" w:type="dxa"/>
            <w:tcBorders>
              <w:top w:val="nil"/>
              <w:left w:val="nil"/>
              <w:bottom w:val="single" w:sz="4" w:space="0" w:color="auto"/>
              <w:right w:val="single" w:sz="4" w:space="0" w:color="auto"/>
            </w:tcBorders>
            <w:shd w:val="clear" w:color="auto" w:fill="auto"/>
            <w:noWrap/>
            <w:vAlign w:val="bottom"/>
          </w:tcPr>
          <w:p w:rsidR="00E15B3D" w:rsidRPr="000A193B" w:rsidRDefault="00D202FB" w:rsidP="00E15B3D">
            <w:pPr>
              <w:spacing w:before="40" w:after="40"/>
              <w:jc w:val="right"/>
              <w:rPr>
                <w:b/>
                <w:bCs/>
                <w:sz w:val="20"/>
                <w:szCs w:val="20"/>
              </w:rPr>
            </w:pPr>
            <w:r w:rsidRPr="000A193B">
              <w:rPr>
                <w:b/>
                <w:bCs/>
                <w:sz w:val="20"/>
                <w:szCs w:val="20"/>
              </w:rPr>
              <w:t>31.069.456.928</w:t>
            </w:r>
            <w:r w:rsidR="00E15B3D" w:rsidRPr="000A193B">
              <w:rPr>
                <w:b/>
                <w:bCs/>
                <w:sz w:val="20"/>
                <w:szCs w:val="20"/>
              </w:rPr>
              <w:t>,</w:t>
            </w:r>
            <w:r w:rsidR="00E15B3D" w:rsidRPr="000A193B">
              <w:rPr>
                <w:b/>
                <w:bCs/>
                <w:sz w:val="20"/>
                <w:szCs w:val="20"/>
                <w:lang w:val="id-ID"/>
              </w:rPr>
              <w:t>00</w:t>
            </w:r>
          </w:p>
        </w:tc>
      </w:tr>
    </w:tbl>
    <w:p w:rsidR="00E15B3D" w:rsidRPr="000A193B" w:rsidRDefault="00752482" w:rsidP="00752482">
      <w:pPr>
        <w:autoSpaceDE w:val="0"/>
        <w:autoSpaceDN w:val="0"/>
        <w:adjustRightInd w:val="0"/>
        <w:spacing w:before="120" w:after="120" w:line="280" w:lineRule="exact"/>
        <w:ind w:left="1540"/>
        <w:rPr>
          <w:lang w:val="id-ID"/>
        </w:rPr>
      </w:pPr>
      <w:r w:rsidRPr="000A193B">
        <w:tab/>
      </w:r>
    </w:p>
    <w:tbl>
      <w:tblPr>
        <w:tblW w:w="8646" w:type="dxa"/>
        <w:tblInd w:w="1101" w:type="dxa"/>
        <w:tblBorders>
          <w:right w:val="single" w:sz="4" w:space="0" w:color="auto"/>
          <w:insideV w:val="single" w:sz="4" w:space="0" w:color="auto"/>
        </w:tblBorders>
        <w:tblLayout w:type="fixed"/>
        <w:tblLook w:val="01E0"/>
      </w:tblPr>
      <w:tblGrid>
        <w:gridCol w:w="3827"/>
        <w:gridCol w:w="2268"/>
        <w:gridCol w:w="283"/>
        <w:gridCol w:w="2268"/>
      </w:tblGrid>
      <w:tr w:rsidR="00E15B3D" w:rsidRPr="000A193B" w:rsidTr="00583F3E">
        <w:tc>
          <w:tcPr>
            <w:tcW w:w="3827" w:type="dxa"/>
            <w:tcBorders>
              <w:right w:val="nil"/>
            </w:tcBorders>
            <w:vAlign w:val="center"/>
          </w:tcPr>
          <w:p w:rsidR="00E15B3D" w:rsidRPr="000A193B" w:rsidRDefault="00E15B3D" w:rsidP="009E5584">
            <w:pPr>
              <w:tabs>
                <w:tab w:val="left" w:pos="4140"/>
                <w:tab w:val="left" w:pos="6660"/>
              </w:tabs>
              <w:spacing w:line="280" w:lineRule="exact"/>
              <w:rPr>
                <w:b/>
                <w:sz w:val="22"/>
                <w:szCs w:val="22"/>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2015</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bottom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tc>
        <w:tc>
          <w:tcPr>
            <w:tcW w:w="2268" w:type="dxa"/>
            <w:tcBorders>
              <w:top w:val="single" w:sz="4" w:space="0" w:color="auto"/>
              <w:left w:val="nil"/>
              <w:bottom w:val="single" w:sz="4" w:space="0" w:color="auto"/>
              <w:right w:val="nil"/>
            </w:tcBorders>
            <w:vAlign w:val="center"/>
          </w:tcPr>
          <w:p w:rsidR="00E15B3D" w:rsidRPr="000A193B" w:rsidRDefault="00B644F0" w:rsidP="00E15B3D">
            <w:pPr>
              <w:tabs>
                <w:tab w:val="left" w:pos="4140"/>
                <w:tab w:val="left" w:pos="6660"/>
              </w:tabs>
              <w:spacing w:line="280" w:lineRule="exact"/>
              <w:jc w:val="center"/>
              <w:rPr>
                <w:b/>
                <w:sz w:val="22"/>
                <w:szCs w:val="22"/>
                <w:lang w:val="fi-FI"/>
              </w:rPr>
            </w:pPr>
            <w:r w:rsidRPr="000A193B">
              <w:rPr>
                <w:b/>
                <w:sz w:val="22"/>
                <w:szCs w:val="22"/>
                <w:lang w:val="fi-FI"/>
              </w:rPr>
              <w:t xml:space="preserve">31 Desember </w:t>
            </w:r>
            <w:r w:rsidR="00B5240B" w:rsidRPr="000A193B">
              <w:rPr>
                <w:b/>
                <w:sz w:val="22"/>
                <w:szCs w:val="22"/>
                <w:lang w:val="fi-FI"/>
              </w:rPr>
              <w:t>2014</w:t>
            </w:r>
          </w:p>
          <w:p w:rsidR="00E15B3D" w:rsidRPr="000A193B" w:rsidRDefault="00E15B3D" w:rsidP="00E15B3D">
            <w:pPr>
              <w:tabs>
                <w:tab w:val="left" w:pos="4140"/>
                <w:tab w:val="left" w:pos="6660"/>
              </w:tabs>
              <w:spacing w:line="280" w:lineRule="exact"/>
              <w:jc w:val="center"/>
              <w:rPr>
                <w:b/>
                <w:sz w:val="22"/>
                <w:szCs w:val="22"/>
                <w:lang w:val="fi-FI"/>
              </w:rPr>
            </w:pPr>
            <w:r w:rsidRPr="000A193B">
              <w:rPr>
                <w:b/>
                <w:sz w:val="22"/>
                <w:szCs w:val="22"/>
                <w:lang w:val="fi-FI"/>
              </w:rPr>
              <w:t>(Rp)</w:t>
            </w:r>
          </w:p>
        </w:tc>
      </w:tr>
      <w:tr w:rsidR="00E15B3D" w:rsidRPr="000A193B" w:rsidTr="00583F3E">
        <w:tc>
          <w:tcPr>
            <w:tcW w:w="3827" w:type="dxa"/>
            <w:tcBorders>
              <w:right w:val="nil"/>
            </w:tcBorders>
            <w:vAlign w:val="center"/>
          </w:tcPr>
          <w:p w:rsidR="00E15B3D" w:rsidRPr="000A193B" w:rsidRDefault="00E15B3D" w:rsidP="00594C85">
            <w:pPr>
              <w:numPr>
                <w:ilvl w:val="0"/>
                <w:numId w:val="28"/>
              </w:numPr>
              <w:tabs>
                <w:tab w:val="clear" w:pos="1080"/>
                <w:tab w:val="num" w:pos="459"/>
                <w:tab w:val="left" w:pos="4140"/>
                <w:tab w:val="left" w:pos="6660"/>
              </w:tabs>
              <w:spacing w:line="280" w:lineRule="exact"/>
              <w:ind w:left="459" w:hanging="426"/>
              <w:rPr>
                <w:b/>
                <w:sz w:val="22"/>
                <w:szCs w:val="22"/>
                <w:lang w:val="fi-FI"/>
              </w:rPr>
            </w:pPr>
            <w:r w:rsidRPr="000A193B">
              <w:rPr>
                <w:b/>
                <w:sz w:val="22"/>
                <w:szCs w:val="22"/>
                <w:lang w:val="fi-FI"/>
              </w:rPr>
              <w:t>Belanja Modal</w:t>
            </w: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p w:rsidR="00E15B3D" w:rsidRPr="000A193B" w:rsidRDefault="0054097D" w:rsidP="00E15B3D">
            <w:pPr>
              <w:tabs>
                <w:tab w:val="left" w:pos="4140"/>
                <w:tab w:val="left" w:pos="6660"/>
              </w:tabs>
              <w:spacing w:line="280" w:lineRule="exact"/>
              <w:jc w:val="right"/>
              <w:rPr>
                <w:b/>
                <w:sz w:val="22"/>
                <w:szCs w:val="22"/>
                <w:lang w:val="fi-FI"/>
              </w:rPr>
            </w:pPr>
            <w:r w:rsidRPr="000A193B">
              <w:rPr>
                <w:b/>
                <w:sz w:val="22"/>
                <w:szCs w:val="22"/>
                <w:lang w:val="fi-FI"/>
              </w:rPr>
              <w:t>5.417.066.200</w:t>
            </w:r>
            <w:r w:rsidR="00E15B3D" w:rsidRPr="000A193B">
              <w:rPr>
                <w:b/>
                <w:sz w:val="22"/>
                <w:szCs w:val="22"/>
                <w:lang w:val="fi-FI"/>
              </w:rPr>
              <w:t>,</w:t>
            </w:r>
            <w:r w:rsidR="00E15B3D" w:rsidRPr="000A193B">
              <w:rPr>
                <w:b/>
                <w:sz w:val="22"/>
                <w:szCs w:val="22"/>
                <w:lang w:val="id-ID"/>
              </w:rPr>
              <w:t>0</w:t>
            </w:r>
            <w:r w:rsidR="00E15B3D" w:rsidRPr="000A193B">
              <w:rPr>
                <w:b/>
                <w:sz w:val="22"/>
                <w:szCs w:val="22"/>
                <w:lang w:val="fi-FI"/>
              </w:rPr>
              <w:t>0</w:t>
            </w:r>
          </w:p>
        </w:tc>
        <w:tc>
          <w:tcPr>
            <w:tcW w:w="283" w:type="dxa"/>
            <w:tcBorders>
              <w:top w:val="nil"/>
              <w:left w:val="nil"/>
              <w:right w:val="nil"/>
            </w:tcBorders>
          </w:tcPr>
          <w:p w:rsidR="00E15B3D" w:rsidRPr="000A193B" w:rsidRDefault="00E15B3D" w:rsidP="00E15B3D">
            <w:pPr>
              <w:tabs>
                <w:tab w:val="left" w:pos="4140"/>
                <w:tab w:val="left" w:pos="6660"/>
              </w:tabs>
              <w:spacing w:line="280" w:lineRule="exact"/>
              <w:jc w:val="right"/>
              <w:rPr>
                <w:b/>
                <w:bCs/>
                <w:sz w:val="22"/>
                <w:szCs w:val="22"/>
              </w:rPr>
            </w:pPr>
          </w:p>
        </w:tc>
        <w:tc>
          <w:tcPr>
            <w:tcW w:w="2268" w:type="dxa"/>
            <w:tcBorders>
              <w:top w:val="single" w:sz="4" w:space="0" w:color="auto"/>
              <w:left w:val="nil"/>
              <w:right w:val="nil"/>
            </w:tcBorders>
          </w:tcPr>
          <w:p w:rsidR="00E15B3D" w:rsidRPr="000A193B" w:rsidRDefault="00E15B3D" w:rsidP="00E15B3D">
            <w:pPr>
              <w:tabs>
                <w:tab w:val="left" w:pos="4140"/>
                <w:tab w:val="left" w:pos="6660"/>
              </w:tabs>
              <w:spacing w:line="280" w:lineRule="exact"/>
              <w:jc w:val="right"/>
              <w:rPr>
                <w:b/>
                <w:sz w:val="22"/>
                <w:szCs w:val="22"/>
                <w:lang w:val="fi-FI"/>
              </w:rPr>
            </w:pPr>
          </w:p>
          <w:p w:rsidR="00E15B3D" w:rsidRPr="000A193B" w:rsidRDefault="00DB6A98" w:rsidP="00E15B3D">
            <w:pPr>
              <w:tabs>
                <w:tab w:val="left" w:pos="4140"/>
                <w:tab w:val="left" w:pos="6660"/>
              </w:tabs>
              <w:spacing w:line="280" w:lineRule="exact"/>
              <w:jc w:val="right"/>
              <w:rPr>
                <w:b/>
                <w:sz w:val="22"/>
                <w:szCs w:val="22"/>
                <w:lang w:val="id-ID"/>
              </w:rPr>
            </w:pPr>
            <w:r w:rsidRPr="000A193B">
              <w:rPr>
                <w:b/>
                <w:sz w:val="22"/>
                <w:szCs w:val="22"/>
                <w:lang w:val="fi-FI"/>
              </w:rPr>
              <w:t>2.643.325.750</w:t>
            </w:r>
            <w:r w:rsidR="00E15B3D" w:rsidRPr="000A193B">
              <w:rPr>
                <w:b/>
                <w:sz w:val="22"/>
                <w:szCs w:val="22"/>
                <w:lang w:val="fi-FI"/>
              </w:rPr>
              <w:t>,</w:t>
            </w:r>
            <w:r w:rsidR="00E15B3D" w:rsidRPr="000A193B">
              <w:rPr>
                <w:b/>
                <w:sz w:val="22"/>
                <w:szCs w:val="22"/>
                <w:lang w:val="id-ID"/>
              </w:rPr>
              <w:t>00</w:t>
            </w:r>
          </w:p>
        </w:tc>
      </w:tr>
    </w:tbl>
    <w:p w:rsidR="00E15B3D" w:rsidRPr="000A193B" w:rsidRDefault="00E15B3D" w:rsidP="00E15B3D">
      <w:pPr>
        <w:autoSpaceDE w:val="0"/>
        <w:autoSpaceDN w:val="0"/>
        <w:adjustRightInd w:val="0"/>
        <w:spacing w:before="120" w:after="120" w:line="280" w:lineRule="exact"/>
        <w:ind w:left="1540"/>
      </w:pPr>
      <w:r w:rsidRPr="000A193B">
        <w:t xml:space="preserve">Belanja Modal </w:t>
      </w:r>
      <w:r w:rsidR="00127C9A" w:rsidRPr="000A193B">
        <w:rPr>
          <w:lang w:val="id-ID"/>
        </w:rPr>
        <w:t xml:space="preserve">SKPD </w:t>
      </w:r>
      <w:r w:rsidR="00626222" w:rsidRPr="000A193B">
        <w:t>Sekretariat Daerah</w:t>
      </w:r>
      <w:r w:rsidR="00127C9A" w:rsidRPr="000A193B">
        <w:rPr>
          <w:lang w:val="id-ID"/>
        </w:rPr>
        <w:t xml:space="preserve"> Kabupaten Blitar</w:t>
      </w:r>
      <w:r w:rsidR="00626222" w:rsidRPr="000A193B">
        <w:t xml:space="preserve"> </w:t>
      </w:r>
      <w:r w:rsidRPr="000A193B">
        <w:t xml:space="preserve">meliputi Belanja Tanah, Belanja Peralatan dan Mesin, Belanja Gedung dan Bangunan, Belanja Jalan, Irigasi dan Jaringan, serta Belanja Aset Tetap Lainnya dengan realisasi </w:t>
      </w:r>
      <w:r w:rsidR="008A19B6" w:rsidRPr="000A193B">
        <w:t xml:space="preserve">tahun </w:t>
      </w:r>
      <w:r w:rsidR="00B5240B" w:rsidRPr="000A193B">
        <w:t>2015</w:t>
      </w:r>
      <w:r w:rsidRPr="000A193B">
        <w:t xml:space="preserve"> Rp</w:t>
      </w:r>
      <w:r w:rsidR="00626222" w:rsidRPr="000A193B">
        <w:t xml:space="preserve">. </w:t>
      </w:r>
      <w:r w:rsidR="0054097D" w:rsidRPr="000A193B">
        <w:t>5.417.066.200</w:t>
      </w:r>
      <w:r w:rsidR="00626222" w:rsidRPr="000A193B">
        <w:t xml:space="preserve">,00 </w:t>
      </w:r>
      <w:r w:rsidRPr="000A193B">
        <w:rPr>
          <w:bCs/>
        </w:rPr>
        <w:t>dengan rincian</w:t>
      </w:r>
      <w:r w:rsidRPr="000A193B">
        <w:t>sebagai berikut.</w:t>
      </w:r>
    </w:p>
    <w:tbl>
      <w:tblPr>
        <w:tblW w:w="8079" w:type="dxa"/>
        <w:tblInd w:w="1668" w:type="dxa"/>
        <w:tblLook w:val="04A0"/>
      </w:tblPr>
      <w:tblGrid>
        <w:gridCol w:w="425"/>
        <w:gridCol w:w="3260"/>
        <w:gridCol w:w="1559"/>
        <w:gridCol w:w="1418"/>
        <w:gridCol w:w="1417"/>
      </w:tblGrid>
      <w:tr w:rsidR="00E15B3D" w:rsidRPr="000A193B" w:rsidTr="00583F3E">
        <w:trPr>
          <w:trHeight w:val="255"/>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583F3E">
            <w:pPr>
              <w:spacing w:before="40" w:after="40" w:line="276" w:lineRule="auto"/>
              <w:jc w:val="center"/>
              <w:rPr>
                <w:b/>
                <w:bCs/>
                <w:sz w:val="16"/>
                <w:szCs w:val="16"/>
              </w:rPr>
            </w:pPr>
            <w:r w:rsidRPr="000A193B">
              <w:rPr>
                <w:b/>
                <w:bCs/>
                <w:sz w:val="16"/>
                <w:szCs w:val="16"/>
              </w:rPr>
              <w:t>No</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5B3D" w:rsidRPr="000A193B" w:rsidRDefault="00E15B3D" w:rsidP="00583F3E">
            <w:pPr>
              <w:spacing w:before="40" w:after="40" w:line="276" w:lineRule="auto"/>
              <w:jc w:val="center"/>
              <w:rPr>
                <w:b/>
                <w:bCs/>
                <w:sz w:val="16"/>
                <w:szCs w:val="16"/>
              </w:rPr>
            </w:pPr>
            <w:r w:rsidRPr="000A193B">
              <w:rPr>
                <w:b/>
                <w:bCs/>
                <w:sz w:val="16"/>
                <w:szCs w:val="16"/>
              </w:rPr>
              <w:t>Belanja Modal</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15B3D" w:rsidRPr="000A193B" w:rsidRDefault="00E15B3D" w:rsidP="00B644F0">
            <w:pPr>
              <w:spacing w:before="40" w:after="40" w:line="276" w:lineRule="auto"/>
              <w:jc w:val="center"/>
              <w:rPr>
                <w:b/>
                <w:bCs/>
                <w:sz w:val="16"/>
                <w:szCs w:val="16"/>
              </w:rPr>
            </w:pPr>
            <w:r w:rsidRPr="000A193B">
              <w:rPr>
                <w:b/>
                <w:bCs/>
                <w:sz w:val="16"/>
                <w:szCs w:val="16"/>
              </w:rPr>
              <w:t xml:space="preserve">Anggaran </w:t>
            </w:r>
            <w:r w:rsidR="00B5240B" w:rsidRPr="000A193B">
              <w:rPr>
                <w:b/>
                <w:bCs/>
                <w:sz w:val="16"/>
                <w:szCs w:val="16"/>
              </w:rPr>
              <w:t>2015</w:t>
            </w:r>
            <w:r w:rsidRPr="000A193B">
              <w:rPr>
                <w:b/>
                <w:bCs/>
                <w:sz w:val="16"/>
                <w:szCs w:val="16"/>
              </w:rPr>
              <w:t xml:space="preserve"> (Rp)</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E15B3D" w:rsidRPr="000A193B" w:rsidRDefault="00E15B3D" w:rsidP="00583F3E">
            <w:pPr>
              <w:spacing w:before="40" w:after="40" w:line="276" w:lineRule="auto"/>
              <w:jc w:val="center"/>
              <w:rPr>
                <w:b/>
                <w:bCs/>
                <w:sz w:val="16"/>
                <w:szCs w:val="16"/>
              </w:rPr>
            </w:pPr>
            <w:r w:rsidRPr="000A193B">
              <w:rPr>
                <w:b/>
                <w:bCs/>
                <w:sz w:val="16"/>
                <w:szCs w:val="16"/>
              </w:rPr>
              <w:t>Realisasi (Rp)</w:t>
            </w:r>
          </w:p>
        </w:tc>
      </w:tr>
      <w:tr w:rsidR="00E15B3D" w:rsidRPr="000A193B" w:rsidTr="00583F3E">
        <w:trPr>
          <w:trHeight w:val="255"/>
          <w:tblHeader/>
        </w:trPr>
        <w:tc>
          <w:tcPr>
            <w:tcW w:w="425" w:type="dxa"/>
            <w:vMerge/>
            <w:tcBorders>
              <w:top w:val="single" w:sz="4" w:space="0" w:color="auto"/>
              <w:left w:val="single" w:sz="4" w:space="0" w:color="auto"/>
              <w:bottom w:val="single" w:sz="4" w:space="0" w:color="auto"/>
              <w:right w:val="single" w:sz="4" w:space="0" w:color="auto"/>
            </w:tcBorders>
          </w:tcPr>
          <w:p w:rsidR="00E15B3D" w:rsidRPr="000A193B" w:rsidRDefault="00E15B3D" w:rsidP="00E15B3D">
            <w:pPr>
              <w:spacing w:before="40" w:after="40"/>
              <w:jc w:val="center"/>
              <w:rPr>
                <w:b/>
                <w:bCs/>
                <w:sz w:val="16"/>
                <w:szCs w:val="16"/>
              </w:rPr>
            </w:pPr>
          </w:p>
        </w:tc>
        <w:tc>
          <w:tcPr>
            <w:tcW w:w="3260" w:type="dxa"/>
            <w:vMerge/>
            <w:tcBorders>
              <w:top w:val="single" w:sz="4" w:space="0" w:color="auto"/>
              <w:left w:val="single" w:sz="4" w:space="0" w:color="auto"/>
              <w:bottom w:val="single" w:sz="4" w:space="0" w:color="auto"/>
              <w:right w:val="single" w:sz="4" w:space="0" w:color="auto"/>
            </w:tcBorders>
            <w:vAlign w:val="bottom"/>
          </w:tcPr>
          <w:p w:rsidR="00E15B3D" w:rsidRPr="000A193B" w:rsidRDefault="00E15B3D" w:rsidP="00E15B3D">
            <w:pPr>
              <w:spacing w:before="40" w:after="40"/>
              <w:jc w:val="center"/>
              <w:rPr>
                <w:b/>
                <w:bCs/>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bottom"/>
          </w:tcPr>
          <w:p w:rsidR="00E15B3D" w:rsidRPr="000A193B" w:rsidRDefault="00E15B3D" w:rsidP="00E15B3D">
            <w:pPr>
              <w:spacing w:before="40" w:after="40"/>
              <w:jc w:val="center"/>
              <w:rPr>
                <w:b/>
                <w:bCs/>
                <w:sz w:val="16"/>
                <w:szCs w:val="16"/>
              </w:rPr>
            </w:pPr>
          </w:p>
        </w:tc>
        <w:tc>
          <w:tcPr>
            <w:tcW w:w="1418" w:type="dxa"/>
            <w:tcBorders>
              <w:top w:val="nil"/>
              <w:left w:val="nil"/>
              <w:bottom w:val="single" w:sz="4" w:space="0" w:color="auto"/>
              <w:right w:val="single" w:sz="4" w:space="0" w:color="auto"/>
            </w:tcBorders>
            <w:shd w:val="clear" w:color="auto" w:fill="auto"/>
            <w:vAlign w:val="bottom"/>
          </w:tcPr>
          <w:p w:rsidR="00E15B3D" w:rsidRPr="000A193B" w:rsidRDefault="00B5240B" w:rsidP="00B644F0">
            <w:pPr>
              <w:spacing w:before="40" w:after="40"/>
              <w:jc w:val="center"/>
              <w:rPr>
                <w:b/>
                <w:bCs/>
                <w:sz w:val="16"/>
                <w:szCs w:val="16"/>
                <w:lang w:val="id-ID"/>
              </w:rPr>
            </w:pPr>
            <w:r w:rsidRPr="000A193B">
              <w:rPr>
                <w:b/>
                <w:bCs/>
                <w:sz w:val="16"/>
                <w:szCs w:val="16"/>
              </w:rPr>
              <w:t>2015</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B5240B" w:rsidP="00B644F0">
            <w:pPr>
              <w:spacing w:before="40" w:after="40"/>
              <w:jc w:val="center"/>
              <w:rPr>
                <w:b/>
                <w:bCs/>
                <w:sz w:val="16"/>
                <w:szCs w:val="16"/>
              </w:rPr>
            </w:pPr>
            <w:r w:rsidRPr="000A193B">
              <w:rPr>
                <w:b/>
                <w:bCs/>
                <w:sz w:val="16"/>
                <w:szCs w:val="16"/>
              </w:rPr>
              <w:t>2014</w:t>
            </w:r>
          </w:p>
        </w:tc>
      </w:tr>
      <w:tr w:rsidR="00E15B3D" w:rsidRPr="000A193B" w:rsidTr="00583F3E">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b/>
                <w:sz w:val="16"/>
                <w:szCs w:val="16"/>
                <w:lang w:val="id-ID"/>
              </w:rPr>
            </w:pPr>
            <w:r w:rsidRPr="000A193B">
              <w:rPr>
                <w:b/>
                <w:sz w:val="16"/>
                <w:szCs w:val="16"/>
                <w:lang w:val="id-ID"/>
              </w:rPr>
              <w:t>1.</w:t>
            </w:r>
          </w:p>
        </w:tc>
        <w:tc>
          <w:tcPr>
            <w:tcW w:w="3260"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rPr>
                <w:b/>
                <w:bCs/>
                <w:sz w:val="16"/>
                <w:szCs w:val="16"/>
              </w:rPr>
            </w:pPr>
            <w:r w:rsidRPr="000A193B">
              <w:rPr>
                <w:b/>
                <w:bCs/>
                <w:sz w:val="16"/>
                <w:szCs w:val="16"/>
              </w:rPr>
              <w:t>Belanja Modal Pengadaan Tanah</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rPr>
            </w:pPr>
            <w:r w:rsidRPr="000A193B">
              <w:rPr>
                <w:sz w:val="16"/>
                <w:szCs w:val="16"/>
              </w:rPr>
              <w:t> </w:t>
            </w:r>
          </w:p>
        </w:tc>
        <w:tc>
          <w:tcPr>
            <w:tcW w:w="1418"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jc w:val="right"/>
              <w:rPr>
                <w:b/>
                <w:bCs/>
                <w:sz w:val="16"/>
                <w:szCs w:val="16"/>
              </w:rPr>
            </w:pPr>
            <w:r w:rsidRPr="000A193B">
              <w:rPr>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rPr>
            </w:pPr>
            <w:r w:rsidRPr="000A193B">
              <w:rPr>
                <w:sz w:val="16"/>
                <w:szCs w:val="16"/>
              </w:rPr>
              <w:t> </w:t>
            </w:r>
          </w:p>
        </w:tc>
      </w:tr>
      <w:tr w:rsidR="00E15B3D" w:rsidRPr="000A193B" w:rsidTr="00583F3E">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sz w:val="16"/>
                <w:szCs w:val="16"/>
              </w:rPr>
            </w:pPr>
            <w:r w:rsidRPr="000A193B">
              <w:rPr>
                <w:sz w:val="16"/>
                <w:szCs w:val="16"/>
              </w:rPr>
              <w:t>Belanja Modal Pengadaan Tanah</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bCs/>
                <w:iCs/>
                <w:sz w:val="16"/>
                <w:szCs w:val="16"/>
              </w:rPr>
            </w:pPr>
            <w:r w:rsidRPr="000A193B">
              <w:rPr>
                <w:bCs/>
                <w:iCs/>
                <w:sz w:val="16"/>
                <w:szCs w:val="16"/>
              </w:rPr>
              <w:t xml:space="preserve">0,00 </w:t>
            </w:r>
          </w:p>
        </w:tc>
        <w:tc>
          <w:tcPr>
            <w:tcW w:w="1418"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bCs/>
                <w:iCs/>
                <w:sz w:val="16"/>
                <w:szCs w:val="16"/>
              </w:rPr>
            </w:pPr>
            <w:r w:rsidRPr="000A193B">
              <w:rPr>
                <w:bCs/>
                <w:iCs/>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bCs/>
                <w:iCs/>
                <w:sz w:val="16"/>
                <w:szCs w:val="16"/>
              </w:rPr>
            </w:pPr>
            <w:r w:rsidRPr="000A193B">
              <w:rPr>
                <w:bCs/>
                <w:iCs/>
                <w:sz w:val="16"/>
                <w:szCs w:val="16"/>
              </w:rPr>
              <w:t xml:space="preserve">0,00 </w:t>
            </w:r>
          </w:p>
        </w:tc>
      </w:tr>
      <w:tr w:rsidR="00E15B3D" w:rsidRPr="000A193B" w:rsidTr="00583F3E">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jc w:val="center"/>
              <w:rPr>
                <w:b/>
                <w:sz w:val="16"/>
                <w:szCs w:val="16"/>
              </w:rPr>
            </w:pPr>
            <w:r w:rsidRPr="000A193B">
              <w:rPr>
                <w:b/>
                <w:sz w:val="16"/>
                <w:szCs w:val="16"/>
              </w:rPr>
              <w:t>Jumlah 1</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b/>
                <w:bCs/>
                <w:i/>
                <w:iCs/>
                <w:sz w:val="16"/>
                <w:szCs w:val="16"/>
              </w:rPr>
            </w:pPr>
            <w:r w:rsidRPr="000A193B">
              <w:rPr>
                <w:b/>
                <w:bCs/>
                <w:i/>
                <w:iCs/>
                <w:sz w:val="16"/>
                <w:szCs w:val="16"/>
              </w:rPr>
              <w:t xml:space="preserve">0,00 </w:t>
            </w:r>
          </w:p>
        </w:tc>
        <w:tc>
          <w:tcPr>
            <w:tcW w:w="1418"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b/>
                <w:bCs/>
                <w:i/>
                <w:iCs/>
                <w:sz w:val="16"/>
                <w:szCs w:val="16"/>
              </w:rPr>
            </w:pPr>
            <w:r w:rsidRPr="000A193B">
              <w:rPr>
                <w:b/>
                <w:bCs/>
                <w:i/>
                <w:iCs/>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b/>
                <w:bCs/>
                <w:i/>
                <w:iCs/>
                <w:sz w:val="16"/>
                <w:szCs w:val="16"/>
              </w:rPr>
            </w:pPr>
            <w:r w:rsidRPr="000A193B">
              <w:rPr>
                <w:b/>
                <w:bCs/>
                <w:i/>
                <w:iCs/>
                <w:sz w:val="16"/>
                <w:szCs w:val="16"/>
              </w:rPr>
              <w:t xml:space="preserve">0,00 </w:t>
            </w:r>
          </w:p>
        </w:tc>
      </w:tr>
      <w:tr w:rsidR="00E15B3D" w:rsidRPr="000A193B" w:rsidTr="00583F3E">
        <w:trPr>
          <w:trHeight w:val="51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b/>
                <w:sz w:val="16"/>
                <w:szCs w:val="16"/>
                <w:lang w:val="id-ID"/>
              </w:rPr>
            </w:pPr>
            <w:r w:rsidRPr="000A193B">
              <w:rPr>
                <w:b/>
                <w:sz w:val="16"/>
                <w:szCs w:val="16"/>
                <w:lang w:val="id-ID"/>
              </w:rPr>
              <w:t>2.</w:t>
            </w: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b/>
                <w:bCs/>
                <w:sz w:val="16"/>
                <w:szCs w:val="16"/>
                <w:lang w:val="es-ES"/>
              </w:rPr>
            </w:pPr>
            <w:r w:rsidRPr="000A193B">
              <w:rPr>
                <w:b/>
                <w:bCs/>
                <w:sz w:val="16"/>
                <w:szCs w:val="16"/>
                <w:lang w:val="es-ES"/>
              </w:rPr>
              <w:t>Belanja Modal Pengadaan Peralatan dan Mesin</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lang w:val="es-ES"/>
              </w:rPr>
            </w:pPr>
            <w:r w:rsidRPr="000A193B">
              <w:rPr>
                <w:sz w:val="16"/>
                <w:szCs w:val="16"/>
                <w:lang w:val="es-ES"/>
              </w:rPr>
              <w:t> </w:t>
            </w:r>
          </w:p>
        </w:tc>
        <w:tc>
          <w:tcPr>
            <w:tcW w:w="1418"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lang w:val="es-ES"/>
              </w:rPr>
            </w:pPr>
            <w:r w:rsidRPr="000A193B">
              <w:rPr>
                <w:sz w:val="16"/>
                <w:szCs w:val="16"/>
                <w:lang w:val="es-ES"/>
              </w:rPr>
              <w:t> </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lang w:val="es-ES"/>
              </w:rPr>
            </w:pPr>
            <w:r w:rsidRPr="000A193B">
              <w:rPr>
                <w:sz w:val="16"/>
                <w:szCs w:val="16"/>
                <w:lang w:val="es-ES"/>
              </w:rPr>
              <w:t> </w:t>
            </w:r>
          </w:p>
        </w:tc>
      </w:tr>
      <w:tr w:rsidR="00E15B3D" w:rsidRPr="000A193B" w:rsidTr="00583F3E">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lang w:val="es-ES"/>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lang w:val="sv-SE"/>
              </w:rPr>
            </w:pPr>
            <w:r w:rsidRPr="000A193B">
              <w:rPr>
                <w:sz w:val="16"/>
                <w:szCs w:val="16"/>
                <w:lang w:val="sv-SE"/>
              </w:rPr>
              <w:t>Belanja Modal Pengadaan Alat-alat Berat</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lang w:val="sv-SE"/>
              </w:rPr>
            </w:pPr>
          </w:p>
          <w:p w:rsidR="00E15B3D" w:rsidRPr="000A193B" w:rsidRDefault="00E15B3D" w:rsidP="00583F3E">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lang w:val="fi-FI"/>
              </w:rPr>
            </w:pPr>
          </w:p>
          <w:p w:rsidR="00E15B3D" w:rsidRPr="000A193B" w:rsidRDefault="00E15B3D" w:rsidP="00583F3E">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lang w:val="fi-FI"/>
              </w:rPr>
            </w:pPr>
          </w:p>
          <w:p w:rsidR="00E15B3D" w:rsidRPr="000A193B" w:rsidRDefault="00E15B3D" w:rsidP="00583F3E">
            <w:pPr>
              <w:spacing w:before="40" w:after="40" w:line="276" w:lineRule="auto"/>
              <w:jc w:val="right"/>
              <w:rPr>
                <w:sz w:val="16"/>
                <w:szCs w:val="16"/>
              </w:rPr>
            </w:pPr>
            <w:r w:rsidRPr="000A193B">
              <w:rPr>
                <w:sz w:val="16"/>
                <w:szCs w:val="16"/>
              </w:rPr>
              <w:t xml:space="preserve">0,00 </w:t>
            </w:r>
          </w:p>
        </w:tc>
      </w:tr>
      <w:tr w:rsidR="00E15B3D" w:rsidRPr="000A193B" w:rsidTr="00583F3E">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lang w:val="sv-SE"/>
              </w:rPr>
            </w:pPr>
            <w:r w:rsidRPr="000A193B">
              <w:rPr>
                <w:sz w:val="16"/>
                <w:szCs w:val="16"/>
                <w:lang w:val="sv-SE"/>
              </w:rPr>
              <w:t>Belanja Modal Pengadaan Alat-alat Angkutan Darat Bermotor</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4055BA" w:rsidP="00583F3E">
            <w:pPr>
              <w:spacing w:before="40" w:after="40" w:line="276" w:lineRule="auto"/>
              <w:jc w:val="right"/>
              <w:rPr>
                <w:sz w:val="16"/>
                <w:szCs w:val="16"/>
              </w:rPr>
            </w:pPr>
            <w:r w:rsidRPr="000A193B">
              <w:rPr>
                <w:sz w:val="16"/>
                <w:szCs w:val="16"/>
              </w:rPr>
              <w:t>2.619.278.000,00</w:t>
            </w:r>
            <w:r w:rsidR="00E15B3D" w:rsidRPr="000A193B">
              <w:rPr>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E15B3D" w:rsidRPr="000A193B" w:rsidRDefault="004055BA" w:rsidP="00583F3E">
            <w:pPr>
              <w:spacing w:before="40" w:after="40" w:line="276" w:lineRule="auto"/>
              <w:jc w:val="right"/>
              <w:rPr>
                <w:sz w:val="16"/>
                <w:szCs w:val="16"/>
              </w:rPr>
            </w:pPr>
            <w:r w:rsidRPr="000A193B">
              <w:rPr>
                <w:sz w:val="16"/>
                <w:szCs w:val="16"/>
              </w:rPr>
              <w:t>2.611.380.000,00</w:t>
            </w:r>
            <w:r w:rsidR="00E15B3D" w:rsidRPr="000A193B">
              <w:rPr>
                <w:sz w:val="16"/>
                <w:szCs w:val="16"/>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rPr>
            </w:pPr>
            <w:r w:rsidRPr="000A193B">
              <w:rPr>
                <w:sz w:val="16"/>
                <w:szCs w:val="16"/>
              </w:rPr>
              <w:t xml:space="preserve">0,00 </w:t>
            </w:r>
          </w:p>
        </w:tc>
      </w:tr>
      <w:tr w:rsidR="00E15B3D" w:rsidRPr="000A193B" w:rsidTr="00583F3E">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lang w:val="sv-SE"/>
              </w:rPr>
            </w:pPr>
            <w:r w:rsidRPr="000A193B">
              <w:rPr>
                <w:sz w:val="16"/>
                <w:szCs w:val="16"/>
                <w:lang w:val="sv-SE"/>
              </w:rPr>
              <w:t>Belanja Modal Pengadaan Alat-alat Angkutan Darat Tidak Bermotor</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rPr>
            </w:pPr>
            <w:r w:rsidRPr="000A193B">
              <w:rPr>
                <w:sz w:val="16"/>
                <w:szCs w:val="16"/>
                <w:lang w:val="id-ID"/>
              </w:rPr>
              <w:t>0,00</w:t>
            </w:r>
          </w:p>
        </w:tc>
        <w:tc>
          <w:tcPr>
            <w:tcW w:w="1418"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rPr>
            </w:pPr>
            <w:r w:rsidRPr="000A193B">
              <w:rPr>
                <w:sz w:val="16"/>
                <w:szCs w:val="16"/>
                <w:lang w:val="id-ID"/>
              </w:rPr>
              <w:t>0,00</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sz w:val="16"/>
                <w:szCs w:val="16"/>
              </w:rPr>
            </w:pPr>
            <w:r w:rsidRPr="000A193B">
              <w:rPr>
                <w:sz w:val="16"/>
                <w:szCs w:val="16"/>
                <w:lang w:val="id-ID"/>
              </w:rPr>
              <w:t>0,00</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lang w:val="sv-SE"/>
              </w:rPr>
            </w:pPr>
            <w:r w:rsidRPr="000A193B">
              <w:rPr>
                <w:sz w:val="16"/>
                <w:szCs w:val="16"/>
                <w:lang w:val="sv-SE"/>
              </w:rPr>
              <w:t>Belanja Modal Pengadaan Alat-alat Angkutan di atas Air Bermotor</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lang w:val="sv-SE"/>
              </w:rPr>
            </w:pPr>
            <w:r w:rsidRPr="000A193B">
              <w:rPr>
                <w:sz w:val="16"/>
                <w:szCs w:val="16"/>
                <w:lang w:val="sv-SE"/>
              </w:rPr>
              <w:t>Belanja Modal Pengadaan Alat-alat Angkutan di atas Air Tidak Bermotor</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Alat-alat Angkutan Udara</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lang w:val="sv-SE"/>
              </w:rPr>
            </w:pPr>
            <w:r w:rsidRPr="000A193B">
              <w:rPr>
                <w:sz w:val="16"/>
                <w:szCs w:val="16"/>
                <w:lang w:val="sv-SE"/>
              </w:rPr>
              <w:t>Belanja Modal Pengadaan Alat-alat Bengkel</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lang w:val="fi-FI"/>
              </w:rPr>
            </w:pPr>
            <w:r w:rsidRPr="000A193B">
              <w:rPr>
                <w:sz w:val="16"/>
                <w:szCs w:val="16"/>
                <w:lang w:val="fi-FI"/>
              </w:rPr>
              <w:t>Belanja Modal Pengadaan Alat-alat Pengolahan Pertanian dan Peternakan</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           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           0,00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Peralatan Kantor</w:t>
            </w:r>
          </w:p>
        </w:tc>
        <w:tc>
          <w:tcPr>
            <w:tcW w:w="1559" w:type="dxa"/>
            <w:tcBorders>
              <w:top w:val="nil"/>
              <w:left w:val="nil"/>
              <w:bottom w:val="single" w:sz="4" w:space="0" w:color="auto"/>
              <w:right w:val="single" w:sz="4" w:space="0" w:color="auto"/>
            </w:tcBorders>
            <w:shd w:val="clear" w:color="auto" w:fill="auto"/>
            <w:noWrap/>
          </w:tcPr>
          <w:p w:rsidR="00E15B3D" w:rsidRPr="000A193B" w:rsidRDefault="004055BA" w:rsidP="004055BA">
            <w:pPr>
              <w:spacing w:before="40" w:after="40" w:line="276" w:lineRule="auto"/>
              <w:jc w:val="right"/>
              <w:rPr>
                <w:sz w:val="16"/>
                <w:szCs w:val="16"/>
              </w:rPr>
            </w:pPr>
            <w:r w:rsidRPr="000A193B">
              <w:rPr>
                <w:sz w:val="16"/>
                <w:szCs w:val="16"/>
              </w:rPr>
              <w:t>65.495.000,00</w:t>
            </w:r>
            <w:r w:rsidR="00E15B3D" w:rsidRPr="000A193B">
              <w:rPr>
                <w:sz w:val="16"/>
                <w:szCs w:val="16"/>
              </w:rPr>
              <w:t xml:space="preserve">         </w:t>
            </w:r>
          </w:p>
        </w:tc>
        <w:tc>
          <w:tcPr>
            <w:tcW w:w="1418" w:type="dxa"/>
            <w:tcBorders>
              <w:top w:val="nil"/>
              <w:left w:val="nil"/>
              <w:bottom w:val="single" w:sz="4" w:space="0" w:color="auto"/>
              <w:right w:val="single" w:sz="4" w:space="0" w:color="auto"/>
            </w:tcBorders>
            <w:shd w:val="clear" w:color="auto" w:fill="auto"/>
            <w:noWrap/>
          </w:tcPr>
          <w:p w:rsidR="00E15B3D" w:rsidRPr="000A193B" w:rsidRDefault="004055BA" w:rsidP="004055BA">
            <w:pPr>
              <w:spacing w:before="40" w:after="40" w:line="276" w:lineRule="auto"/>
              <w:jc w:val="right"/>
              <w:rPr>
                <w:sz w:val="16"/>
                <w:szCs w:val="16"/>
              </w:rPr>
            </w:pPr>
            <w:r w:rsidRPr="000A193B">
              <w:rPr>
                <w:sz w:val="16"/>
                <w:szCs w:val="16"/>
              </w:rPr>
              <w:t>50.000.000,00</w:t>
            </w:r>
            <w:r w:rsidR="00E15B3D" w:rsidRPr="000A193B">
              <w:rPr>
                <w:sz w:val="16"/>
                <w:szCs w:val="16"/>
              </w:rPr>
              <w:t xml:space="preserve">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295222">
            <w:pPr>
              <w:spacing w:before="40" w:after="40" w:line="276" w:lineRule="auto"/>
              <w:rPr>
                <w:sz w:val="16"/>
                <w:szCs w:val="16"/>
              </w:rPr>
            </w:pPr>
            <w:r w:rsidRPr="000A193B">
              <w:rPr>
                <w:sz w:val="16"/>
                <w:szCs w:val="16"/>
              </w:rPr>
              <w:t xml:space="preserve">       </w:t>
            </w:r>
            <w:r w:rsidR="00295222" w:rsidRPr="000A193B">
              <w:rPr>
                <w:sz w:val="16"/>
                <w:szCs w:val="16"/>
              </w:rPr>
              <w:t>35.000.000,00</w:t>
            </w:r>
            <w:r w:rsidRPr="000A193B">
              <w:rPr>
                <w:sz w:val="16"/>
                <w:szCs w:val="16"/>
              </w:rPr>
              <w:t xml:space="preserve">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lang w:val="sv-SE"/>
              </w:rPr>
            </w:pPr>
            <w:r w:rsidRPr="000A193B">
              <w:rPr>
                <w:sz w:val="16"/>
                <w:szCs w:val="16"/>
                <w:lang w:val="sv-SE"/>
              </w:rPr>
              <w:t>Belanja Modal Pengadaan Perlengkapan Kantor</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295222" w:rsidP="004055BA">
            <w:pPr>
              <w:spacing w:before="40" w:after="40" w:line="276" w:lineRule="auto"/>
              <w:jc w:val="right"/>
              <w:rPr>
                <w:sz w:val="16"/>
                <w:szCs w:val="16"/>
              </w:rPr>
            </w:pPr>
            <w:r w:rsidRPr="000A193B">
              <w:rPr>
                <w:sz w:val="16"/>
                <w:szCs w:val="16"/>
              </w:rPr>
              <w:t>30.580.000</w:t>
            </w:r>
            <w:r w:rsidR="00E15B3D" w:rsidRPr="000A193B">
              <w:rPr>
                <w:sz w:val="16"/>
                <w:szCs w:val="16"/>
              </w:rPr>
              <w:t xml:space="preserve">,00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Komputer</w:t>
            </w:r>
          </w:p>
        </w:tc>
        <w:tc>
          <w:tcPr>
            <w:tcW w:w="1559" w:type="dxa"/>
            <w:tcBorders>
              <w:top w:val="nil"/>
              <w:left w:val="nil"/>
              <w:bottom w:val="single" w:sz="4" w:space="0" w:color="auto"/>
              <w:right w:val="single" w:sz="4" w:space="0" w:color="auto"/>
            </w:tcBorders>
            <w:shd w:val="clear" w:color="auto" w:fill="auto"/>
            <w:noWrap/>
          </w:tcPr>
          <w:p w:rsidR="00E15B3D" w:rsidRPr="000A193B" w:rsidRDefault="004055BA" w:rsidP="004055BA">
            <w:pPr>
              <w:spacing w:before="40" w:after="40" w:line="276" w:lineRule="auto"/>
              <w:jc w:val="right"/>
              <w:rPr>
                <w:sz w:val="16"/>
                <w:szCs w:val="16"/>
              </w:rPr>
            </w:pPr>
            <w:r w:rsidRPr="000A193B">
              <w:rPr>
                <w:sz w:val="16"/>
                <w:szCs w:val="16"/>
              </w:rPr>
              <w:t>385.657.610</w:t>
            </w:r>
            <w:r w:rsidR="00E15B3D" w:rsidRPr="000A193B">
              <w:rPr>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4055BA" w:rsidP="004055BA">
            <w:pPr>
              <w:spacing w:before="40" w:after="40" w:line="276" w:lineRule="auto"/>
              <w:jc w:val="right"/>
              <w:rPr>
                <w:sz w:val="16"/>
                <w:szCs w:val="16"/>
              </w:rPr>
            </w:pPr>
            <w:r w:rsidRPr="000A193B">
              <w:rPr>
                <w:sz w:val="16"/>
                <w:szCs w:val="16"/>
              </w:rPr>
              <w:t>349.707.500</w:t>
            </w:r>
            <w:r w:rsidR="00E15B3D" w:rsidRPr="000A193B">
              <w:rPr>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295222" w:rsidP="004055BA">
            <w:pPr>
              <w:spacing w:before="40" w:after="40" w:line="276" w:lineRule="auto"/>
              <w:jc w:val="right"/>
              <w:rPr>
                <w:sz w:val="16"/>
                <w:szCs w:val="16"/>
              </w:rPr>
            </w:pPr>
            <w:r w:rsidRPr="000A193B">
              <w:rPr>
                <w:sz w:val="16"/>
                <w:szCs w:val="16"/>
              </w:rPr>
              <w:t>702.196.750</w:t>
            </w:r>
            <w:r w:rsidR="00E15B3D" w:rsidRPr="000A193B">
              <w:rPr>
                <w:sz w:val="16"/>
                <w:szCs w:val="16"/>
              </w:rPr>
              <w:t xml:space="preserve">,00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mebeulair</w:t>
            </w:r>
          </w:p>
        </w:tc>
        <w:tc>
          <w:tcPr>
            <w:tcW w:w="1559" w:type="dxa"/>
            <w:tcBorders>
              <w:top w:val="nil"/>
              <w:left w:val="nil"/>
              <w:bottom w:val="single" w:sz="4" w:space="0" w:color="auto"/>
              <w:right w:val="single" w:sz="4" w:space="0" w:color="auto"/>
            </w:tcBorders>
            <w:shd w:val="clear" w:color="auto" w:fill="auto"/>
            <w:noWrap/>
          </w:tcPr>
          <w:p w:rsidR="00E15B3D" w:rsidRPr="000A193B" w:rsidRDefault="004055BA" w:rsidP="004055BA">
            <w:pPr>
              <w:spacing w:before="40" w:after="40" w:line="276" w:lineRule="auto"/>
              <w:jc w:val="right"/>
              <w:rPr>
                <w:sz w:val="16"/>
                <w:szCs w:val="16"/>
              </w:rPr>
            </w:pPr>
            <w:r w:rsidRPr="000A193B">
              <w:rPr>
                <w:sz w:val="16"/>
                <w:szCs w:val="16"/>
              </w:rPr>
              <w:t>2.359.000.000,00</w:t>
            </w:r>
          </w:p>
        </w:tc>
        <w:tc>
          <w:tcPr>
            <w:tcW w:w="1418" w:type="dxa"/>
            <w:tcBorders>
              <w:top w:val="nil"/>
              <w:left w:val="nil"/>
              <w:bottom w:val="single" w:sz="4" w:space="0" w:color="auto"/>
              <w:right w:val="single" w:sz="4" w:space="0" w:color="auto"/>
            </w:tcBorders>
            <w:shd w:val="clear" w:color="auto" w:fill="auto"/>
            <w:noWrap/>
          </w:tcPr>
          <w:p w:rsidR="00E15B3D" w:rsidRPr="000A193B" w:rsidRDefault="004055BA" w:rsidP="00620F0A">
            <w:pPr>
              <w:spacing w:before="40" w:after="40" w:line="276" w:lineRule="auto"/>
              <w:jc w:val="right"/>
              <w:rPr>
                <w:sz w:val="16"/>
                <w:szCs w:val="16"/>
              </w:rPr>
            </w:pPr>
            <w:r w:rsidRPr="000A193B">
              <w:rPr>
                <w:sz w:val="16"/>
                <w:szCs w:val="16"/>
              </w:rPr>
              <w:t>1.4</w:t>
            </w:r>
            <w:r w:rsidR="00620F0A" w:rsidRPr="000A193B">
              <w:rPr>
                <w:sz w:val="16"/>
                <w:szCs w:val="16"/>
              </w:rPr>
              <w:t>65.236.</w:t>
            </w:r>
            <w:r w:rsidRPr="000A193B">
              <w:rPr>
                <w:sz w:val="16"/>
                <w:szCs w:val="16"/>
              </w:rPr>
              <w:t>800,00</w:t>
            </w:r>
          </w:p>
        </w:tc>
        <w:tc>
          <w:tcPr>
            <w:tcW w:w="1417" w:type="dxa"/>
            <w:tcBorders>
              <w:top w:val="nil"/>
              <w:left w:val="nil"/>
              <w:bottom w:val="single" w:sz="4" w:space="0" w:color="auto"/>
              <w:right w:val="single" w:sz="4" w:space="0" w:color="auto"/>
            </w:tcBorders>
            <w:shd w:val="clear" w:color="auto" w:fill="auto"/>
            <w:noWrap/>
          </w:tcPr>
          <w:p w:rsidR="00E15B3D" w:rsidRPr="000A193B" w:rsidRDefault="00295222" w:rsidP="004055BA">
            <w:pPr>
              <w:spacing w:before="40" w:after="40" w:line="276" w:lineRule="auto"/>
              <w:jc w:val="right"/>
              <w:rPr>
                <w:sz w:val="16"/>
                <w:szCs w:val="16"/>
              </w:rPr>
            </w:pPr>
            <w:r w:rsidRPr="000A193B">
              <w:rPr>
                <w:sz w:val="16"/>
                <w:szCs w:val="16"/>
              </w:rPr>
              <w:t>49.200.000</w:t>
            </w:r>
            <w:r w:rsidR="00E15B3D" w:rsidRPr="000A193B">
              <w:rPr>
                <w:sz w:val="16"/>
                <w:szCs w:val="16"/>
              </w:rPr>
              <w:t>,0</w:t>
            </w:r>
            <w:r w:rsidR="00E15B3D" w:rsidRPr="000A193B">
              <w:rPr>
                <w:sz w:val="16"/>
                <w:szCs w:val="16"/>
                <w:lang w:val="id-ID"/>
              </w:rPr>
              <w:t>0</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Peralatan Dapur</w:t>
            </w:r>
          </w:p>
        </w:tc>
        <w:tc>
          <w:tcPr>
            <w:tcW w:w="1559" w:type="dxa"/>
            <w:tcBorders>
              <w:top w:val="nil"/>
              <w:left w:val="nil"/>
              <w:bottom w:val="single" w:sz="4" w:space="0" w:color="auto"/>
              <w:right w:val="single" w:sz="4" w:space="0" w:color="auto"/>
            </w:tcBorders>
            <w:shd w:val="clear" w:color="auto" w:fill="auto"/>
            <w:noWrap/>
          </w:tcPr>
          <w:p w:rsidR="00E15B3D" w:rsidRPr="000A193B" w:rsidRDefault="004055BA" w:rsidP="004055BA">
            <w:pPr>
              <w:spacing w:before="40" w:after="40" w:line="276" w:lineRule="auto"/>
              <w:jc w:val="right"/>
              <w:rPr>
                <w:sz w:val="16"/>
                <w:szCs w:val="16"/>
              </w:rPr>
            </w:pPr>
            <w:r w:rsidRPr="000A193B">
              <w:rPr>
                <w:sz w:val="16"/>
                <w:szCs w:val="16"/>
              </w:rPr>
              <w:t>50.000.000</w:t>
            </w:r>
            <w:r w:rsidR="00E15B3D" w:rsidRPr="000A193B">
              <w:rPr>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4055BA" w:rsidP="004055BA">
            <w:pPr>
              <w:spacing w:before="40" w:after="40" w:line="276" w:lineRule="auto"/>
              <w:jc w:val="right"/>
              <w:rPr>
                <w:sz w:val="16"/>
                <w:szCs w:val="16"/>
              </w:rPr>
            </w:pPr>
            <w:r w:rsidRPr="000A193B">
              <w:rPr>
                <w:sz w:val="16"/>
                <w:szCs w:val="16"/>
              </w:rPr>
              <w:t>48.911.400,</w:t>
            </w:r>
            <w:r w:rsidR="00E15B3D" w:rsidRPr="000A193B">
              <w:rPr>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Penghias Ruangan Rumah Tangga</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4055BA"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4055BA" w:rsidRPr="000A193B" w:rsidRDefault="004055BA" w:rsidP="004055BA">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4055BA" w:rsidRPr="000A193B" w:rsidRDefault="004055BA" w:rsidP="004055BA">
            <w:pPr>
              <w:spacing w:line="276" w:lineRule="auto"/>
              <w:rPr>
                <w:sz w:val="16"/>
                <w:szCs w:val="16"/>
              </w:rPr>
            </w:pPr>
            <w:r w:rsidRPr="000A193B">
              <w:rPr>
                <w:sz w:val="16"/>
                <w:szCs w:val="16"/>
              </w:rPr>
              <w:t>Belanja Modal Pengadaan Alat Rumah Tangga lainnya</w:t>
            </w:r>
          </w:p>
        </w:tc>
        <w:tc>
          <w:tcPr>
            <w:tcW w:w="1559" w:type="dxa"/>
            <w:tcBorders>
              <w:top w:val="nil"/>
              <w:left w:val="nil"/>
              <w:bottom w:val="single" w:sz="4" w:space="0" w:color="auto"/>
              <w:right w:val="single" w:sz="4" w:space="0" w:color="auto"/>
            </w:tcBorders>
            <w:shd w:val="clear" w:color="auto" w:fill="auto"/>
            <w:noWrap/>
          </w:tcPr>
          <w:p w:rsidR="004055BA" w:rsidRPr="000A193B" w:rsidRDefault="004055BA" w:rsidP="004055BA">
            <w:pPr>
              <w:spacing w:before="40" w:after="40" w:line="276" w:lineRule="auto"/>
              <w:jc w:val="right"/>
              <w:rPr>
                <w:sz w:val="16"/>
                <w:szCs w:val="16"/>
              </w:rPr>
            </w:pPr>
            <w:r w:rsidRPr="000A193B">
              <w:rPr>
                <w:sz w:val="16"/>
                <w:szCs w:val="16"/>
              </w:rPr>
              <w:t xml:space="preserve">240.000.000,00 </w:t>
            </w:r>
          </w:p>
        </w:tc>
        <w:tc>
          <w:tcPr>
            <w:tcW w:w="1418" w:type="dxa"/>
            <w:tcBorders>
              <w:top w:val="nil"/>
              <w:left w:val="nil"/>
              <w:bottom w:val="single" w:sz="4" w:space="0" w:color="auto"/>
              <w:right w:val="single" w:sz="4" w:space="0" w:color="auto"/>
            </w:tcBorders>
            <w:shd w:val="clear" w:color="auto" w:fill="auto"/>
            <w:noWrap/>
          </w:tcPr>
          <w:p w:rsidR="004055BA" w:rsidRPr="000A193B" w:rsidRDefault="004055BA" w:rsidP="004055BA">
            <w:pPr>
              <w:spacing w:before="40" w:after="40" w:line="276" w:lineRule="auto"/>
              <w:jc w:val="right"/>
              <w:rPr>
                <w:sz w:val="16"/>
                <w:szCs w:val="16"/>
              </w:rPr>
            </w:pPr>
            <w:r w:rsidRPr="000A193B">
              <w:rPr>
                <w:sz w:val="16"/>
                <w:szCs w:val="16"/>
              </w:rPr>
              <w:t xml:space="preserve">239.234.000,00 </w:t>
            </w:r>
          </w:p>
        </w:tc>
        <w:tc>
          <w:tcPr>
            <w:tcW w:w="1417" w:type="dxa"/>
            <w:tcBorders>
              <w:top w:val="nil"/>
              <w:left w:val="nil"/>
              <w:bottom w:val="single" w:sz="4" w:space="0" w:color="auto"/>
              <w:right w:val="single" w:sz="4" w:space="0" w:color="auto"/>
            </w:tcBorders>
            <w:shd w:val="clear" w:color="auto" w:fill="auto"/>
            <w:noWrap/>
          </w:tcPr>
          <w:p w:rsidR="004055BA" w:rsidRPr="000A193B" w:rsidRDefault="004055BA"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Alat-alat Studio</w:t>
            </w:r>
          </w:p>
        </w:tc>
        <w:tc>
          <w:tcPr>
            <w:tcW w:w="1559" w:type="dxa"/>
            <w:tcBorders>
              <w:top w:val="nil"/>
              <w:left w:val="nil"/>
              <w:bottom w:val="single" w:sz="4" w:space="0" w:color="auto"/>
              <w:right w:val="single" w:sz="4" w:space="0" w:color="auto"/>
            </w:tcBorders>
            <w:shd w:val="clear" w:color="auto" w:fill="auto"/>
            <w:noWrap/>
          </w:tcPr>
          <w:p w:rsidR="00E15B3D" w:rsidRPr="000A193B" w:rsidRDefault="00620F0A" w:rsidP="004055BA">
            <w:pPr>
              <w:spacing w:before="40" w:after="40" w:line="276" w:lineRule="auto"/>
              <w:jc w:val="right"/>
              <w:rPr>
                <w:sz w:val="16"/>
                <w:szCs w:val="16"/>
              </w:rPr>
            </w:pPr>
            <w:r w:rsidRPr="000A193B">
              <w:rPr>
                <w:sz w:val="16"/>
                <w:szCs w:val="16"/>
              </w:rPr>
              <w:t>22.000.000</w:t>
            </w:r>
            <w:r w:rsidR="00E15B3D" w:rsidRPr="000A193B">
              <w:rPr>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620F0A" w:rsidP="004055BA">
            <w:pPr>
              <w:spacing w:before="40" w:after="40" w:line="276" w:lineRule="auto"/>
              <w:jc w:val="right"/>
              <w:rPr>
                <w:sz w:val="16"/>
                <w:szCs w:val="16"/>
              </w:rPr>
            </w:pPr>
            <w:r w:rsidRPr="000A193B">
              <w:rPr>
                <w:sz w:val="16"/>
                <w:szCs w:val="16"/>
              </w:rPr>
              <w:t>21.985.000</w:t>
            </w:r>
            <w:r w:rsidR="00E15B3D" w:rsidRPr="000A193B">
              <w:rPr>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295222" w:rsidP="004055BA">
            <w:pPr>
              <w:spacing w:before="40" w:after="40" w:line="276" w:lineRule="auto"/>
              <w:jc w:val="right"/>
              <w:rPr>
                <w:sz w:val="16"/>
                <w:szCs w:val="16"/>
              </w:rPr>
            </w:pPr>
            <w:r w:rsidRPr="000A193B">
              <w:rPr>
                <w:sz w:val="16"/>
                <w:szCs w:val="16"/>
              </w:rPr>
              <w:t>171.634.000</w:t>
            </w:r>
            <w:r w:rsidR="00E15B3D" w:rsidRPr="000A193B">
              <w:rPr>
                <w:sz w:val="16"/>
                <w:szCs w:val="16"/>
              </w:rPr>
              <w:t xml:space="preserve">,00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Alat-alat Komunikasi</w:t>
            </w:r>
          </w:p>
        </w:tc>
        <w:tc>
          <w:tcPr>
            <w:tcW w:w="1559" w:type="dxa"/>
            <w:tcBorders>
              <w:top w:val="nil"/>
              <w:left w:val="nil"/>
              <w:bottom w:val="single" w:sz="4" w:space="0" w:color="auto"/>
              <w:right w:val="single" w:sz="4" w:space="0" w:color="auto"/>
            </w:tcBorders>
            <w:shd w:val="clear" w:color="auto" w:fill="auto"/>
            <w:noWrap/>
          </w:tcPr>
          <w:p w:rsidR="00E15B3D" w:rsidRPr="000A193B" w:rsidRDefault="00620F0A" w:rsidP="004055BA">
            <w:pPr>
              <w:spacing w:before="40" w:after="40" w:line="276" w:lineRule="auto"/>
              <w:jc w:val="right"/>
              <w:rPr>
                <w:sz w:val="16"/>
                <w:szCs w:val="16"/>
              </w:rPr>
            </w:pPr>
            <w:r w:rsidRPr="000A193B">
              <w:rPr>
                <w:sz w:val="16"/>
                <w:szCs w:val="16"/>
              </w:rPr>
              <w:t>387.000.000</w:t>
            </w:r>
            <w:r w:rsidR="00E15B3D" w:rsidRPr="000A193B">
              <w:rPr>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620F0A" w:rsidP="004055BA">
            <w:pPr>
              <w:spacing w:before="40" w:after="40" w:line="276" w:lineRule="auto"/>
              <w:jc w:val="right"/>
              <w:rPr>
                <w:sz w:val="16"/>
                <w:szCs w:val="16"/>
              </w:rPr>
            </w:pPr>
            <w:r w:rsidRPr="000A193B">
              <w:rPr>
                <w:sz w:val="16"/>
                <w:szCs w:val="16"/>
              </w:rPr>
              <w:t>198.440.000</w:t>
            </w:r>
            <w:r w:rsidR="00E15B3D" w:rsidRPr="000A193B">
              <w:rPr>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295222" w:rsidP="004055BA">
            <w:pPr>
              <w:spacing w:before="40" w:after="40" w:line="276" w:lineRule="auto"/>
              <w:jc w:val="right"/>
              <w:rPr>
                <w:sz w:val="16"/>
                <w:szCs w:val="16"/>
              </w:rPr>
            </w:pPr>
            <w:r w:rsidRPr="000A193B">
              <w:rPr>
                <w:sz w:val="16"/>
                <w:szCs w:val="16"/>
              </w:rPr>
              <w:t>10.120.000,0</w:t>
            </w:r>
            <w:r w:rsidR="00E15B3D" w:rsidRPr="000A193B">
              <w:rPr>
                <w:sz w:val="16"/>
                <w:szCs w:val="16"/>
              </w:rPr>
              <w:t xml:space="preserve">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Alat-alat Ukur</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0,0</w:t>
            </w:r>
            <w:r w:rsidRPr="000A193B">
              <w:rPr>
                <w:sz w:val="16"/>
                <w:szCs w:val="16"/>
                <w:lang w:val="id-ID"/>
              </w:rPr>
              <w:t>0</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0,0</w:t>
            </w:r>
            <w:r w:rsidRPr="000A193B">
              <w:rPr>
                <w:sz w:val="16"/>
                <w:szCs w:val="16"/>
                <w:lang w:val="id-ID"/>
              </w:rPr>
              <w:t>0</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0,0</w:t>
            </w:r>
            <w:r w:rsidRPr="000A193B">
              <w:rPr>
                <w:sz w:val="16"/>
                <w:szCs w:val="16"/>
                <w:lang w:val="id-ID"/>
              </w:rPr>
              <w:t>0</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Alat-alat Kedokteran</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tcPr>
          <w:p w:rsidR="00E15B3D" w:rsidRPr="000A193B" w:rsidRDefault="00E15B3D" w:rsidP="00583F3E">
            <w:pPr>
              <w:spacing w:line="276" w:lineRule="auto"/>
              <w:rPr>
                <w:sz w:val="16"/>
                <w:szCs w:val="16"/>
              </w:rPr>
            </w:pPr>
            <w:r w:rsidRPr="000A193B">
              <w:rPr>
                <w:sz w:val="16"/>
                <w:szCs w:val="16"/>
              </w:rPr>
              <w:t>Belanja Modal Pengadaan Alat-alat Laboratorium</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sz w:val="16"/>
                <w:szCs w:val="16"/>
                <w:lang w:val="fi-FI"/>
              </w:rPr>
            </w:pPr>
            <w:r w:rsidRPr="000A193B">
              <w:rPr>
                <w:sz w:val="16"/>
                <w:szCs w:val="16"/>
                <w:lang w:val="fi-FI"/>
              </w:rPr>
              <w:t>Belanja Modal Pengadaan Alat-alat Persenjataan/Keamanan</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jc w:val="center"/>
              <w:rPr>
                <w:b/>
                <w:sz w:val="16"/>
                <w:szCs w:val="16"/>
              </w:rPr>
            </w:pPr>
            <w:r w:rsidRPr="000A193B">
              <w:rPr>
                <w:b/>
                <w:sz w:val="16"/>
                <w:szCs w:val="16"/>
              </w:rPr>
              <w:t>Jumlah 2</w:t>
            </w:r>
          </w:p>
        </w:tc>
        <w:tc>
          <w:tcPr>
            <w:tcW w:w="1559" w:type="dxa"/>
            <w:tcBorders>
              <w:top w:val="nil"/>
              <w:left w:val="nil"/>
              <w:bottom w:val="single" w:sz="4" w:space="0" w:color="auto"/>
              <w:right w:val="single" w:sz="4" w:space="0" w:color="auto"/>
            </w:tcBorders>
            <w:shd w:val="clear" w:color="auto" w:fill="auto"/>
            <w:noWrap/>
          </w:tcPr>
          <w:p w:rsidR="00E15B3D" w:rsidRPr="000A193B" w:rsidRDefault="00810C9F" w:rsidP="004055BA">
            <w:pPr>
              <w:spacing w:before="40" w:after="40" w:line="276" w:lineRule="auto"/>
              <w:jc w:val="right"/>
              <w:rPr>
                <w:b/>
                <w:bCs/>
                <w:i/>
                <w:iCs/>
                <w:sz w:val="16"/>
                <w:szCs w:val="16"/>
              </w:rPr>
            </w:pPr>
            <w:r w:rsidRPr="000A193B">
              <w:rPr>
                <w:b/>
                <w:bCs/>
                <w:i/>
                <w:iCs/>
                <w:sz w:val="16"/>
                <w:szCs w:val="16"/>
              </w:rPr>
              <w:t>6.128.430.610</w:t>
            </w:r>
            <w:r w:rsidR="00E15B3D" w:rsidRPr="000A193B">
              <w:rPr>
                <w:b/>
                <w:bCs/>
                <w:i/>
                <w:iCs/>
                <w:sz w:val="16"/>
                <w:szCs w:val="16"/>
              </w:rPr>
              <w:t>,</w:t>
            </w:r>
            <w:r w:rsidR="00E15B3D" w:rsidRPr="000A193B">
              <w:rPr>
                <w:b/>
                <w:bCs/>
                <w:i/>
                <w:iCs/>
                <w:sz w:val="16"/>
                <w:szCs w:val="16"/>
                <w:lang w:val="id-ID"/>
              </w:rPr>
              <w:t>00</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i/>
                <w:iCs/>
                <w:sz w:val="16"/>
                <w:szCs w:val="16"/>
              </w:rPr>
            </w:pPr>
            <w:r w:rsidRPr="000A193B">
              <w:rPr>
                <w:b/>
                <w:bCs/>
                <w:i/>
                <w:iCs/>
                <w:sz w:val="16"/>
                <w:szCs w:val="16"/>
                <w:lang w:val="id-ID"/>
              </w:rPr>
              <w:t>0</w:t>
            </w:r>
            <w:r w:rsidRPr="000A193B">
              <w:rPr>
                <w:b/>
                <w:bCs/>
                <w:i/>
                <w:iCs/>
                <w:sz w:val="16"/>
                <w:szCs w:val="16"/>
              </w:rPr>
              <w:t>,</w:t>
            </w:r>
            <w:r w:rsidRPr="000A193B">
              <w:rPr>
                <w:b/>
                <w:bCs/>
                <w:i/>
                <w:iCs/>
                <w:sz w:val="16"/>
                <w:szCs w:val="16"/>
                <w:lang w:val="id-ID"/>
              </w:rPr>
              <w:t>00</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i/>
                <w:iCs/>
                <w:sz w:val="16"/>
                <w:szCs w:val="16"/>
              </w:rPr>
            </w:pPr>
            <w:r w:rsidRPr="000A193B">
              <w:rPr>
                <w:b/>
                <w:bCs/>
                <w:i/>
                <w:iCs/>
                <w:sz w:val="16"/>
                <w:szCs w:val="16"/>
                <w:lang w:val="id-ID"/>
              </w:rPr>
              <w:t>0</w:t>
            </w:r>
            <w:r w:rsidRPr="000A193B">
              <w:rPr>
                <w:b/>
                <w:bCs/>
                <w:i/>
                <w:iCs/>
                <w:sz w:val="16"/>
                <w:szCs w:val="16"/>
              </w:rPr>
              <w:t>,</w:t>
            </w:r>
            <w:r w:rsidRPr="000A193B">
              <w:rPr>
                <w:b/>
                <w:bCs/>
                <w:i/>
                <w:iCs/>
                <w:sz w:val="16"/>
                <w:szCs w:val="16"/>
                <w:lang w:val="id-ID"/>
              </w:rPr>
              <w:t>00</w:t>
            </w:r>
          </w:p>
        </w:tc>
      </w:tr>
      <w:tr w:rsidR="00E15B3D" w:rsidRPr="000A193B" w:rsidTr="004055BA">
        <w:trPr>
          <w:trHeight w:val="51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b/>
                <w:sz w:val="16"/>
                <w:szCs w:val="16"/>
                <w:lang w:val="id-ID"/>
              </w:rPr>
            </w:pPr>
            <w:r w:rsidRPr="000A193B">
              <w:rPr>
                <w:b/>
                <w:sz w:val="16"/>
                <w:szCs w:val="16"/>
                <w:lang w:val="id-ID"/>
              </w:rPr>
              <w:t>3.</w:t>
            </w: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b/>
                <w:bCs/>
                <w:sz w:val="16"/>
                <w:szCs w:val="16"/>
                <w:lang w:val="es-ES"/>
              </w:rPr>
            </w:pPr>
            <w:r w:rsidRPr="000A193B">
              <w:rPr>
                <w:b/>
                <w:bCs/>
                <w:sz w:val="16"/>
                <w:szCs w:val="16"/>
                <w:lang w:val="es-ES"/>
              </w:rPr>
              <w:t>Belanja Modal Pengadaan Bangunan dan Gedung</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sz w:val="16"/>
                <w:szCs w:val="16"/>
                <w:lang w:val="es-ES"/>
              </w:rPr>
            </w:pPr>
            <w:r w:rsidRPr="000A193B">
              <w:rPr>
                <w:b/>
                <w:bCs/>
                <w:sz w:val="16"/>
                <w:szCs w:val="16"/>
                <w:lang w:val="es-ES"/>
              </w:rPr>
              <w:t>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sz w:val="16"/>
                <w:szCs w:val="16"/>
                <w:lang w:val="es-ES"/>
              </w:rPr>
            </w:pPr>
            <w:r w:rsidRPr="000A193B">
              <w:rPr>
                <w:b/>
                <w:bCs/>
                <w:sz w:val="16"/>
                <w:szCs w:val="16"/>
                <w:lang w:val="es-ES"/>
              </w:rPr>
              <w:t>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sz w:val="16"/>
                <w:szCs w:val="16"/>
                <w:lang w:val="es-ES"/>
              </w:rPr>
            </w:pPr>
            <w:r w:rsidRPr="000A193B">
              <w:rPr>
                <w:b/>
                <w:bCs/>
                <w:sz w:val="16"/>
                <w:szCs w:val="16"/>
                <w:lang w:val="es-ES"/>
              </w:rPr>
              <w:t>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lang w:val="es-ES"/>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sz w:val="16"/>
                <w:szCs w:val="16"/>
                <w:lang w:val="fi-FI"/>
              </w:rPr>
            </w:pPr>
            <w:r w:rsidRPr="000A193B">
              <w:rPr>
                <w:sz w:val="16"/>
                <w:szCs w:val="16"/>
                <w:lang w:val="fi-FI"/>
              </w:rPr>
              <w:t>Belanja Modal Pengadaan Konstruksi/Pembelian*) Bangunan</w:t>
            </w:r>
          </w:p>
        </w:tc>
        <w:tc>
          <w:tcPr>
            <w:tcW w:w="1559" w:type="dxa"/>
            <w:tcBorders>
              <w:top w:val="nil"/>
              <w:left w:val="nil"/>
              <w:bottom w:val="single" w:sz="4" w:space="0" w:color="auto"/>
              <w:right w:val="single" w:sz="4" w:space="0" w:color="auto"/>
            </w:tcBorders>
            <w:shd w:val="clear" w:color="auto" w:fill="auto"/>
            <w:noWrap/>
          </w:tcPr>
          <w:p w:rsidR="00E15B3D" w:rsidRPr="000A193B" w:rsidRDefault="00620F0A" w:rsidP="004055BA">
            <w:pPr>
              <w:spacing w:before="40" w:after="40" w:line="276" w:lineRule="auto"/>
              <w:jc w:val="right"/>
              <w:rPr>
                <w:bCs/>
                <w:i/>
                <w:iCs/>
                <w:sz w:val="16"/>
                <w:szCs w:val="16"/>
              </w:rPr>
            </w:pPr>
            <w:r w:rsidRPr="000A193B">
              <w:rPr>
                <w:bCs/>
                <w:i/>
                <w:iCs/>
                <w:sz w:val="16"/>
                <w:szCs w:val="16"/>
              </w:rPr>
              <w:t>300.000.000</w:t>
            </w:r>
            <w:r w:rsidR="00E15B3D" w:rsidRPr="000A193B">
              <w:rPr>
                <w:bCs/>
                <w:i/>
                <w:iCs/>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620F0A" w:rsidP="004055BA">
            <w:pPr>
              <w:spacing w:before="40" w:after="40" w:line="276" w:lineRule="auto"/>
              <w:jc w:val="right"/>
              <w:rPr>
                <w:bCs/>
                <w:i/>
                <w:iCs/>
                <w:sz w:val="16"/>
                <w:szCs w:val="16"/>
              </w:rPr>
            </w:pPr>
            <w:r w:rsidRPr="000A193B">
              <w:rPr>
                <w:bCs/>
                <w:i/>
                <w:iCs/>
                <w:sz w:val="16"/>
                <w:szCs w:val="16"/>
              </w:rPr>
              <w:t>297.290.000</w:t>
            </w:r>
            <w:r w:rsidR="00E15B3D" w:rsidRPr="000A193B">
              <w:rPr>
                <w:bCs/>
                <w:i/>
                <w:iCs/>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295222" w:rsidP="004055BA">
            <w:pPr>
              <w:spacing w:before="40" w:after="40" w:line="276" w:lineRule="auto"/>
              <w:jc w:val="right"/>
              <w:rPr>
                <w:bCs/>
                <w:i/>
                <w:iCs/>
                <w:sz w:val="16"/>
                <w:szCs w:val="16"/>
              </w:rPr>
            </w:pPr>
            <w:r w:rsidRPr="000A193B">
              <w:rPr>
                <w:bCs/>
                <w:i/>
                <w:iCs/>
                <w:sz w:val="16"/>
                <w:szCs w:val="16"/>
              </w:rPr>
              <w:t>1.463.645.000</w:t>
            </w:r>
            <w:r w:rsidR="00E15B3D" w:rsidRPr="000A193B">
              <w:rPr>
                <w:bCs/>
                <w:i/>
                <w:iCs/>
                <w:sz w:val="16"/>
                <w:szCs w:val="16"/>
              </w:rPr>
              <w:t xml:space="preserve">,00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jc w:val="center"/>
              <w:rPr>
                <w:b/>
                <w:sz w:val="16"/>
                <w:szCs w:val="16"/>
              </w:rPr>
            </w:pPr>
            <w:r w:rsidRPr="000A193B">
              <w:rPr>
                <w:b/>
                <w:sz w:val="16"/>
                <w:szCs w:val="16"/>
              </w:rPr>
              <w:t>Jumlah 3</w:t>
            </w:r>
          </w:p>
        </w:tc>
        <w:tc>
          <w:tcPr>
            <w:tcW w:w="1559" w:type="dxa"/>
            <w:tcBorders>
              <w:top w:val="nil"/>
              <w:left w:val="nil"/>
              <w:bottom w:val="single" w:sz="4" w:space="0" w:color="auto"/>
              <w:right w:val="single" w:sz="4" w:space="0" w:color="auto"/>
            </w:tcBorders>
            <w:shd w:val="clear" w:color="auto" w:fill="auto"/>
            <w:noWrap/>
          </w:tcPr>
          <w:p w:rsidR="00E15B3D" w:rsidRPr="000A193B" w:rsidRDefault="00810C9F" w:rsidP="004055BA">
            <w:pPr>
              <w:spacing w:before="40" w:after="40" w:line="276" w:lineRule="auto"/>
              <w:jc w:val="right"/>
              <w:rPr>
                <w:b/>
                <w:bCs/>
                <w:i/>
                <w:iCs/>
                <w:sz w:val="16"/>
                <w:szCs w:val="16"/>
              </w:rPr>
            </w:pPr>
            <w:r w:rsidRPr="000A193B">
              <w:rPr>
                <w:b/>
                <w:bCs/>
                <w:i/>
                <w:iCs/>
                <w:sz w:val="16"/>
                <w:szCs w:val="16"/>
              </w:rPr>
              <w:t>300.000.000</w:t>
            </w:r>
            <w:r w:rsidR="00E15B3D" w:rsidRPr="000A193B">
              <w:rPr>
                <w:b/>
                <w:bCs/>
                <w:i/>
                <w:iCs/>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810C9F" w:rsidP="004055BA">
            <w:pPr>
              <w:spacing w:before="40" w:after="40" w:line="276" w:lineRule="auto"/>
              <w:jc w:val="right"/>
              <w:rPr>
                <w:b/>
                <w:bCs/>
                <w:i/>
                <w:iCs/>
                <w:sz w:val="16"/>
                <w:szCs w:val="16"/>
              </w:rPr>
            </w:pPr>
            <w:r w:rsidRPr="000A193B">
              <w:rPr>
                <w:b/>
                <w:bCs/>
                <w:i/>
                <w:iCs/>
                <w:sz w:val="16"/>
                <w:szCs w:val="16"/>
              </w:rPr>
              <w:t>297.290.000</w:t>
            </w:r>
            <w:r w:rsidR="00E15B3D" w:rsidRPr="000A193B">
              <w:rPr>
                <w:b/>
                <w:bCs/>
                <w:i/>
                <w:iCs/>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i/>
                <w:iCs/>
                <w:sz w:val="16"/>
                <w:szCs w:val="16"/>
              </w:rPr>
            </w:pPr>
            <w:r w:rsidRPr="000A193B">
              <w:rPr>
                <w:b/>
                <w:bCs/>
                <w:i/>
                <w:iCs/>
                <w:sz w:val="16"/>
                <w:szCs w:val="16"/>
                <w:lang w:val="id-ID"/>
              </w:rPr>
              <w:t>0</w:t>
            </w:r>
            <w:r w:rsidRPr="000A193B">
              <w:rPr>
                <w:b/>
                <w:bCs/>
                <w:i/>
                <w:iCs/>
                <w:sz w:val="16"/>
                <w:szCs w:val="16"/>
              </w:rPr>
              <w:t xml:space="preserve">,00 </w:t>
            </w:r>
          </w:p>
        </w:tc>
      </w:tr>
      <w:tr w:rsidR="00E15B3D" w:rsidRPr="000A193B" w:rsidTr="004055BA">
        <w:trPr>
          <w:trHeight w:val="51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b/>
                <w:sz w:val="16"/>
                <w:szCs w:val="16"/>
                <w:lang w:val="id-ID"/>
              </w:rPr>
            </w:pPr>
            <w:r w:rsidRPr="000A193B">
              <w:rPr>
                <w:b/>
                <w:sz w:val="16"/>
                <w:szCs w:val="16"/>
                <w:lang w:val="id-ID"/>
              </w:rPr>
              <w:t>4.</w:t>
            </w: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b/>
                <w:bCs/>
                <w:sz w:val="16"/>
                <w:szCs w:val="16"/>
                <w:lang w:val="fi-FI"/>
              </w:rPr>
            </w:pPr>
            <w:r w:rsidRPr="000A193B">
              <w:rPr>
                <w:b/>
                <w:bCs/>
                <w:sz w:val="16"/>
                <w:szCs w:val="16"/>
                <w:lang w:val="fi-FI"/>
              </w:rPr>
              <w:t>Belanja Modal Pengadaan Jalan, Irigasi dan Jaringan</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lang w:val="fi-FI"/>
              </w:rPr>
            </w:pPr>
            <w:r w:rsidRPr="000A193B">
              <w:rPr>
                <w:sz w:val="16"/>
                <w:szCs w:val="16"/>
                <w:lang w:val="fi-FI"/>
              </w:rPr>
              <w:t>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lang w:val="fi-FI"/>
              </w:rPr>
            </w:pPr>
            <w:r w:rsidRPr="000A193B">
              <w:rPr>
                <w:sz w:val="16"/>
                <w:szCs w:val="16"/>
                <w:lang w:val="fi-FI"/>
              </w:rPr>
              <w:t>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lang w:val="fi-FI"/>
              </w:rPr>
            </w:pPr>
            <w:r w:rsidRPr="000A193B">
              <w:rPr>
                <w:sz w:val="16"/>
                <w:szCs w:val="16"/>
                <w:lang w:val="fi-FI"/>
              </w:rPr>
              <w:t>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lang w:val="fi-FI"/>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sz w:val="16"/>
                <w:szCs w:val="16"/>
                <w:lang w:val="fi-FI"/>
              </w:rPr>
            </w:pPr>
            <w:r w:rsidRPr="000A193B">
              <w:rPr>
                <w:sz w:val="16"/>
                <w:szCs w:val="16"/>
                <w:lang w:val="fi-FI"/>
              </w:rPr>
              <w:t>Belanja Modal Pengadaan Konstruksi Jalan</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lang w:val="id-ID"/>
              </w:rPr>
              <w:t>0</w:t>
            </w:r>
            <w:r w:rsidRPr="000A193B">
              <w:rPr>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lang w:val="id-ID"/>
              </w:rPr>
              <w:t>0</w:t>
            </w:r>
            <w:r w:rsidRPr="000A193B">
              <w:rPr>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lang w:val="id-ID"/>
              </w:rPr>
              <w:t>0</w:t>
            </w:r>
            <w:r w:rsidRPr="000A193B">
              <w:rPr>
                <w:sz w:val="16"/>
                <w:szCs w:val="16"/>
              </w:rPr>
              <w:t xml:space="preserve">,00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sz w:val="16"/>
                <w:szCs w:val="16"/>
                <w:lang w:val="fi-FI"/>
              </w:rPr>
            </w:pPr>
            <w:r w:rsidRPr="000A193B">
              <w:rPr>
                <w:sz w:val="16"/>
                <w:szCs w:val="16"/>
                <w:lang w:val="fi-FI"/>
              </w:rPr>
              <w:t>Belanja Modal Pengadaan Konstruksi Jembatan</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0,00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sz w:val="16"/>
                <w:szCs w:val="16"/>
                <w:lang w:val="sv-SE"/>
              </w:rPr>
            </w:pPr>
            <w:r w:rsidRPr="000A193B">
              <w:rPr>
                <w:sz w:val="16"/>
                <w:szCs w:val="16"/>
                <w:lang w:val="sv-SE"/>
              </w:rPr>
              <w:t>Belanja Modal Pengadaan Konstruksi Jaringan Air</w:t>
            </w:r>
          </w:p>
        </w:tc>
        <w:tc>
          <w:tcPr>
            <w:tcW w:w="1559" w:type="dxa"/>
            <w:tcBorders>
              <w:top w:val="nil"/>
              <w:left w:val="nil"/>
              <w:bottom w:val="single" w:sz="4" w:space="0" w:color="auto"/>
              <w:right w:val="single" w:sz="4" w:space="0" w:color="auto"/>
            </w:tcBorders>
            <w:shd w:val="clear" w:color="auto" w:fill="auto"/>
            <w:noWrap/>
          </w:tcPr>
          <w:p w:rsidR="00E15B3D" w:rsidRPr="000A193B" w:rsidRDefault="00620F0A" w:rsidP="004055BA">
            <w:pPr>
              <w:spacing w:before="40" w:after="40" w:line="276" w:lineRule="auto"/>
              <w:jc w:val="right"/>
              <w:rPr>
                <w:sz w:val="16"/>
                <w:szCs w:val="16"/>
              </w:rPr>
            </w:pPr>
            <w:r w:rsidRPr="000A193B">
              <w:rPr>
                <w:sz w:val="16"/>
                <w:szCs w:val="16"/>
              </w:rPr>
              <w:t>100.000.000</w:t>
            </w:r>
            <w:r w:rsidR="00E15B3D" w:rsidRPr="000A193B">
              <w:rPr>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620F0A" w:rsidP="004055BA">
            <w:pPr>
              <w:spacing w:before="40" w:after="40" w:line="276" w:lineRule="auto"/>
              <w:jc w:val="right"/>
              <w:rPr>
                <w:sz w:val="16"/>
                <w:szCs w:val="16"/>
              </w:rPr>
            </w:pPr>
            <w:r w:rsidRPr="000A193B">
              <w:rPr>
                <w:sz w:val="16"/>
                <w:szCs w:val="16"/>
              </w:rPr>
              <w:t>99.071.000</w:t>
            </w:r>
            <w:r w:rsidR="00E15B3D" w:rsidRPr="000A193B">
              <w:rPr>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lang w:val="id-ID"/>
              </w:rPr>
              <w:t>0</w:t>
            </w:r>
            <w:r w:rsidRPr="000A193B">
              <w:rPr>
                <w:sz w:val="16"/>
                <w:szCs w:val="16"/>
              </w:rPr>
              <w:t xml:space="preserve">,00 </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sz w:val="16"/>
                <w:szCs w:val="16"/>
                <w:lang w:val="fi-FI"/>
              </w:rPr>
            </w:pPr>
            <w:r w:rsidRPr="000A193B">
              <w:rPr>
                <w:sz w:val="16"/>
                <w:szCs w:val="16"/>
                <w:lang w:val="fi-FI"/>
              </w:rPr>
              <w:t>Belanja Modal Pengadaan Penerangan Jalan, Taman dan Hutan Kota</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lang w:val="id-ID"/>
              </w:rPr>
              <w:t>0,00</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lang w:val="id-ID"/>
              </w:rPr>
              <w:t>0,00</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lang w:val="id-ID"/>
              </w:rPr>
              <w:t>0,00</w:t>
            </w:r>
          </w:p>
        </w:tc>
      </w:tr>
      <w:tr w:rsidR="00E15B3D" w:rsidRPr="000A193B" w:rsidTr="004055BA">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sz w:val="16"/>
                <w:szCs w:val="16"/>
              </w:rPr>
            </w:pPr>
            <w:r w:rsidRPr="000A193B">
              <w:rPr>
                <w:sz w:val="16"/>
                <w:szCs w:val="16"/>
              </w:rPr>
              <w:t>Belanja Modal Pengadaan Instalasi Listrik dan Telepon</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           0,00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           0,00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sz w:val="16"/>
                <w:szCs w:val="16"/>
              </w:rPr>
            </w:pPr>
            <w:r w:rsidRPr="000A193B">
              <w:rPr>
                <w:sz w:val="16"/>
                <w:szCs w:val="16"/>
              </w:rPr>
              <w:t xml:space="preserve">           0,00 </w:t>
            </w:r>
          </w:p>
        </w:tc>
      </w:tr>
      <w:tr w:rsidR="00E15B3D" w:rsidRPr="000A193B" w:rsidTr="004055BA">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jc w:val="center"/>
              <w:rPr>
                <w:b/>
                <w:sz w:val="16"/>
                <w:szCs w:val="16"/>
              </w:rPr>
            </w:pPr>
            <w:r w:rsidRPr="000A193B">
              <w:rPr>
                <w:b/>
                <w:sz w:val="16"/>
                <w:szCs w:val="16"/>
              </w:rPr>
              <w:t>Jumlah 4</w:t>
            </w:r>
          </w:p>
        </w:tc>
        <w:tc>
          <w:tcPr>
            <w:tcW w:w="1559" w:type="dxa"/>
            <w:tcBorders>
              <w:top w:val="nil"/>
              <w:left w:val="nil"/>
              <w:bottom w:val="single" w:sz="4" w:space="0" w:color="auto"/>
              <w:right w:val="single" w:sz="4" w:space="0" w:color="auto"/>
            </w:tcBorders>
            <w:shd w:val="clear" w:color="auto" w:fill="auto"/>
            <w:noWrap/>
          </w:tcPr>
          <w:p w:rsidR="00E15B3D" w:rsidRPr="000A193B" w:rsidRDefault="00810C9F" w:rsidP="004055BA">
            <w:pPr>
              <w:spacing w:before="40" w:after="40" w:line="276" w:lineRule="auto"/>
              <w:jc w:val="right"/>
              <w:rPr>
                <w:b/>
                <w:bCs/>
                <w:i/>
                <w:iCs/>
                <w:sz w:val="16"/>
                <w:szCs w:val="16"/>
              </w:rPr>
            </w:pPr>
            <w:r w:rsidRPr="000A193B">
              <w:rPr>
                <w:b/>
                <w:bCs/>
                <w:i/>
                <w:iCs/>
                <w:sz w:val="16"/>
                <w:szCs w:val="16"/>
              </w:rPr>
              <w:t>100.000.000</w:t>
            </w:r>
            <w:r w:rsidR="00E15B3D" w:rsidRPr="000A193B">
              <w:rPr>
                <w:b/>
                <w:bCs/>
                <w:i/>
                <w:iCs/>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E15B3D" w:rsidRPr="000A193B" w:rsidRDefault="00810C9F" w:rsidP="004055BA">
            <w:pPr>
              <w:spacing w:before="40" w:after="40" w:line="276" w:lineRule="auto"/>
              <w:jc w:val="right"/>
              <w:rPr>
                <w:b/>
                <w:bCs/>
                <w:i/>
                <w:iCs/>
                <w:sz w:val="16"/>
                <w:szCs w:val="16"/>
              </w:rPr>
            </w:pPr>
            <w:r w:rsidRPr="000A193B">
              <w:rPr>
                <w:b/>
                <w:bCs/>
                <w:i/>
                <w:iCs/>
                <w:sz w:val="16"/>
                <w:szCs w:val="16"/>
              </w:rPr>
              <w:t>99.071.000</w:t>
            </w:r>
            <w:r w:rsidR="00E15B3D" w:rsidRPr="000A193B">
              <w:rPr>
                <w:b/>
                <w:bCs/>
                <w:i/>
                <w:iCs/>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i/>
                <w:iCs/>
                <w:sz w:val="16"/>
                <w:szCs w:val="16"/>
              </w:rPr>
            </w:pPr>
            <w:r w:rsidRPr="000A193B">
              <w:rPr>
                <w:b/>
                <w:bCs/>
                <w:i/>
                <w:iCs/>
                <w:sz w:val="16"/>
                <w:szCs w:val="16"/>
                <w:lang w:val="id-ID"/>
              </w:rPr>
              <w:t>0</w:t>
            </w:r>
            <w:r w:rsidRPr="000A193B">
              <w:rPr>
                <w:b/>
                <w:bCs/>
                <w:i/>
                <w:iCs/>
                <w:sz w:val="16"/>
                <w:szCs w:val="16"/>
              </w:rPr>
              <w:t xml:space="preserve">,00 </w:t>
            </w:r>
          </w:p>
        </w:tc>
      </w:tr>
      <w:tr w:rsidR="00E15B3D" w:rsidRPr="000A193B" w:rsidTr="004055BA">
        <w:trPr>
          <w:trHeight w:val="51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b/>
                <w:sz w:val="16"/>
                <w:szCs w:val="16"/>
                <w:lang w:val="id-ID"/>
              </w:rPr>
            </w:pPr>
            <w:r w:rsidRPr="000A193B">
              <w:rPr>
                <w:b/>
                <w:sz w:val="16"/>
                <w:szCs w:val="16"/>
                <w:lang w:val="id-ID"/>
              </w:rPr>
              <w:t>5.</w:t>
            </w: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b/>
                <w:bCs/>
                <w:sz w:val="16"/>
                <w:szCs w:val="16"/>
                <w:lang w:val="fi-FI"/>
              </w:rPr>
            </w:pPr>
            <w:r w:rsidRPr="000A193B">
              <w:rPr>
                <w:b/>
                <w:bCs/>
                <w:sz w:val="16"/>
                <w:szCs w:val="16"/>
                <w:lang w:val="fi-FI"/>
              </w:rPr>
              <w:t>Belanja Modal Pengadaan Aset Tetap Lainnya</w:t>
            </w:r>
          </w:p>
        </w:tc>
        <w:tc>
          <w:tcPr>
            <w:tcW w:w="1559"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sz w:val="16"/>
                <w:szCs w:val="16"/>
                <w:lang w:val="fi-FI"/>
              </w:rPr>
            </w:pPr>
            <w:r w:rsidRPr="000A193B">
              <w:rPr>
                <w:b/>
                <w:bCs/>
                <w:sz w:val="16"/>
                <w:szCs w:val="16"/>
                <w:lang w:val="fi-FI"/>
              </w:rPr>
              <w:t> </w:t>
            </w:r>
          </w:p>
        </w:tc>
        <w:tc>
          <w:tcPr>
            <w:tcW w:w="1418"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sz w:val="16"/>
                <w:szCs w:val="16"/>
                <w:lang w:val="fi-FI"/>
              </w:rPr>
            </w:pPr>
            <w:r w:rsidRPr="000A193B">
              <w:rPr>
                <w:b/>
                <w:bCs/>
                <w:sz w:val="16"/>
                <w:szCs w:val="16"/>
                <w:lang w:val="fi-FI"/>
              </w:rPr>
              <w:t> </w:t>
            </w:r>
          </w:p>
        </w:tc>
        <w:tc>
          <w:tcPr>
            <w:tcW w:w="1417" w:type="dxa"/>
            <w:tcBorders>
              <w:top w:val="nil"/>
              <w:left w:val="nil"/>
              <w:bottom w:val="single" w:sz="4" w:space="0" w:color="auto"/>
              <w:right w:val="single" w:sz="4" w:space="0" w:color="auto"/>
            </w:tcBorders>
            <w:shd w:val="clear" w:color="auto" w:fill="auto"/>
            <w:noWrap/>
          </w:tcPr>
          <w:p w:rsidR="00E15B3D" w:rsidRPr="000A193B" w:rsidRDefault="00E15B3D" w:rsidP="004055BA">
            <w:pPr>
              <w:spacing w:before="40" w:after="40" w:line="276" w:lineRule="auto"/>
              <w:jc w:val="right"/>
              <w:rPr>
                <w:b/>
                <w:bCs/>
                <w:sz w:val="16"/>
                <w:szCs w:val="16"/>
                <w:lang w:val="fi-FI"/>
              </w:rPr>
            </w:pPr>
            <w:r w:rsidRPr="000A193B">
              <w:rPr>
                <w:b/>
                <w:bCs/>
                <w:sz w:val="16"/>
                <w:szCs w:val="16"/>
                <w:lang w:val="fi-FI"/>
              </w:rPr>
              <w:t> </w:t>
            </w:r>
          </w:p>
        </w:tc>
      </w:tr>
      <w:tr w:rsidR="00620F0A" w:rsidRPr="000A193B" w:rsidTr="00E00617">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center"/>
              <w:rPr>
                <w:sz w:val="16"/>
                <w:szCs w:val="16"/>
                <w:lang w:val="fi-FI"/>
              </w:rPr>
            </w:pPr>
          </w:p>
        </w:tc>
        <w:tc>
          <w:tcPr>
            <w:tcW w:w="3260" w:type="dxa"/>
            <w:tcBorders>
              <w:top w:val="nil"/>
              <w:left w:val="nil"/>
              <w:bottom w:val="single" w:sz="4" w:space="0" w:color="auto"/>
              <w:right w:val="single" w:sz="4" w:space="0" w:color="auto"/>
            </w:tcBorders>
            <w:shd w:val="clear" w:color="auto" w:fill="auto"/>
            <w:vAlign w:val="bottom"/>
          </w:tcPr>
          <w:p w:rsidR="00620F0A" w:rsidRPr="000A193B" w:rsidRDefault="00620F0A" w:rsidP="00E00617">
            <w:pPr>
              <w:spacing w:before="40" w:after="40" w:line="276" w:lineRule="auto"/>
              <w:rPr>
                <w:sz w:val="16"/>
                <w:szCs w:val="16"/>
                <w:lang w:val="fi-FI"/>
              </w:rPr>
            </w:pPr>
            <w:r w:rsidRPr="000A193B">
              <w:rPr>
                <w:sz w:val="16"/>
                <w:szCs w:val="16"/>
                <w:lang w:val="fi-FI"/>
              </w:rPr>
              <w:t>Belanja Modal Pengadaan Buku/Kepustakaan</w:t>
            </w:r>
          </w:p>
        </w:tc>
        <w:tc>
          <w:tcPr>
            <w:tcW w:w="1559"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rPr>
              <w:t xml:space="preserve">6.000.000,00 </w:t>
            </w:r>
          </w:p>
        </w:tc>
        <w:tc>
          <w:tcPr>
            <w:tcW w:w="1418"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rPr>
              <w:t xml:space="preserve">5.890.500,00 </w:t>
            </w:r>
          </w:p>
        </w:tc>
        <w:tc>
          <w:tcPr>
            <w:tcW w:w="1417" w:type="dxa"/>
            <w:tcBorders>
              <w:top w:val="nil"/>
              <w:left w:val="nil"/>
              <w:bottom w:val="single" w:sz="4" w:space="0" w:color="auto"/>
              <w:right w:val="single" w:sz="4" w:space="0" w:color="auto"/>
            </w:tcBorders>
            <w:shd w:val="clear" w:color="auto" w:fill="auto"/>
            <w:noWrap/>
          </w:tcPr>
          <w:p w:rsidR="00620F0A" w:rsidRPr="000A193B" w:rsidRDefault="00295222" w:rsidP="00E00617">
            <w:pPr>
              <w:spacing w:before="40" w:after="40" w:line="276" w:lineRule="auto"/>
              <w:jc w:val="right"/>
              <w:rPr>
                <w:sz w:val="16"/>
                <w:szCs w:val="16"/>
              </w:rPr>
            </w:pPr>
            <w:r w:rsidRPr="000A193B">
              <w:rPr>
                <w:sz w:val="16"/>
                <w:szCs w:val="16"/>
              </w:rPr>
              <w:t>3.850.000</w:t>
            </w:r>
            <w:r w:rsidR="00620F0A" w:rsidRPr="000A193B">
              <w:rPr>
                <w:sz w:val="16"/>
                <w:szCs w:val="16"/>
              </w:rPr>
              <w:t xml:space="preserve">,00 </w:t>
            </w:r>
          </w:p>
        </w:tc>
      </w:tr>
      <w:tr w:rsidR="00620F0A" w:rsidRPr="000A193B" w:rsidTr="00E00617">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620F0A" w:rsidRPr="000A193B" w:rsidRDefault="00620F0A" w:rsidP="00E00617">
            <w:pPr>
              <w:spacing w:before="40" w:after="40" w:line="276" w:lineRule="auto"/>
              <w:rPr>
                <w:sz w:val="16"/>
                <w:szCs w:val="16"/>
              </w:rPr>
            </w:pPr>
            <w:r w:rsidRPr="000A193B">
              <w:rPr>
                <w:sz w:val="16"/>
                <w:szCs w:val="16"/>
              </w:rPr>
              <w:t>Belanja Modal Pengadaan Barang bercorak Kesenian, Kebudayaan</w:t>
            </w:r>
          </w:p>
        </w:tc>
        <w:tc>
          <w:tcPr>
            <w:tcW w:w="1559"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lang w:val="id-ID"/>
              </w:rPr>
              <w:t>0</w:t>
            </w:r>
            <w:r w:rsidRPr="000A193B">
              <w:rPr>
                <w:sz w:val="16"/>
                <w:szCs w:val="16"/>
              </w:rPr>
              <w:t xml:space="preserve">,00 </w:t>
            </w:r>
          </w:p>
        </w:tc>
        <w:tc>
          <w:tcPr>
            <w:tcW w:w="1418"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lang w:val="id-ID"/>
              </w:rPr>
              <w:t>0</w:t>
            </w:r>
            <w:r w:rsidRPr="000A193B">
              <w:rPr>
                <w:sz w:val="16"/>
                <w:szCs w:val="16"/>
              </w:rPr>
              <w:t xml:space="preserve">,00 </w:t>
            </w:r>
          </w:p>
        </w:tc>
        <w:tc>
          <w:tcPr>
            <w:tcW w:w="1417" w:type="dxa"/>
            <w:tcBorders>
              <w:top w:val="nil"/>
              <w:left w:val="nil"/>
              <w:bottom w:val="single" w:sz="4" w:space="0" w:color="auto"/>
              <w:right w:val="single" w:sz="4" w:space="0" w:color="auto"/>
            </w:tcBorders>
            <w:shd w:val="clear" w:color="auto" w:fill="auto"/>
            <w:noWrap/>
          </w:tcPr>
          <w:p w:rsidR="00620F0A" w:rsidRPr="000A193B" w:rsidRDefault="00295222" w:rsidP="00295222">
            <w:pPr>
              <w:spacing w:before="40" w:after="40" w:line="276" w:lineRule="auto"/>
              <w:jc w:val="right"/>
              <w:rPr>
                <w:sz w:val="16"/>
                <w:szCs w:val="16"/>
              </w:rPr>
            </w:pPr>
            <w:r w:rsidRPr="000A193B">
              <w:rPr>
                <w:sz w:val="16"/>
                <w:szCs w:val="16"/>
              </w:rPr>
              <w:t>177.100.000</w:t>
            </w:r>
            <w:r w:rsidR="00620F0A" w:rsidRPr="000A193B">
              <w:rPr>
                <w:sz w:val="16"/>
                <w:szCs w:val="16"/>
              </w:rPr>
              <w:t xml:space="preserve">,00 </w:t>
            </w:r>
          </w:p>
        </w:tc>
      </w:tr>
      <w:tr w:rsidR="00620F0A" w:rsidRPr="000A193B" w:rsidTr="00E00617">
        <w:trPr>
          <w:trHeight w:val="450"/>
        </w:trPr>
        <w:tc>
          <w:tcPr>
            <w:tcW w:w="425" w:type="dxa"/>
            <w:tcBorders>
              <w:top w:val="nil"/>
              <w:left w:val="single" w:sz="4" w:space="0" w:color="auto"/>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620F0A" w:rsidRPr="000A193B" w:rsidRDefault="00620F0A" w:rsidP="00E00617">
            <w:pPr>
              <w:spacing w:before="40" w:after="40" w:line="276" w:lineRule="auto"/>
              <w:rPr>
                <w:sz w:val="16"/>
                <w:szCs w:val="16"/>
                <w:lang w:val="fi-FI"/>
              </w:rPr>
            </w:pPr>
            <w:r w:rsidRPr="000A193B">
              <w:rPr>
                <w:sz w:val="16"/>
                <w:szCs w:val="16"/>
                <w:lang w:val="fi-FI"/>
              </w:rPr>
              <w:t>Belanja Modal Pengadaan Hewan/Ternak dan Tanaman</w:t>
            </w:r>
          </w:p>
        </w:tc>
        <w:tc>
          <w:tcPr>
            <w:tcW w:w="1559"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rPr>
              <w:t xml:space="preserve">0,00 </w:t>
            </w:r>
          </w:p>
        </w:tc>
        <w:tc>
          <w:tcPr>
            <w:tcW w:w="1418"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rPr>
              <w:t xml:space="preserve">0,00 </w:t>
            </w:r>
          </w:p>
        </w:tc>
        <w:tc>
          <w:tcPr>
            <w:tcW w:w="1417"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rPr>
              <w:t xml:space="preserve">0,00 </w:t>
            </w:r>
          </w:p>
        </w:tc>
      </w:tr>
      <w:tr w:rsidR="00620F0A" w:rsidRPr="000A193B" w:rsidTr="00E00617">
        <w:trPr>
          <w:trHeight w:val="270"/>
        </w:trPr>
        <w:tc>
          <w:tcPr>
            <w:tcW w:w="425" w:type="dxa"/>
            <w:tcBorders>
              <w:top w:val="nil"/>
              <w:left w:val="single" w:sz="4" w:space="0" w:color="auto"/>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center"/>
              <w:rPr>
                <w:b/>
                <w:sz w:val="16"/>
                <w:szCs w:val="16"/>
              </w:rPr>
            </w:pPr>
          </w:p>
        </w:tc>
        <w:tc>
          <w:tcPr>
            <w:tcW w:w="3260" w:type="dxa"/>
            <w:tcBorders>
              <w:top w:val="nil"/>
              <w:left w:val="nil"/>
              <w:bottom w:val="single" w:sz="4" w:space="0" w:color="auto"/>
              <w:right w:val="single" w:sz="4" w:space="0" w:color="auto"/>
            </w:tcBorders>
            <w:shd w:val="clear" w:color="auto" w:fill="auto"/>
            <w:noWrap/>
            <w:vAlign w:val="bottom"/>
          </w:tcPr>
          <w:p w:rsidR="00620F0A" w:rsidRPr="000A193B" w:rsidRDefault="00620F0A" w:rsidP="00E00617">
            <w:pPr>
              <w:spacing w:before="40" w:after="40" w:line="276" w:lineRule="auto"/>
              <w:jc w:val="center"/>
              <w:rPr>
                <w:b/>
                <w:sz w:val="16"/>
                <w:szCs w:val="16"/>
              </w:rPr>
            </w:pPr>
            <w:r w:rsidRPr="000A193B">
              <w:rPr>
                <w:b/>
                <w:sz w:val="16"/>
                <w:szCs w:val="16"/>
              </w:rPr>
              <w:t>Jumlah (5)</w:t>
            </w:r>
          </w:p>
        </w:tc>
        <w:tc>
          <w:tcPr>
            <w:tcW w:w="1559" w:type="dxa"/>
            <w:tcBorders>
              <w:top w:val="nil"/>
              <w:left w:val="nil"/>
              <w:bottom w:val="single" w:sz="4" w:space="0" w:color="auto"/>
              <w:right w:val="single" w:sz="4" w:space="0" w:color="auto"/>
            </w:tcBorders>
            <w:shd w:val="clear" w:color="auto" w:fill="auto"/>
            <w:noWrap/>
            <w:vAlign w:val="bottom"/>
          </w:tcPr>
          <w:p w:rsidR="00620F0A" w:rsidRPr="000A193B" w:rsidRDefault="00810C9F" w:rsidP="00E00617">
            <w:pPr>
              <w:spacing w:before="40" w:after="40" w:line="276" w:lineRule="auto"/>
              <w:jc w:val="right"/>
              <w:rPr>
                <w:b/>
                <w:bCs/>
                <w:i/>
                <w:iCs/>
                <w:sz w:val="16"/>
                <w:szCs w:val="16"/>
              </w:rPr>
            </w:pPr>
            <w:r w:rsidRPr="000A193B">
              <w:rPr>
                <w:b/>
                <w:bCs/>
                <w:i/>
                <w:iCs/>
                <w:sz w:val="16"/>
                <w:szCs w:val="16"/>
              </w:rPr>
              <w:t>6.000.000</w:t>
            </w:r>
            <w:r w:rsidR="00620F0A" w:rsidRPr="000A193B">
              <w:rPr>
                <w:b/>
                <w:bCs/>
                <w:i/>
                <w:iCs/>
                <w:sz w:val="16"/>
                <w:szCs w:val="16"/>
              </w:rPr>
              <w:t xml:space="preserve">,00 </w:t>
            </w:r>
          </w:p>
        </w:tc>
        <w:tc>
          <w:tcPr>
            <w:tcW w:w="1418" w:type="dxa"/>
            <w:tcBorders>
              <w:top w:val="nil"/>
              <w:left w:val="nil"/>
              <w:bottom w:val="single" w:sz="4" w:space="0" w:color="auto"/>
              <w:right w:val="single" w:sz="4" w:space="0" w:color="auto"/>
            </w:tcBorders>
            <w:shd w:val="clear" w:color="auto" w:fill="auto"/>
            <w:noWrap/>
            <w:vAlign w:val="bottom"/>
          </w:tcPr>
          <w:p w:rsidR="00620F0A" w:rsidRPr="000A193B" w:rsidRDefault="00810C9F" w:rsidP="00E00617">
            <w:pPr>
              <w:spacing w:before="40" w:after="40" w:line="276" w:lineRule="auto"/>
              <w:jc w:val="right"/>
              <w:rPr>
                <w:b/>
                <w:bCs/>
                <w:i/>
                <w:iCs/>
                <w:sz w:val="16"/>
                <w:szCs w:val="16"/>
              </w:rPr>
            </w:pPr>
            <w:r w:rsidRPr="000A193B">
              <w:rPr>
                <w:b/>
                <w:bCs/>
                <w:i/>
                <w:iCs/>
                <w:sz w:val="16"/>
                <w:szCs w:val="16"/>
              </w:rPr>
              <w:t>5.890.500</w:t>
            </w:r>
            <w:r w:rsidR="00620F0A" w:rsidRPr="000A193B">
              <w:rPr>
                <w:b/>
                <w:bCs/>
                <w:i/>
                <w:iCs/>
                <w:sz w:val="16"/>
                <w:szCs w:val="16"/>
              </w:rPr>
              <w:t xml:space="preserve">,00 </w:t>
            </w:r>
          </w:p>
        </w:tc>
        <w:tc>
          <w:tcPr>
            <w:tcW w:w="1417" w:type="dxa"/>
            <w:tcBorders>
              <w:top w:val="nil"/>
              <w:left w:val="nil"/>
              <w:bottom w:val="single" w:sz="4" w:space="0" w:color="auto"/>
              <w:right w:val="single" w:sz="4" w:space="0" w:color="auto"/>
            </w:tcBorders>
            <w:shd w:val="clear" w:color="auto" w:fill="auto"/>
            <w:noWrap/>
            <w:vAlign w:val="bottom"/>
          </w:tcPr>
          <w:p w:rsidR="00620F0A" w:rsidRPr="000A193B" w:rsidRDefault="00620F0A" w:rsidP="00E00617">
            <w:pPr>
              <w:spacing w:before="40" w:after="40" w:line="276" w:lineRule="auto"/>
              <w:jc w:val="right"/>
              <w:rPr>
                <w:b/>
                <w:bCs/>
                <w:i/>
                <w:iCs/>
                <w:sz w:val="16"/>
                <w:szCs w:val="16"/>
              </w:rPr>
            </w:pPr>
            <w:r w:rsidRPr="000A193B">
              <w:rPr>
                <w:b/>
                <w:bCs/>
                <w:i/>
                <w:iCs/>
                <w:sz w:val="16"/>
                <w:szCs w:val="16"/>
                <w:lang w:val="id-ID"/>
              </w:rPr>
              <w:t>0</w:t>
            </w:r>
            <w:r w:rsidRPr="000A193B">
              <w:rPr>
                <w:b/>
                <w:bCs/>
                <w:i/>
                <w:iCs/>
                <w:sz w:val="16"/>
                <w:szCs w:val="16"/>
              </w:rPr>
              <w:t xml:space="preserve">,00 </w:t>
            </w:r>
          </w:p>
        </w:tc>
      </w:tr>
      <w:tr w:rsidR="00620F0A" w:rsidRPr="000A193B" w:rsidTr="00620F0A">
        <w:trPr>
          <w:trHeight w:val="510"/>
        </w:trPr>
        <w:tc>
          <w:tcPr>
            <w:tcW w:w="425" w:type="dxa"/>
            <w:tcBorders>
              <w:top w:val="nil"/>
              <w:left w:val="single" w:sz="4" w:space="0" w:color="auto"/>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center"/>
              <w:rPr>
                <w:b/>
                <w:sz w:val="16"/>
                <w:szCs w:val="16"/>
                <w:lang w:val="id-ID"/>
              </w:rPr>
            </w:pPr>
            <w:r w:rsidRPr="000A193B">
              <w:rPr>
                <w:b/>
                <w:sz w:val="16"/>
                <w:szCs w:val="16"/>
              </w:rPr>
              <w:t>6</w:t>
            </w:r>
            <w:r w:rsidRPr="000A193B">
              <w:rPr>
                <w:b/>
                <w:sz w:val="16"/>
                <w:szCs w:val="16"/>
                <w:lang w:val="id-ID"/>
              </w:rPr>
              <w:t>.</w:t>
            </w:r>
          </w:p>
        </w:tc>
        <w:tc>
          <w:tcPr>
            <w:tcW w:w="3260" w:type="dxa"/>
            <w:tcBorders>
              <w:top w:val="nil"/>
              <w:left w:val="nil"/>
              <w:bottom w:val="single" w:sz="4" w:space="0" w:color="auto"/>
              <w:right w:val="single" w:sz="4" w:space="0" w:color="auto"/>
            </w:tcBorders>
            <w:shd w:val="clear" w:color="auto" w:fill="auto"/>
          </w:tcPr>
          <w:p w:rsidR="00620F0A" w:rsidRPr="000A193B" w:rsidRDefault="00620F0A" w:rsidP="00620F0A">
            <w:pPr>
              <w:spacing w:before="40" w:after="40" w:line="276" w:lineRule="auto"/>
              <w:jc w:val="left"/>
              <w:rPr>
                <w:b/>
                <w:bCs/>
                <w:sz w:val="16"/>
                <w:szCs w:val="16"/>
                <w:lang w:val="fi-FI"/>
              </w:rPr>
            </w:pPr>
            <w:r w:rsidRPr="000A193B">
              <w:rPr>
                <w:b/>
                <w:bCs/>
                <w:sz w:val="16"/>
                <w:szCs w:val="16"/>
                <w:lang w:val="fi-FI"/>
              </w:rPr>
              <w:t>Belanja Modal Pengadaan Aset  Lainnya</w:t>
            </w:r>
          </w:p>
        </w:tc>
        <w:tc>
          <w:tcPr>
            <w:tcW w:w="1559"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b/>
                <w:bCs/>
                <w:sz w:val="16"/>
                <w:szCs w:val="16"/>
                <w:lang w:val="fi-FI"/>
              </w:rPr>
            </w:pPr>
            <w:r w:rsidRPr="000A193B">
              <w:rPr>
                <w:b/>
                <w:bCs/>
                <w:sz w:val="16"/>
                <w:szCs w:val="16"/>
                <w:lang w:val="fi-FI"/>
              </w:rPr>
              <w:t> </w:t>
            </w:r>
          </w:p>
        </w:tc>
        <w:tc>
          <w:tcPr>
            <w:tcW w:w="1418"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b/>
                <w:bCs/>
                <w:sz w:val="16"/>
                <w:szCs w:val="16"/>
                <w:lang w:val="fi-FI"/>
              </w:rPr>
            </w:pPr>
            <w:r w:rsidRPr="000A193B">
              <w:rPr>
                <w:b/>
                <w:bCs/>
                <w:sz w:val="16"/>
                <w:szCs w:val="16"/>
                <w:lang w:val="fi-FI"/>
              </w:rPr>
              <w:t> </w:t>
            </w:r>
          </w:p>
        </w:tc>
        <w:tc>
          <w:tcPr>
            <w:tcW w:w="1417"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b/>
                <w:bCs/>
                <w:sz w:val="16"/>
                <w:szCs w:val="16"/>
                <w:lang w:val="fi-FI"/>
              </w:rPr>
            </w:pPr>
            <w:r w:rsidRPr="000A193B">
              <w:rPr>
                <w:b/>
                <w:bCs/>
                <w:sz w:val="16"/>
                <w:szCs w:val="16"/>
                <w:lang w:val="fi-FI"/>
              </w:rPr>
              <w:t> </w:t>
            </w:r>
          </w:p>
        </w:tc>
      </w:tr>
      <w:tr w:rsidR="00620F0A" w:rsidRPr="000A193B" w:rsidTr="00E00617">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center"/>
              <w:rPr>
                <w:sz w:val="16"/>
                <w:szCs w:val="16"/>
                <w:lang w:val="fi-FI"/>
              </w:rPr>
            </w:pPr>
          </w:p>
        </w:tc>
        <w:tc>
          <w:tcPr>
            <w:tcW w:w="3260" w:type="dxa"/>
            <w:tcBorders>
              <w:top w:val="nil"/>
              <w:left w:val="nil"/>
              <w:bottom w:val="single" w:sz="4" w:space="0" w:color="auto"/>
              <w:right w:val="single" w:sz="4" w:space="0" w:color="auto"/>
            </w:tcBorders>
            <w:shd w:val="clear" w:color="auto" w:fill="auto"/>
            <w:vAlign w:val="bottom"/>
          </w:tcPr>
          <w:p w:rsidR="00620F0A" w:rsidRPr="000A193B" w:rsidRDefault="00620F0A" w:rsidP="00620F0A">
            <w:pPr>
              <w:spacing w:before="40" w:after="40" w:line="276" w:lineRule="auto"/>
              <w:rPr>
                <w:sz w:val="16"/>
                <w:szCs w:val="16"/>
                <w:lang w:val="fi-FI"/>
              </w:rPr>
            </w:pPr>
            <w:r w:rsidRPr="000A193B">
              <w:rPr>
                <w:sz w:val="16"/>
                <w:szCs w:val="16"/>
                <w:lang w:val="fi-FI"/>
              </w:rPr>
              <w:t>Belanja Modal Pengadaan Aset Lainnya</w:t>
            </w:r>
          </w:p>
        </w:tc>
        <w:tc>
          <w:tcPr>
            <w:tcW w:w="1559"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rPr>
              <w:t xml:space="preserve">30.000.000,00 </w:t>
            </w:r>
          </w:p>
        </w:tc>
        <w:tc>
          <w:tcPr>
            <w:tcW w:w="1418"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rPr>
              <w:t xml:space="preserve">29.920.000,00 </w:t>
            </w:r>
          </w:p>
        </w:tc>
        <w:tc>
          <w:tcPr>
            <w:tcW w:w="1417" w:type="dxa"/>
            <w:tcBorders>
              <w:top w:val="nil"/>
              <w:left w:val="nil"/>
              <w:bottom w:val="single" w:sz="4" w:space="0" w:color="auto"/>
              <w:right w:val="single" w:sz="4" w:space="0" w:color="auto"/>
            </w:tcBorders>
            <w:shd w:val="clear" w:color="auto" w:fill="auto"/>
            <w:noWrap/>
          </w:tcPr>
          <w:p w:rsidR="00620F0A" w:rsidRPr="000A193B" w:rsidRDefault="00620F0A" w:rsidP="00E00617">
            <w:pPr>
              <w:spacing w:before="40" w:after="40" w:line="276" w:lineRule="auto"/>
              <w:jc w:val="right"/>
              <w:rPr>
                <w:sz w:val="16"/>
                <w:szCs w:val="16"/>
              </w:rPr>
            </w:pPr>
            <w:r w:rsidRPr="000A193B">
              <w:rPr>
                <w:sz w:val="16"/>
                <w:szCs w:val="16"/>
                <w:lang w:val="id-ID"/>
              </w:rPr>
              <w:t>0</w:t>
            </w:r>
            <w:r w:rsidRPr="000A193B">
              <w:rPr>
                <w:sz w:val="16"/>
                <w:szCs w:val="16"/>
              </w:rPr>
              <w:t xml:space="preserve">,00 </w:t>
            </w:r>
          </w:p>
        </w:tc>
      </w:tr>
      <w:tr w:rsidR="00E15B3D" w:rsidRPr="000A193B" w:rsidTr="00583F3E">
        <w:trPr>
          <w:trHeight w:val="270"/>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b/>
                <w:sz w:val="16"/>
                <w:szCs w:val="16"/>
              </w:rPr>
            </w:pPr>
          </w:p>
        </w:tc>
        <w:tc>
          <w:tcPr>
            <w:tcW w:w="3260" w:type="dxa"/>
            <w:tcBorders>
              <w:top w:val="nil"/>
              <w:left w:val="nil"/>
              <w:bottom w:val="single" w:sz="4" w:space="0" w:color="auto"/>
              <w:right w:val="single" w:sz="4" w:space="0" w:color="auto"/>
            </w:tcBorders>
            <w:shd w:val="clear" w:color="auto" w:fill="auto"/>
            <w:noWrap/>
            <w:vAlign w:val="bottom"/>
          </w:tcPr>
          <w:p w:rsidR="00E15B3D" w:rsidRPr="000A193B" w:rsidRDefault="00620F0A" w:rsidP="00583F3E">
            <w:pPr>
              <w:spacing w:before="40" w:after="40" w:line="276" w:lineRule="auto"/>
              <w:jc w:val="center"/>
              <w:rPr>
                <w:b/>
                <w:sz w:val="16"/>
                <w:szCs w:val="16"/>
              </w:rPr>
            </w:pPr>
            <w:r w:rsidRPr="000A193B">
              <w:rPr>
                <w:b/>
                <w:sz w:val="16"/>
                <w:szCs w:val="16"/>
              </w:rPr>
              <w:t>Jumlah (6</w:t>
            </w:r>
            <w:r w:rsidR="00E15B3D" w:rsidRPr="000A193B">
              <w:rPr>
                <w:b/>
                <w:sz w:val="16"/>
                <w:szCs w:val="16"/>
              </w:rPr>
              <w:t>)</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810C9F" w:rsidP="00583F3E">
            <w:pPr>
              <w:spacing w:before="40" w:after="40" w:line="276" w:lineRule="auto"/>
              <w:jc w:val="right"/>
              <w:rPr>
                <w:b/>
                <w:bCs/>
                <w:i/>
                <w:iCs/>
                <w:sz w:val="16"/>
                <w:szCs w:val="16"/>
              </w:rPr>
            </w:pPr>
            <w:r w:rsidRPr="000A193B">
              <w:rPr>
                <w:b/>
                <w:bCs/>
                <w:i/>
                <w:iCs/>
                <w:sz w:val="16"/>
                <w:szCs w:val="16"/>
              </w:rPr>
              <w:t>30.000.000</w:t>
            </w:r>
            <w:r w:rsidR="00E15B3D" w:rsidRPr="000A193B">
              <w:rPr>
                <w:b/>
                <w:bCs/>
                <w:i/>
                <w:iCs/>
                <w:sz w:val="16"/>
                <w:szCs w:val="16"/>
              </w:rPr>
              <w:t xml:space="preserve">,00 </w:t>
            </w:r>
          </w:p>
        </w:tc>
        <w:tc>
          <w:tcPr>
            <w:tcW w:w="1418" w:type="dxa"/>
            <w:tcBorders>
              <w:top w:val="nil"/>
              <w:left w:val="nil"/>
              <w:bottom w:val="single" w:sz="4" w:space="0" w:color="auto"/>
              <w:right w:val="single" w:sz="4" w:space="0" w:color="auto"/>
            </w:tcBorders>
            <w:shd w:val="clear" w:color="auto" w:fill="auto"/>
            <w:noWrap/>
            <w:vAlign w:val="bottom"/>
          </w:tcPr>
          <w:p w:rsidR="00E15B3D" w:rsidRPr="000A193B" w:rsidRDefault="00810C9F" w:rsidP="00583F3E">
            <w:pPr>
              <w:spacing w:before="40" w:after="40" w:line="276" w:lineRule="auto"/>
              <w:jc w:val="right"/>
              <w:rPr>
                <w:b/>
                <w:bCs/>
                <w:i/>
                <w:iCs/>
                <w:sz w:val="16"/>
                <w:szCs w:val="16"/>
              </w:rPr>
            </w:pPr>
            <w:r w:rsidRPr="000A193B">
              <w:rPr>
                <w:b/>
                <w:bCs/>
                <w:i/>
                <w:iCs/>
                <w:sz w:val="16"/>
                <w:szCs w:val="16"/>
              </w:rPr>
              <w:t>29.920.000</w:t>
            </w:r>
            <w:r w:rsidR="00E15B3D" w:rsidRPr="000A193B">
              <w:rPr>
                <w:b/>
                <w:bCs/>
                <w:i/>
                <w:iCs/>
                <w:sz w:val="16"/>
                <w:szCs w:val="16"/>
              </w:rPr>
              <w:t xml:space="preserve">,00 </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E15B3D" w:rsidP="00583F3E">
            <w:pPr>
              <w:spacing w:before="40" w:after="40" w:line="276" w:lineRule="auto"/>
              <w:jc w:val="right"/>
              <w:rPr>
                <w:b/>
                <w:bCs/>
                <w:i/>
                <w:iCs/>
                <w:sz w:val="16"/>
                <w:szCs w:val="16"/>
              </w:rPr>
            </w:pPr>
            <w:r w:rsidRPr="000A193B">
              <w:rPr>
                <w:b/>
                <w:bCs/>
                <w:i/>
                <w:iCs/>
                <w:sz w:val="16"/>
                <w:szCs w:val="16"/>
                <w:lang w:val="id-ID"/>
              </w:rPr>
              <w:t>0</w:t>
            </w:r>
            <w:r w:rsidRPr="000A193B">
              <w:rPr>
                <w:b/>
                <w:bCs/>
                <w:i/>
                <w:iCs/>
                <w:sz w:val="16"/>
                <w:szCs w:val="16"/>
              </w:rPr>
              <w:t xml:space="preserve">,00 </w:t>
            </w:r>
          </w:p>
        </w:tc>
      </w:tr>
      <w:tr w:rsidR="00E15B3D" w:rsidRPr="000A193B" w:rsidTr="00583F3E">
        <w:trPr>
          <w:trHeight w:val="255"/>
        </w:trPr>
        <w:tc>
          <w:tcPr>
            <w:tcW w:w="425" w:type="dxa"/>
            <w:tcBorders>
              <w:top w:val="nil"/>
              <w:left w:val="single" w:sz="4" w:space="0" w:color="auto"/>
              <w:bottom w:val="single" w:sz="4" w:space="0" w:color="auto"/>
              <w:right w:val="single" w:sz="4" w:space="0" w:color="auto"/>
            </w:tcBorders>
            <w:shd w:val="clear" w:color="auto" w:fill="auto"/>
            <w:noWrap/>
          </w:tcPr>
          <w:p w:rsidR="00E15B3D" w:rsidRPr="000A193B" w:rsidRDefault="00E15B3D" w:rsidP="00583F3E">
            <w:pPr>
              <w:spacing w:before="40" w:after="40" w:line="276" w:lineRule="auto"/>
              <w:jc w:val="center"/>
              <w:rPr>
                <w:sz w:val="16"/>
                <w:szCs w:val="16"/>
              </w:rPr>
            </w:pPr>
          </w:p>
        </w:tc>
        <w:tc>
          <w:tcPr>
            <w:tcW w:w="3260" w:type="dxa"/>
            <w:tcBorders>
              <w:top w:val="nil"/>
              <w:left w:val="nil"/>
              <w:bottom w:val="single" w:sz="4" w:space="0" w:color="auto"/>
              <w:right w:val="single" w:sz="4" w:space="0" w:color="auto"/>
            </w:tcBorders>
            <w:shd w:val="clear" w:color="auto" w:fill="auto"/>
            <w:vAlign w:val="bottom"/>
          </w:tcPr>
          <w:p w:rsidR="00E15B3D" w:rsidRPr="000A193B" w:rsidRDefault="00E15B3D" w:rsidP="00583F3E">
            <w:pPr>
              <w:spacing w:before="40" w:after="40" w:line="276" w:lineRule="auto"/>
              <w:rPr>
                <w:b/>
                <w:bCs/>
                <w:sz w:val="16"/>
                <w:szCs w:val="16"/>
              </w:rPr>
            </w:pPr>
            <w:r w:rsidRPr="000A193B">
              <w:rPr>
                <w:b/>
                <w:bCs/>
                <w:sz w:val="16"/>
                <w:szCs w:val="16"/>
              </w:rPr>
              <w:t xml:space="preserve">Total Belanja Modal </w:t>
            </w:r>
          </w:p>
        </w:tc>
        <w:tc>
          <w:tcPr>
            <w:tcW w:w="1559" w:type="dxa"/>
            <w:tcBorders>
              <w:top w:val="nil"/>
              <w:left w:val="nil"/>
              <w:bottom w:val="single" w:sz="4" w:space="0" w:color="auto"/>
              <w:right w:val="single" w:sz="4" w:space="0" w:color="auto"/>
            </w:tcBorders>
            <w:shd w:val="clear" w:color="auto" w:fill="auto"/>
            <w:noWrap/>
            <w:vAlign w:val="bottom"/>
          </w:tcPr>
          <w:p w:rsidR="00E15B3D" w:rsidRPr="000A193B" w:rsidRDefault="00810C9F" w:rsidP="00583F3E">
            <w:pPr>
              <w:spacing w:before="40" w:after="40" w:line="276" w:lineRule="auto"/>
              <w:jc w:val="right"/>
              <w:rPr>
                <w:b/>
                <w:bCs/>
                <w:sz w:val="16"/>
                <w:szCs w:val="16"/>
              </w:rPr>
            </w:pPr>
            <w:r w:rsidRPr="000A193B">
              <w:rPr>
                <w:b/>
                <w:bCs/>
                <w:sz w:val="16"/>
                <w:szCs w:val="16"/>
              </w:rPr>
              <w:t>6.564.430.610</w:t>
            </w:r>
            <w:r w:rsidR="00E15B3D" w:rsidRPr="000A193B">
              <w:rPr>
                <w:b/>
                <w:bCs/>
                <w:sz w:val="16"/>
                <w:szCs w:val="16"/>
              </w:rPr>
              <w:t>,0</w:t>
            </w:r>
            <w:r w:rsidR="00E15B3D" w:rsidRPr="000A193B">
              <w:rPr>
                <w:b/>
                <w:bCs/>
                <w:sz w:val="16"/>
                <w:szCs w:val="16"/>
                <w:lang w:val="id-ID"/>
              </w:rPr>
              <w:t>0</w:t>
            </w:r>
          </w:p>
        </w:tc>
        <w:tc>
          <w:tcPr>
            <w:tcW w:w="1418" w:type="dxa"/>
            <w:tcBorders>
              <w:top w:val="nil"/>
              <w:left w:val="nil"/>
              <w:bottom w:val="single" w:sz="4" w:space="0" w:color="auto"/>
              <w:right w:val="single" w:sz="4" w:space="0" w:color="auto"/>
            </w:tcBorders>
            <w:shd w:val="clear" w:color="auto" w:fill="auto"/>
            <w:noWrap/>
            <w:vAlign w:val="bottom"/>
          </w:tcPr>
          <w:p w:rsidR="00E15B3D" w:rsidRPr="000A193B" w:rsidRDefault="00810C9F" w:rsidP="00583F3E">
            <w:pPr>
              <w:spacing w:before="40" w:after="40" w:line="276" w:lineRule="auto"/>
              <w:jc w:val="right"/>
              <w:rPr>
                <w:b/>
                <w:bCs/>
                <w:sz w:val="16"/>
                <w:szCs w:val="16"/>
              </w:rPr>
            </w:pPr>
            <w:r w:rsidRPr="000A193B">
              <w:rPr>
                <w:b/>
                <w:bCs/>
                <w:sz w:val="16"/>
                <w:szCs w:val="16"/>
              </w:rPr>
              <w:t>5.417.066.200</w:t>
            </w:r>
            <w:r w:rsidR="00E15B3D" w:rsidRPr="000A193B">
              <w:rPr>
                <w:b/>
                <w:bCs/>
                <w:sz w:val="16"/>
                <w:szCs w:val="16"/>
              </w:rPr>
              <w:t>,0</w:t>
            </w:r>
            <w:r w:rsidR="00E15B3D" w:rsidRPr="000A193B">
              <w:rPr>
                <w:b/>
                <w:bCs/>
                <w:sz w:val="16"/>
                <w:szCs w:val="16"/>
                <w:lang w:val="id-ID"/>
              </w:rPr>
              <w:t>0</w:t>
            </w:r>
          </w:p>
        </w:tc>
        <w:tc>
          <w:tcPr>
            <w:tcW w:w="1417" w:type="dxa"/>
            <w:tcBorders>
              <w:top w:val="nil"/>
              <w:left w:val="nil"/>
              <w:bottom w:val="single" w:sz="4" w:space="0" w:color="auto"/>
              <w:right w:val="single" w:sz="4" w:space="0" w:color="auto"/>
            </w:tcBorders>
            <w:shd w:val="clear" w:color="auto" w:fill="auto"/>
            <w:noWrap/>
            <w:vAlign w:val="bottom"/>
          </w:tcPr>
          <w:p w:rsidR="00E15B3D" w:rsidRPr="000A193B" w:rsidRDefault="00295222" w:rsidP="00583F3E">
            <w:pPr>
              <w:spacing w:before="40" w:after="40" w:line="276" w:lineRule="auto"/>
              <w:jc w:val="right"/>
              <w:rPr>
                <w:b/>
                <w:bCs/>
                <w:sz w:val="16"/>
                <w:szCs w:val="16"/>
              </w:rPr>
            </w:pPr>
            <w:r w:rsidRPr="000A193B">
              <w:rPr>
                <w:b/>
                <w:bCs/>
                <w:sz w:val="16"/>
                <w:szCs w:val="16"/>
              </w:rPr>
              <w:t>2.643.325.750</w:t>
            </w:r>
            <w:r w:rsidR="00E15B3D" w:rsidRPr="000A193B">
              <w:rPr>
                <w:b/>
                <w:bCs/>
                <w:sz w:val="16"/>
                <w:szCs w:val="16"/>
              </w:rPr>
              <w:t>,0</w:t>
            </w:r>
            <w:r w:rsidR="00E15B3D" w:rsidRPr="000A193B">
              <w:rPr>
                <w:b/>
                <w:bCs/>
                <w:sz w:val="16"/>
                <w:szCs w:val="16"/>
                <w:lang w:val="id-ID"/>
              </w:rPr>
              <w:t>0</w:t>
            </w:r>
          </w:p>
        </w:tc>
      </w:tr>
    </w:tbl>
    <w:p w:rsidR="00E15B3D" w:rsidRPr="000A193B" w:rsidRDefault="00E15B3D" w:rsidP="00E15B3D">
      <w:pPr>
        <w:autoSpaceDE w:val="0"/>
        <w:autoSpaceDN w:val="0"/>
        <w:adjustRightInd w:val="0"/>
        <w:spacing w:before="120" w:line="280" w:lineRule="exact"/>
        <w:ind w:left="1418"/>
      </w:pPr>
      <w:r w:rsidRPr="000A193B">
        <w:t>Jumlah tersebut termasuk:</w:t>
      </w:r>
    </w:p>
    <w:p w:rsidR="00E15B3D" w:rsidRPr="000A193B" w:rsidRDefault="00E15B3D" w:rsidP="00594C85">
      <w:pPr>
        <w:pStyle w:val="ListParagraph"/>
        <w:numPr>
          <w:ilvl w:val="1"/>
          <w:numId w:val="21"/>
        </w:numPr>
        <w:tabs>
          <w:tab w:val="clear" w:pos="3060"/>
          <w:tab w:val="left" w:pos="1701"/>
        </w:tabs>
        <w:autoSpaceDE w:val="0"/>
        <w:autoSpaceDN w:val="0"/>
        <w:adjustRightInd w:val="0"/>
        <w:spacing w:before="120" w:after="0" w:line="280" w:lineRule="exact"/>
        <w:ind w:left="1702" w:hanging="284"/>
        <w:contextualSpacing w:val="0"/>
        <w:rPr>
          <w:rFonts w:ascii="Times New Roman" w:hAnsi="Times New Roman"/>
          <w:sz w:val="24"/>
          <w:szCs w:val="24"/>
        </w:rPr>
      </w:pPr>
      <w:r w:rsidRPr="000A193B">
        <w:rPr>
          <w:rFonts w:ascii="Times New Roman" w:hAnsi="Times New Roman"/>
          <w:sz w:val="24"/>
          <w:szCs w:val="24"/>
        </w:rPr>
        <w:t xml:space="preserve">Realisasi Belanja Modal </w:t>
      </w:r>
      <w:r w:rsidR="0054097D" w:rsidRPr="000A193B">
        <w:rPr>
          <w:rFonts w:ascii="Times New Roman" w:hAnsi="Times New Roman"/>
          <w:sz w:val="24"/>
          <w:szCs w:val="24"/>
        </w:rPr>
        <w:t>Rp. 5.417.066.200,00</w:t>
      </w:r>
      <w:r w:rsidRPr="000A193B">
        <w:rPr>
          <w:rFonts w:ascii="Times New Roman" w:hAnsi="Times New Roman"/>
          <w:sz w:val="24"/>
          <w:szCs w:val="24"/>
          <w:lang w:val="id-ID"/>
        </w:rPr>
        <w:t xml:space="preserve"> </w:t>
      </w:r>
      <w:r w:rsidRPr="000A193B">
        <w:rPr>
          <w:rFonts w:ascii="Times New Roman" w:hAnsi="Times New Roman"/>
          <w:sz w:val="24"/>
          <w:szCs w:val="24"/>
        </w:rPr>
        <w:t xml:space="preserve"> berasal dari Belanja </w:t>
      </w:r>
      <w:r w:rsidRPr="000A193B">
        <w:rPr>
          <w:rFonts w:ascii="Times New Roman" w:hAnsi="Times New Roman"/>
          <w:sz w:val="24"/>
          <w:szCs w:val="24"/>
          <w:lang w:val="id-ID"/>
        </w:rPr>
        <w:t xml:space="preserve">yang </w:t>
      </w:r>
      <w:r w:rsidRPr="000A193B">
        <w:rPr>
          <w:rFonts w:ascii="Times New Roman" w:hAnsi="Times New Roman"/>
          <w:sz w:val="24"/>
          <w:szCs w:val="24"/>
        </w:rPr>
        <w:t xml:space="preserve">terdiri dari </w:t>
      </w:r>
      <w:r w:rsidRPr="000A193B">
        <w:rPr>
          <w:rFonts w:ascii="Times New Roman" w:hAnsi="Times New Roman"/>
          <w:i/>
          <w:sz w:val="24"/>
          <w:szCs w:val="24"/>
        </w:rPr>
        <w:t>Belanja Peralatan dan Mesin Rp</w:t>
      </w:r>
      <w:r w:rsidR="004666A1" w:rsidRPr="000A193B">
        <w:rPr>
          <w:rFonts w:ascii="Times New Roman" w:hAnsi="Times New Roman"/>
          <w:i/>
          <w:sz w:val="24"/>
          <w:szCs w:val="24"/>
        </w:rPr>
        <w:t xml:space="preserve">. 4.984.894.700,00, Belanja Gedung dan Bangunan Rp. 297.290.000,00, Belanja Jalan, Irigasi, dan Jaringan Rp. 99.071.000,00, </w:t>
      </w:r>
      <w:r w:rsidRPr="000A193B">
        <w:rPr>
          <w:rFonts w:ascii="Times New Roman" w:hAnsi="Times New Roman"/>
          <w:i/>
          <w:sz w:val="24"/>
          <w:szCs w:val="24"/>
        </w:rPr>
        <w:t>Belanja Aset Tetap Lainnya sebesar Rp</w:t>
      </w:r>
      <w:r w:rsidR="004666A1" w:rsidRPr="000A193B">
        <w:rPr>
          <w:rFonts w:ascii="Times New Roman" w:hAnsi="Times New Roman"/>
          <w:i/>
          <w:sz w:val="24"/>
          <w:szCs w:val="24"/>
        </w:rPr>
        <w:t>. 5.890.500,00, dan Belanja Aset Lainnya Rp. 29.920.000,00.</w:t>
      </w:r>
    </w:p>
    <w:p w:rsidR="00E15B3D" w:rsidRPr="000A193B" w:rsidRDefault="00E15B3D" w:rsidP="00E15B3D">
      <w:pPr>
        <w:autoSpaceDE w:val="0"/>
        <w:autoSpaceDN w:val="0"/>
        <w:adjustRightInd w:val="0"/>
        <w:spacing w:before="120" w:line="280" w:lineRule="exact"/>
        <w:ind w:left="1540"/>
      </w:pPr>
    </w:p>
    <w:p w:rsidR="00D70F18" w:rsidRPr="000A193B" w:rsidRDefault="00D70F18" w:rsidP="00D70F18">
      <w:pPr>
        <w:numPr>
          <w:ilvl w:val="0"/>
          <w:numId w:val="23"/>
        </w:numPr>
        <w:tabs>
          <w:tab w:val="clear" w:pos="1797"/>
          <w:tab w:val="num" w:pos="660"/>
        </w:tabs>
        <w:spacing w:after="120" w:line="280" w:lineRule="exact"/>
        <w:ind w:left="660"/>
        <w:rPr>
          <w:lang w:val="es-ES"/>
        </w:rPr>
      </w:pPr>
      <w:r w:rsidRPr="000A193B">
        <w:rPr>
          <w:b/>
          <w:lang w:val="es-ES"/>
        </w:rPr>
        <w:t>PENJELASAN LAPORAN OPERASIONAL</w:t>
      </w:r>
    </w:p>
    <w:tbl>
      <w:tblPr>
        <w:tblW w:w="9072" w:type="dxa"/>
        <w:tblInd w:w="675" w:type="dxa"/>
        <w:tblBorders>
          <w:right w:val="single" w:sz="4" w:space="0" w:color="auto"/>
          <w:insideV w:val="single" w:sz="4" w:space="0" w:color="auto"/>
        </w:tblBorders>
        <w:tblLayout w:type="fixed"/>
        <w:tblLook w:val="01E0"/>
      </w:tblPr>
      <w:tblGrid>
        <w:gridCol w:w="4253"/>
        <w:gridCol w:w="2268"/>
        <w:gridCol w:w="283"/>
        <w:gridCol w:w="2268"/>
      </w:tblGrid>
      <w:tr w:rsidR="00D70F18" w:rsidRPr="000A193B" w:rsidTr="00180583">
        <w:tc>
          <w:tcPr>
            <w:tcW w:w="4253" w:type="dxa"/>
            <w:tcBorders>
              <w:right w:val="nil"/>
            </w:tcBorders>
            <w:vAlign w:val="center"/>
          </w:tcPr>
          <w:p w:rsidR="00D70F18" w:rsidRPr="000A193B" w:rsidRDefault="00D70F18" w:rsidP="00E248BA">
            <w:pPr>
              <w:tabs>
                <w:tab w:val="left" w:pos="4140"/>
                <w:tab w:val="left" w:pos="6660"/>
              </w:tabs>
              <w:spacing w:line="280" w:lineRule="exact"/>
              <w:rPr>
                <w:b/>
                <w:sz w:val="22"/>
                <w:szCs w:val="22"/>
                <w:lang w:val="es-ES"/>
              </w:rPr>
            </w:pPr>
          </w:p>
        </w:tc>
        <w:tc>
          <w:tcPr>
            <w:tcW w:w="2268" w:type="dxa"/>
            <w:tcBorders>
              <w:top w:val="single" w:sz="4" w:space="0" w:color="auto"/>
              <w:left w:val="nil"/>
              <w:bottom w:val="single" w:sz="4" w:space="0" w:color="auto"/>
              <w:right w:val="nil"/>
            </w:tcBorders>
            <w:vAlign w:val="center"/>
          </w:tcPr>
          <w:p w:rsidR="00D70F18" w:rsidRPr="000A193B" w:rsidRDefault="00D70F18" w:rsidP="00E248BA">
            <w:pPr>
              <w:tabs>
                <w:tab w:val="left" w:pos="4140"/>
                <w:tab w:val="left" w:pos="6660"/>
              </w:tabs>
              <w:spacing w:line="280" w:lineRule="exact"/>
              <w:jc w:val="center"/>
              <w:rPr>
                <w:b/>
                <w:sz w:val="22"/>
                <w:szCs w:val="22"/>
                <w:lang w:val="fi-FI"/>
              </w:rPr>
            </w:pPr>
            <w:r w:rsidRPr="000A193B">
              <w:rPr>
                <w:b/>
                <w:sz w:val="22"/>
                <w:szCs w:val="22"/>
                <w:lang w:val="fi-FI"/>
              </w:rPr>
              <w:t>31 Desember 2015</w:t>
            </w:r>
          </w:p>
          <w:p w:rsidR="00D70F18" w:rsidRPr="000A193B" w:rsidRDefault="00D70F18" w:rsidP="00E248BA">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Borders>
              <w:top w:val="nil"/>
              <w:left w:val="nil"/>
              <w:bottom w:val="nil"/>
              <w:right w:val="nil"/>
            </w:tcBorders>
          </w:tcPr>
          <w:p w:rsidR="00D70F18" w:rsidRPr="000A193B" w:rsidRDefault="00D70F18" w:rsidP="00E248BA">
            <w:pPr>
              <w:tabs>
                <w:tab w:val="left" w:pos="4140"/>
                <w:tab w:val="left" w:pos="6660"/>
              </w:tabs>
              <w:spacing w:line="280" w:lineRule="exact"/>
              <w:jc w:val="right"/>
              <w:rPr>
                <w:b/>
                <w:sz w:val="22"/>
                <w:szCs w:val="22"/>
                <w:lang w:val="fi-FI"/>
              </w:rPr>
            </w:pPr>
          </w:p>
        </w:tc>
        <w:tc>
          <w:tcPr>
            <w:tcW w:w="2268" w:type="dxa"/>
            <w:tcBorders>
              <w:top w:val="nil"/>
              <w:left w:val="nil"/>
              <w:bottom w:val="nil"/>
              <w:right w:val="nil"/>
            </w:tcBorders>
            <w:vAlign w:val="center"/>
          </w:tcPr>
          <w:p w:rsidR="00D70F18" w:rsidRPr="000A193B" w:rsidRDefault="00D70F18" w:rsidP="00E248BA">
            <w:pPr>
              <w:tabs>
                <w:tab w:val="left" w:pos="4140"/>
                <w:tab w:val="left" w:pos="6660"/>
              </w:tabs>
              <w:spacing w:line="280" w:lineRule="exact"/>
              <w:jc w:val="center"/>
              <w:rPr>
                <w:b/>
                <w:sz w:val="22"/>
                <w:szCs w:val="22"/>
                <w:lang w:val="fi-FI"/>
              </w:rPr>
            </w:pPr>
          </w:p>
        </w:tc>
      </w:tr>
      <w:tr w:rsidR="00D70F18" w:rsidRPr="000A193B" w:rsidTr="00180583">
        <w:tc>
          <w:tcPr>
            <w:tcW w:w="4253" w:type="dxa"/>
            <w:tcBorders>
              <w:right w:val="nil"/>
            </w:tcBorders>
            <w:vAlign w:val="center"/>
          </w:tcPr>
          <w:p w:rsidR="00D70F18" w:rsidRPr="000A193B" w:rsidRDefault="00D70F18" w:rsidP="00FB47E7">
            <w:pPr>
              <w:numPr>
                <w:ilvl w:val="0"/>
                <w:numId w:val="39"/>
              </w:numPr>
              <w:tabs>
                <w:tab w:val="clear" w:pos="2700"/>
                <w:tab w:val="left" w:pos="459"/>
                <w:tab w:val="left" w:pos="6660"/>
              </w:tabs>
              <w:spacing w:line="280" w:lineRule="exact"/>
              <w:ind w:left="459"/>
              <w:rPr>
                <w:b/>
                <w:sz w:val="22"/>
                <w:szCs w:val="22"/>
                <w:lang w:val="fi-FI"/>
              </w:rPr>
            </w:pPr>
            <w:r w:rsidRPr="000A193B">
              <w:rPr>
                <w:b/>
                <w:sz w:val="22"/>
                <w:szCs w:val="22"/>
                <w:lang w:val="id-ID"/>
              </w:rPr>
              <w:t>Pendapatan</w:t>
            </w:r>
            <w:r w:rsidR="00FB47E7" w:rsidRPr="000A193B">
              <w:rPr>
                <w:b/>
                <w:sz w:val="22"/>
                <w:szCs w:val="22"/>
              </w:rPr>
              <w:t xml:space="preserve"> LO</w:t>
            </w:r>
          </w:p>
        </w:tc>
        <w:tc>
          <w:tcPr>
            <w:tcW w:w="2268" w:type="dxa"/>
            <w:tcBorders>
              <w:top w:val="single" w:sz="4" w:space="0" w:color="auto"/>
              <w:left w:val="nil"/>
              <w:right w:val="nil"/>
            </w:tcBorders>
            <w:vAlign w:val="center"/>
          </w:tcPr>
          <w:p w:rsidR="00D70F18" w:rsidRPr="000A193B" w:rsidRDefault="00D70F18" w:rsidP="00E248BA">
            <w:pPr>
              <w:tabs>
                <w:tab w:val="left" w:pos="4140"/>
                <w:tab w:val="left" w:pos="6660"/>
              </w:tabs>
              <w:spacing w:line="280" w:lineRule="exact"/>
              <w:jc w:val="right"/>
              <w:rPr>
                <w:b/>
                <w:sz w:val="22"/>
                <w:szCs w:val="22"/>
                <w:lang w:val="id-ID"/>
              </w:rPr>
            </w:pPr>
            <w:r w:rsidRPr="000A193B">
              <w:rPr>
                <w:b/>
                <w:sz w:val="22"/>
                <w:szCs w:val="22"/>
                <w:lang w:val="id-ID"/>
              </w:rPr>
              <w:t>0</w:t>
            </w:r>
            <w:r w:rsidRPr="000A193B">
              <w:rPr>
                <w:b/>
                <w:sz w:val="22"/>
                <w:szCs w:val="22"/>
                <w:lang w:val="sv-SE"/>
              </w:rPr>
              <w:t>,</w:t>
            </w:r>
            <w:r w:rsidRPr="000A193B">
              <w:rPr>
                <w:b/>
                <w:sz w:val="22"/>
                <w:szCs w:val="22"/>
                <w:lang w:val="id-ID"/>
              </w:rPr>
              <w:t>00</w:t>
            </w:r>
          </w:p>
        </w:tc>
        <w:tc>
          <w:tcPr>
            <w:tcW w:w="283" w:type="dxa"/>
            <w:tcBorders>
              <w:top w:val="nil"/>
              <w:left w:val="nil"/>
              <w:right w:val="nil"/>
            </w:tcBorders>
            <w:vAlign w:val="center"/>
          </w:tcPr>
          <w:p w:rsidR="00D70F18" w:rsidRPr="000A193B" w:rsidRDefault="00D70F18" w:rsidP="00E248BA">
            <w:pPr>
              <w:tabs>
                <w:tab w:val="left" w:pos="4140"/>
                <w:tab w:val="left" w:pos="6660"/>
              </w:tabs>
              <w:spacing w:line="280" w:lineRule="exact"/>
              <w:jc w:val="right"/>
              <w:rPr>
                <w:b/>
                <w:bCs/>
                <w:sz w:val="22"/>
                <w:szCs w:val="22"/>
                <w:lang w:val="sv-SE"/>
              </w:rPr>
            </w:pPr>
          </w:p>
        </w:tc>
        <w:tc>
          <w:tcPr>
            <w:tcW w:w="2268" w:type="dxa"/>
            <w:tcBorders>
              <w:top w:val="nil"/>
              <w:left w:val="nil"/>
              <w:right w:val="nil"/>
            </w:tcBorders>
            <w:vAlign w:val="center"/>
          </w:tcPr>
          <w:p w:rsidR="00D70F18" w:rsidRPr="000A193B" w:rsidRDefault="00D70F18" w:rsidP="00E248BA">
            <w:pPr>
              <w:tabs>
                <w:tab w:val="left" w:pos="4140"/>
                <w:tab w:val="left" w:pos="6660"/>
              </w:tabs>
              <w:spacing w:line="280" w:lineRule="exact"/>
              <w:jc w:val="right"/>
              <w:rPr>
                <w:b/>
                <w:bCs/>
                <w:sz w:val="22"/>
                <w:szCs w:val="22"/>
                <w:lang w:val="id-ID"/>
              </w:rPr>
            </w:pPr>
          </w:p>
        </w:tc>
      </w:tr>
    </w:tbl>
    <w:p w:rsidR="00D70F18" w:rsidRPr="000A193B" w:rsidRDefault="00FB47E7" w:rsidP="00D70F18">
      <w:pPr>
        <w:spacing w:before="120" w:after="120" w:line="280" w:lineRule="exact"/>
        <w:ind w:left="1134"/>
        <w:rPr>
          <w:lang w:val="id-ID"/>
        </w:rPr>
      </w:pPr>
      <w:r w:rsidRPr="000A193B">
        <w:rPr>
          <w:rFonts w:eastAsia="SimSun"/>
          <w:sz w:val="22"/>
          <w:szCs w:val="22"/>
          <w:lang w:val="sv-SE"/>
        </w:rPr>
        <w:t>Pendapatan LO adalah pendapatan yang menjadi hak  dan telah diklasifikasikan menurut asal dan jenis pendapatan yaitu Pendapatan Asli Daerah (PAD), Pendapatan Transfer , dan Lain-lain Pendapatan yang Sah, dengan realisasi dalam TA 20</w:t>
      </w:r>
      <w:r w:rsidRPr="000A193B">
        <w:rPr>
          <w:rFonts w:eastAsia="SimSun"/>
          <w:sz w:val="22"/>
          <w:szCs w:val="22"/>
        </w:rPr>
        <w:t>15</w:t>
      </w:r>
      <w:r w:rsidRPr="000A193B">
        <w:rPr>
          <w:rFonts w:eastAsia="SimSun"/>
          <w:sz w:val="22"/>
          <w:szCs w:val="22"/>
          <w:lang w:val="sv-SE"/>
        </w:rPr>
        <w:t xml:space="preserve"> </w:t>
      </w:r>
      <w:r w:rsidR="00D70F18" w:rsidRPr="000A193B">
        <w:rPr>
          <w:lang w:val="id-ID"/>
        </w:rPr>
        <w:t xml:space="preserve">adalah </w:t>
      </w:r>
      <w:r w:rsidR="00D70F18" w:rsidRPr="000A193B">
        <w:rPr>
          <w:i/>
          <w:lang w:val="id-ID"/>
        </w:rPr>
        <w:t>nihil</w:t>
      </w:r>
      <w:r w:rsidR="00D70F18" w:rsidRPr="000A193B">
        <w:rPr>
          <w:lang w:val="id-ID"/>
        </w:rPr>
        <w:t>.</w:t>
      </w:r>
    </w:p>
    <w:tbl>
      <w:tblPr>
        <w:tblW w:w="8496" w:type="dxa"/>
        <w:tblInd w:w="1242" w:type="dxa"/>
        <w:tblLook w:val="04A0"/>
      </w:tblPr>
      <w:tblGrid>
        <w:gridCol w:w="567"/>
        <w:gridCol w:w="3969"/>
        <w:gridCol w:w="3960"/>
      </w:tblGrid>
      <w:tr w:rsidR="00FB47E7" w:rsidRPr="000A193B" w:rsidTr="00220684">
        <w:trPr>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47E7" w:rsidRPr="000A193B" w:rsidRDefault="00FB47E7" w:rsidP="00E248BA">
            <w:pPr>
              <w:spacing w:before="40" w:after="40"/>
              <w:jc w:val="center"/>
              <w:rPr>
                <w:b/>
                <w:bCs/>
                <w:sz w:val="18"/>
                <w:szCs w:val="18"/>
              </w:rPr>
            </w:pPr>
            <w:r w:rsidRPr="000A193B">
              <w:rPr>
                <w:b/>
                <w:bCs/>
                <w:sz w:val="18"/>
                <w:szCs w:val="18"/>
              </w:rPr>
              <w:t>No</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47E7" w:rsidRPr="000A193B" w:rsidRDefault="00FB47E7" w:rsidP="00E248BA">
            <w:pPr>
              <w:spacing w:before="40" w:after="40"/>
              <w:jc w:val="center"/>
              <w:rPr>
                <w:b/>
                <w:bCs/>
                <w:sz w:val="18"/>
                <w:szCs w:val="18"/>
              </w:rPr>
            </w:pPr>
            <w:r w:rsidRPr="000A193B">
              <w:rPr>
                <w:b/>
                <w:bCs/>
                <w:sz w:val="18"/>
                <w:szCs w:val="18"/>
              </w:rPr>
              <w:t xml:space="preserve"> Pendapatan Daerah </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B47E7" w:rsidRPr="000A193B" w:rsidRDefault="00FB47E7" w:rsidP="00FB47E7">
            <w:pPr>
              <w:spacing w:before="40" w:after="40"/>
              <w:jc w:val="center"/>
              <w:rPr>
                <w:b/>
                <w:bCs/>
                <w:sz w:val="18"/>
                <w:szCs w:val="18"/>
              </w:rPr>
            </w:pPr>
            <w:r w:rsidRPr="000A193B">
              <w:rPr>
                <w:b/>
                <w:bCs/>
                <w:sz w:val="18"/>
                <w:szCs w:val="18"/>
              </w:rPr>
              <w:t>2015 (Rp)</w:t>
            </w:r>
          </w:p>
        </w:tc>
      </w:tr>
      <w:tr w:rsidR="00FB47E7" w:rsidRPr="000A193B" w:rsidTr="00220684">
        <w:trPr>
          <w:trHeight w:val="390"/>
        </w:trPr>
        <w:tc>
          <w:tcPr>
            <w:tcW w:w="567" w:type="dxa"/>
            <w:vMerge/>
            <w:tcBorders>
              <w:top w:val="single" w:sz="4" w:space="0" w:color="auto"/>
              <w:left w:val="single" w:sz="4" w:space="0" w:color="auto"/>
              <w:bottom w:val="single" w:sz="4" w:space="0" w:color="auto"/>
              <w:right w:val="single" w:sz="4" w:space="0" w:color="auto"/>
            </w:tcBorders>
            <w:vAlign w:val="center"/>
          </w:tcPr>
          <w:p w:rsidR="00FB47E7" w:rsidRPr="000A193B" w:rsidRDefault="00FB47E7" w:rsidP="00E248BA">
            <w:pPr>
              <w:spacing w:before="40" w:after="40"/>
              <w:rPr>
                <w:b/>
                <w:bCs/>
                <w:sz w:val="18"/>
                <w:szCs w:val="18"/>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FB47E7" w:rsidRPr="000A193B" w:rsidRDefault="00FB47E7" w:rsidP="00E248BA">
            <w:pPr>
              <w:spacing w:before="40" w:after="40"/>
              <w:rPr>
                <w:b/>
                <w:bCs/>
                <w:sz w:val="18"/>
                <w:szCs w:val="18"/>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FB47E7" w:rsidRPr="000A193B" w:rsidRDefault="00FB47E7" w:rsidP="00E248BA">
            <w:pPr>
              <w:spacing w:before="40" w:after="40"/>
              <w:rPr>
                <w:b/>
                <w:bCs/>
                <w:sz w:val="18"/>
                <w:szCs w:val="18"/>
              </w:rPr>
            </w:pPr>
          </w:p>
        </w:tc>
      </w:tr>
      <w:tr w:rsidR="00FB47E7" w:rsidRPr="000A193B" w:rsidTr="00220684">
        <w:trPr>
          <w:trHeight w:val="255"/>
        </w:trPr>
        <w:tc>
          <w:tcPr>
            <w:tcW w:w="567" w:type="dxa"/>
            <w:tcBorders>
              <w:top w:val="nil"/>
              <w:left w:val="single" w:sz="4" w:space="0" w:color="auto"/>
              <w:bottom w:val="single" w:sz="4" w:space="0" w:color="auto"/>
              <w:right w:val="single" w:sz="4" w:space="0" w:color="auto"/>
            </w:tcBorders>
            <w:shd w:val="clear" w:color="auto" w:fill="auto"/>
            <w:vAlign w:val="center"/>
          </w:tcPr>
          <w:p w:rsidR="00FB47E7" w:rsidRPr="000A193B" w:rsidRDefault="00FB47E7" w:rsidP="00E248BA">
            <w:pPr>
              <w:spacing w:before="40" w:after="40"/>
              <w:jc w:val="center"/>
              <w:rPr>
                <w:sz w:val="18"/>
                <w:szCs w:val="18"/>
              </w:rPr>
            </w:pPr>
            <w:r w:rsidRPr="000A193B">
              <w:rPr>
                <w:sz w:val="18"/>
                <w:szCs w:val="18"/>
              </w:rPr>
              <w:t>(1)</w:t>
            </w:r>
          </w:p>
        </w:tc>
        <w:tc>
          <w:tcPr>
            <w:tcW w:w="3969" w:type="dxa"/>
            <w:tcBorders>
              <w:top w:val="nil"/>
              <w:left w:val="nil"/>
              <w:bottom w:val="single" w:sz="4" w:space="0" w:color="auto"/>
              <w:right w:val="single" w:sz="4" w:space="0" w:color="auto"/>
            </w:tcBorders>
            <w:shd w:val="clear" w:color="auto" w:fill="auto"/>
            <w:noWrap/>
            <w:vAlign w:val="center"/>
          </w:tcPr>
          <w:p w:rsidR="00FB47E7" w:rsidRPr="000A193B" w:rsidRDefault="00FB47E7" w:rsidP="00E248BA">
            <w:pPr>
              <w:spacing w:before="40" w:after="40"/>
              <w:rPr>
                <w:sz w:val="18"/>
                <w:szCs w:val="18"/>
              </w:rPr>
            </w:pPr>
            <w:r w:rsidRPr="000A193B">
              <w:rPr>
                <w:sz w:val="18"/>
                <w:szCs w:val="18"/>
              </w:rPr>
              <w:t>Pendapatan Asli Daerah</w:t>
            </w:r>
          </w:p>
        </w:tc>
        <w:tc>
          <w:tcPr>
            <w:tcW w:w="3960" w:type="dxa"/>
            <w:tcBorders>
              <w:top w:val="nil"/>
              <w:left w:val="nil"/>
              <w:bottom w:val="single" w:sz="4" w:space="0" w:color="auto"/>
              <w:right w:val="single" w:sz="4" w:space="0" w:color="auto"/>
            </w:tcBorders>
            <w:shd w:val="clear" w:color="auto" w:fill="auto"/>
            <w:noWrap/>
            <w:vAlign w:val="center"/>
          </w:tcPr>
          <w:p w:rsidR="00FB47E7" w:rsidRPr="000A193B" w:rsidRDefault="00FB47E7" w:rsidP="00E248BA">
            <w:pPr>
              <w:spacing w:before="40" w:after="40"/>
              <w:jc w:val="right"/>
              <w:rPr>
                <w:sz w:val="18"/>
                <w:szCs w:val="18"/>
                <w:lang w:val="id-ID"/>
              </w:rPr>
            </w:pPr>
            <w:r w:rsidRPr="000A193B">
              <w:rPr>
                <w:sz w:val="18"/>
                <w:szCs w:val="18"/>
                <w:lang w:val="id-ID"/>
              </w:rPr>
              <w:t>0</w:t>
            </w:r>
            <w:r w:rsidRPr="000A193B">
              <w:rPr>
                <w:sz w:val="18"/>
                <w:szCs w:val="18"/>
              </w:rPr>
              <w:t>,</w:t>
            </w:r>
            <w:r w:rsidRPr="000A193B">
              <w:rPr>
                <w:sz w:val="18"/>
                <w:szCs w:val="18"/>
                <w:lang w:val="id-ID"/>
              </w:rPr>
              <w:t>00</w:t>
            </w:r>
          </w:p>
        </w:tc>
      </w:tr>
      <w:tr w:rsidR="00FB47E7" w:rsidRPr="000A193B" w:rsidTr="00220684">
        <w:trPr>
          <w:trHeight w:val="255"/>
        </w:trPr>
        <w:tc>
          <w:tcPr>
            <w:tcW w:w="567" w:type="dxa"/>
            <w:tcBorders>
              <w:top w:val="nil"/>
              <w:left w:val="single" w:sz="4" w:space="0" w:color="auto"/>
              <w:bottom w:val="single" w:sz="4" w:space="0" w:color="auto"/>
              <w:right w:val="single" w:sz="4" w:space="0" w:color="auto"/>
            </w:tcBorders>
            <w:shd w:val="clear" w:color="auto" w:fill="auto"/>
            <w:vAlign w:val="center"/>
          </w:tcPr>
          <w:p w:rsidR="00FB47E7" w:rsidRPr="000A193B" w:rsidRDefault="00FB47E7" w:rsidP="00E248BA">
            <w:pPr>
              <w:spacing w:before="40" w:after="40"/>
              <w:jc w:val="center"/>
              <w:rPr>
                <w:sz w:val="18"/>
                <w:szCs w:val="18"/>
              </w:rPr>
            </w:pPr>
          </w:p>
        </w:tc>
        <w:tc>
          <w:tcPr>
            <w:tcW w:w="3969" w:type="dxa"/>
            <w:tcBorders>
              <w:top w:val="nil"/>
              <w:left w:val="nil"/>
              <w:bottom w:val="single" w:sz="4" w:space="0" w:color="auto"/>
              <w:right w:val="single" w:sz="4" w:space="0" w:color="auto"/>
            </w:tcBorders>
            <w:shd w:val="clear" w:color="auto" w:fill="auto"/>
            <w:noWrap/>
            <w:vAlign w:val="center"/>
          </w:tcPr>
          <w:p w:rsidR="00FB47E7" w:rsidRPr="000A193B" w:rsidRDefault="00FB47E7" w:rsidP="00E248BA">
            <w:pPr>
              <w:spacing w:before="40" w:after="40"/>
              <w:rPr>
                <w:sz w:val="18"/>
                <w:szCs w:val="18"/>
                <w:lang w:val="id-ID"/>
              </w:rPr>
            </w:pPr>
            <w:r w:rsidRPr="000A193B">
              <w:rPr>
                <w:sz w:val="18"/>
                <w:szCs w:val="18"/>
                <w:lang w:val="id-ID"/>
              </w:rPr>
              <w:t>- Pajak .....</w:t>
            </w:r>
          </w:p>
        </w:tc>
        <w:tc>
          <w:tcPr>
            <w:tcW w:w="3960" w:type="dxa"/>
            <w:tcBorders>
              <w:top w:val="nil"/>
              <w:left w:val="nil"/>
              <w:bottom w:val="single" w:sz="4" w:space="0" w:color="auto"/>
              <w:right w:val="single" w:sz="4" w:space="0" w:color="auto"/>
            </w:tcBorders>
            <w:shd w:val="clear" w:color="auto" w:fill="auto"/>
            <w:noWrap/>
            <w:vAlign w:val="center"/>
          </w:tcPr>
          <w:p w:rsidR="00FB47E7" w:rsidRPr="000A193B" w:rsidRDefault="00FB47E7" w:rsidP="00E248BA">
            <w:pPr>
              <w:spacing w:before="40" w:after="40"/>
              <w:jc w:val="right"/>
              <w:rPr>
                <w:sz w:val="18"/>
                <w:szCs w:val="18"/>
                <w:lang w:val="id-ID"/>
              </w:rPr>
            </w:pPr>
          </w:p>
        </w:tc>
      </w:tr>
      <w:tr w:rsidR="00FB47E7" w:rsidRPr="000A193B" w:rsidTr="00220684">
        <w:trPr>
          <w:trHeight w:val="255"/>
        </w:trPr>
        <w:tc>
          <w:tcPr>
            <w:tcW w:w="567" w:type="dxa"/>
            <w:tcBorders>
              <w:top w:val="nil"/>
              <w:left w:val="single" w:sz="4" w:space="0" w:color="auto"/>
              <w:bottom w:val="single" w:sz="4" w:space="0" w:color="auto"/>
              <w:right w:val="single" w:sz="4" w:space="0" w:color="auto"/>
            </w:tcBorders>
            <w:shd w:val="clear" w:color="auto" w:fill="auto"/>
            <w:vAlign w:val="center"/>
          </w:tcPr>
          <w:p w:rsidR="00FB47E7" w:rsidRPr="000A193B" w:rsidRDefault="00FB47E7" w:rsidP="00E248BA">
            <w:pPr>
              <w:spacing w:before="40" w:after="40"/>
              <w:jc w:val="center"/>
              <w:rPr>
                <w:sz w:val="18"/>
                <w:szCs w:val="18"/>
              </w:rPr>
            </w:pPr>
          </w:p>
        </w:tc>
        <w:tc>
          <w:tcPr>
            <w:tcW w:w="3969" w:type="dxa"/>
            <w:tcBorders>
              <w:top w:val="nil"/>
              <w:left w:val="nil"/>
              <w:bottom w:val="single" w:sz="4" w:space="0" w:color="auto"/>
              <w:right w:val="single" w:sz="4" w:space="0" w:color="auto"/>
            </w:tcBorders>
            <w:shd w:val="clear" w:color="auto" w:fill="auto"/>
            <w:noWrap/>
            <w:vAlign w:val="center"/>
          </w:tcPr>
          <w:p w:rsidR="00FB47E7" w:rsidRPr="000A193B" w:rsidRDefault="00FB47E7" w:rsidP="00E248BA">
            <w:pPr>
              <w:spacing w:before="40" w:after="40"/>
              <w:rPr>
                <w:sz w:val="18"/>
                <w:szCs w:val="18"/>
                <w:lang w:val="id-ID"/>
              </w:rPr>
            </w:pPr>
            <w:r w:rsidRPr="000A193B">
              <w:rPr>
                <w:sz w:val="18"/>
                <w:szCs w:val="18"/>
                <w:lang w:val="id-ID"/>
              </w:rPr>
              <w:t>- Retribusi ...</w:t>
            </w:r>
          </w:p>
        </w:tc>
        <w:tc>
          <w:tcPr>
            <w:tcW w:w="3960" w:type="dxa"/>
            <w:tcBorders>
              <w:top w:val="nil"/>
              <w:left w:val="nil"/>
              <w:bottom w:val="single" w:sz="4" w:space="0" w:color="auto"/>
              <w:right w:val="single" w:sz="4" w:space="0" w:color="auto"/>
            </w:tcBorders>
            <w:shd w:val="clear" w:color="auto" w:fill="auto"/>
            <w:noWrap/>
            <w:vAlign w:val="center"/>
          </w:tcPr>
          <w:p w:rsidR="00FB47E7" w:rsidRPr="000A193B" w:rsidRDefault="00FB47E7" w:rsidP="00E248BA">
            <w:pPr>
              <w:spacing w:before="40" w:after="40"/>
              <w:jc w:val="right"/>
              <w:rPr>
                <w:sz w:val="18"/>
                <w:szCs w:val="18"/>
                <w:lang w:val="id-ID"/>
              </w:rPr>
            </w:pPr>
          </w:p>
        </w:tc>
      </w:tr>
      <w:tr w:rsidR="00FB47E7" w:rsidRPr="000A193B" w:rsidTr="00220684">
        <w:trPr>
          <w:trHeight w:val="255"/>
        </w:trPr>
        <w:tc>
          <w:tcPr>
            <w:tcW w:w="567" w:type="dxa"/>
            <w:tcBorders>
              <w:top w:val="nil"/>
              <w:left w:val="single" w:sz="4" w:space="0" w:color="auto"/>
              <w:bottom w:val="single" w:sz="4" w:space="0" w:color="auto"/>
              <w:right w:val="single" w:sz="4" w:space="0" w:color="auto"/>
            </w:tcBorders>
            <w:shd w:val="clear" w:color="auto" w:fill="auto"/>
            <w:vAlign w:val="center"/>
          </w:tcPr>
          <w:p w:rsidR="00FB47E7" w:rsidRPr="000A193B" w:rsidRDefault="00FB47E7" w:rsidP="00E248BA">
            <w:pPr>
              <w:spacing w:before="40" w:after="40"/>
              <w:jc w:val="center"/>
              <w:rPr>
                <w:sz w:val="18"/>
                <w:szCs w:val="18"/>
              </w:rPr>
            </w:pPr>
            <w:r w:rsidRPr="000A193B">
              <w:rPr>
                <w:sz w:val="18"/>
                <w:szCs w:val="18"/>
              </w:rPr>
              <w:t>(</w:t>
            </w:r>
            <w:r w:rsidRPr="000A193B">
              <w:rPr>
                <w:sz w:val="18"/>
                <w:szCs w:val="18"/>
                <w:lang w:val="id-ID"/>
              </w:rPr>
              <w:t>2</w:t>
            </w:r>
            <w:r w:rsidRPr="000A193B">
              <w:rPr>
                <w:sz w:val="18"/>
                <w:szCs w:val="18"/>
              </w:rPr>
              <w:t>)</w:t>
            </w:r>
          </w:p>
        </w:tc>
        <w:tc>
          <w:tcPr>
            <w:tcW w:w="3969" w:type="dxa"/>
            <w:tcBorders>
              <w:top w:val="nil"/>
              <w:left w:val="single" w:sz="4" w:space="0" w:color="auto"/>
              <w:bottom w:val="single" w:sz="4" w:space="0" w:color="auto"/>
              <w:right w:val="single" w:sz="4" w:space="0" w:color="auto"/>
            </w:tcBorders>
            <w:shd w:val="clear" w:color="auto" w:fill="auto"/>
            <w:noWrap/>
            <w:vAlign w:val="center"/>
          </w:tcPr>
          <w:p w:rsidR="00FB47E7" w:rsidRPr="000A193B" w:rsidRDefault="00FB47E7" w:rsidP="00E248BA">
            <w:pPr>
              <w:spacing w:before="40" w:after="40"/>
              <w:rPr>
                <w:sz w:val="18"/>
                <w:szCs w:val="18"/>
                <w:lang w:val="fi-FI"/>
              </w:rPr>
            </w:pPr>
            <w:r w:rsidRPr="000A193B">
              <w:rPr>
                <w:sz w:val="18"/>
                <w:szCs w:val="18"/>
                <w:lang w:val="fi-FI"/>
              </w:rPr>
              <w:t>Lain-lain Pendapatan yang Sah</w:t>
            </w:r>
          </w:p>
        </w:tc>
        <w:tc>
          <w:tcPr>
            <w:tcW w:w="3960" w:type="dxa"/>
            <w:tcBorders>
              <w:top w:val="nil"/>
              <w:left w:val="single" w:sz="4" w:space="0" w:color="auto"/>
              <w:bottom w:val="single" w:sz="4" w:space="0" w:color="auto"/>
              <w:right w:val="single" w:sz="4" w:space="0" w:color="auto"/>
            </w:tcBorders>
            <w:shd w:val="clear" w:color="auto" w:fill="auto"/>
            <w:noWrap/>
            <w:vAlign w:val="center"/>
          </w:tcPr>
          <w:p w:rsidR="00FB47E7" w:rsidRPr="000A193B" w:rsidRDefault="00FB47E7" w:rsidP="00E248BA">
            <w:pPr>
              <w:spacing w:before="40" w:after="40"/>
              <w:jc w:val="right"/>
              <w:rPr>
                <w:sz w:val="18"/>
                <w:szCs w:val="18"/>
                <w:lang w:val="fi-FI"/>
              </w:rPr>
            </w:pPr>
          </w:p>
          <w:p w:rsidR="00FB47E7" w:rsidRPr="000A193B" w:rsidRDefault="00FB47E7" w:rsidP="00E248BA">
            <w:pPr>
              <w:spacing w:before="40" w:after="40"/>
              <w:jc w:val="right"/>
              <w:rPr>
                <w:sz w:val="18"/>
                <w:szCs w:val="18"/>
              </w:rPr>
            </w:pPr>
            <w:r w:rsidRPr="000A193B">
              <w:rPr>
                <w:sz w:val="18"/>
                <w:szCs w:val="18"/>
              </w:rPr>
              <w:t>0,00</w:t>
            </w:r>
          </w:p>
        </w:tc>
      </w:tr>
      <w:tr w:rsidR="00FB47E7" w:rsidRPr="000A193B" w:rsidTr="00220684">
        <w:trPr>
          <w:trHeight w:val="287"/>
        </w:trPr>
        <w:tc>
          <w:tcPr>
            <w:tcW w:w="567" w:type="dxa"/>
            <w:tcBorders>
              <w:top w:val="nil"/>
              <w:left w:val="single" w:sz="4" w:space="0" w:color="auto"/>
              <w:bottom w:val="single" w:sz="4" w:space="0" w:color="auto"/>
              <w:right w:val="single" w:sz="4" w:space="0" w:color="auto"/>
            </w:tcBorders>
            <w:vAlign w:val="center"/>
          </w:tcPr>
          <w:p w:rsidR="00FB47E7" w:rsidRPr="000A193B" w:rsidRDefault="00FB47E7" w:rsidP="00E248BA">
            <w:pPr>
              <w:spacing w:before="40" w:after="40"/>
              <w:rPr>
                <w:sz w:val="18"/>
                <w:szCs w:val="18"/>
              </w:rPr>
            </w:pPr>
          </w:p>
        </w:tc>
        <w:tc>
          <w:tcPr>
            <w:tcW w:w="3969" w:type="dxa"/>
            <w:tcBorders>
              <w:top w:val="nil"/>
              <w:left w:val="single" w:sz="4" w:space="0" w:color="auto"/>
              <w:bottom w:val="single" w:sz="4" w:space="0" w:color="auto"/>
              <w:right w:val="single" w:sz="4" w:space="0" w:color="auto"/>
            </w:tcBorders>
            <w:vAlign w:val="center"/>
          </w:tcPr>
          <w:p w:rsidR="00FB47E7" w:rsidRPr="000A193B" w:rsidRDefault="00FB47E7" w:rsidP="00E248BA">
            <w:pPr>
              <w:spacing w:before="40" w:after="40"/>
              <w:rPr>
                <w:sz w:val="18"/>
                <w:szCs w:val="18"/>
              </w:rPr>
            </w:pPr>
          </w:p>
        </w:tc>
        <w:tc>
          <w:tcPr>
            <w:tcW w:w="3960" w:type="dxa"/>
            <w:tcBorders>
              <w:top w:val="nil"/>
              <w:left w:val="single" w:sz="4" w:space="0" w:color="auto"/>
              <w:bottom w:val="single" w:sz="4" w:space="0" w:color="auto"/>
              <w:right w:val="single" w:sz="4" w:space="0" w:color="auto"/>
            </w:tcBorders>
            <w:vAlign w:val="center"/>
          </w:tcPr>
          <w:p w:rsidR="00FB47E7" w:rsidRPr="000A193B" w:rsidRDefault="00FB47E7" w:rsidP="00E248BA">
            <w:pPr>
              <w:spacing w:before="40" w:after="40"/>
              <w:rPr>
                <w:sz w:val="18"/>
                <w:szCs w:val="18"/>
              </w:rPr>
            </w:pPr>
          </w:p>
        </w:tc>
      </w:tr>
      <w:tr w:rsidR="00FB47E7" w:rsidRPr="000A193B" w:rsidTr="00220684">
        <w:trPr>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B47E7" w:rsidRPr="000A193B" w:rsidRDefault="00FB47E7" w:rsidP="00E248BA">
            <w:pPr>
              <w:spacing w:before="40" w:after="40"/>
              <w:jc w:val="center"/>
              <w:rPr>
                <w:b/>
                <w:bCs/>
                <w:sz w:val="18"/>
                <w:szCs w:val="18"/>
              </w:rPr>
            </w:pPr>
            <w:r w:rsidRPr="000A193B">
              <w:rPr>
                <w:b/>
                <w:bCs/>
                <w:sz w:val="18"/>
                <w:szCs w:val="18"/>
              </w:rPr>
              <w:t>Jumlah</w:t>
            </w:r>
          </w:p>
        </w:tc>
        <w:tc>
          <w:tcPr>
            <w:tcW w:w="3960" w:type="dxa"/>
            <w:tcBorders>
              <w:top w:val="nil"/>
              <w:left w:val="nil"/>
              <w:bottom w:val="single" w:sz="4" w:space="0" w:color="auto"/>
              <w:right w:val="single" w:sz="4" w:space="0" w:color="auto"/>
            </w:tcBorders>
            <w:shd w:val="clear" w:color="auto" w:fill="auto"/>
            <w:noWrap/>
            <w:vAlign w:val="center"/>
          </w:tcPr>
          <w:p w:rsidR="00FB47E7" w:rsidRPr="000A193B" w:rsidRDefault="00FB47E7" w:rsidP="00E248BA">
            <w:pPr>
              <w:spacing w:before="40" w:after="40"/>
              <w:jc w:val="right"/>
              <w:rPr>
                <w:b/>
                <w:bCs/>
                <w:sz w:val="18"/>
                <w:szCs w:val="18"/>
                <w:lang w:val="id-ID"/>
              </w:rPr>
            </w:pPr>
            <w:r w:rsidRPr="000A193B">
              <w:rPr>
                <w:b/>
                <w:bCs/>
                <w:sz w:val="18"/>
                <w:szCs w:val="18"/>
                <w:lang w:val="id-ID"/>
              </w:rPr>
              <w:t>0</w:t>
            </w:r>
            <w:r w:rsidRPr="000A193B">
              <w:rPr>
                <w:b/>
                <w:bCs/>
                <w:sz w:val="18"/>
                <w:szCs w:val="18"/>
              </w:rPr>
              <w:t>,</w:t>
            </w:r>
            <w:r w:rsidRPr="000A193B">
              <w:rPr>
                <w:b/>
                <w:bCs/>
                <w:sz w:val="18"/>
                <w:szCs w:val="18"/>
                <w:lang w:val="id-ID"/>
              </w:rPr>
              <w:t>00</w:t>
            </w:r>
          </w:p>
        </w:tc>
      </w:tr>
    </w:tbl>
    <w:p w:rsidR="00D70F18" w:rsidRPr="000A193B" w:rsidRDefault="00D70F18" w:rsidP="00D70F18">
      <w:pPr>
        <w:autoSpaceDE w:val="0"/>
        <w:autoSpaceDN w:val="0"/>
        <w:adjustRightInd w:val="0"/>
        <w:spacing w:before="120" w:after="120" w:line="280" w:lineRule="exact"/>
        <w:ind w:left="1418"/>
        <w:rPr>
          <w:lang w:val="id-ID"/>
        </w:rPr>
      </w:pPr>
    </w:p>
    <w:tbl>
      <w:tblPr>
        <w:tblW w:w="9072" w:type="dxa"/>
        <w:tblInd w:w="675" w:type="dxa"/>
        <w:tblLayout w:type="fixed"/>
        <w:tblLook w:val="01E0"/>
      </w:tblPr>
      <w:tblGrid>
        <w:gridCol w:w="4253"/>
        <w:gridCol w:w="2268"/>
        <w:gridCol w:w="283"/>
        <w:gridCol w:w="2268"/>
      </w:tblGrid>
      <w:tr w:rsidR="00D70F18" w:rsidRPr="000A193B" w:rsidTr="00180583">
        <w:tc>
          <w:tcPr>
            <w:tcW w:w="4253" w:type="dxa"/>
          </w:tcPr>
          <w:p w:rsidR="00D70F18" w:rsidRPr="000A193B" w:rsidRDefault="00D70F18" w:rsidP="00E248BA">
            <w:pPr>
              <w:tabs>
                <w:tab w:val="left" w:pos="1155"/>
              </w:tabs>
              <w:spacing w:line="280" w:lineRule="exact"/>
              <w:rPr>
                <w:b/>
                <w:sz w:val="22"/>
                <w:szCs w:val="22"/>
              </w:rPr>
            </w:pPr>
            <w:r w:rsidRPr="000A193B">
              <w:rPr>
                <w:b/>
                <w:sz w:val="22"/>
                <w:szCs w:val="22"/>
              </w:rPr>
              <w:lastRenderedPageBreak/>
              <w:tab/>
            </w:r>
          </w:p>
        </w:tc>
        <w:tc>
          <w:tcPr>
            <w:tcW w:w="2268" w:type="dxa"/>
            <w:tcBorders>
              <w:top w:val="single" w:sz="4" w:space="0" w:color="auto"/>
              <w:bottom w:val="single" w:sz="4" w:space="0" w:color="auto"/>
            </w:tcBorders>
          </w:tcPr>
          <w:p w:rsidR="00D70F18" w:rsidRPr="000A193B" w:rsidRDefault="00D70F18" w:rsidP="00E248BA">
            <w:pPr>
              <w:tabs>
                <w:tab w:val="left" w:pos="4140"/>
                <w:tab w:val="left" w:pos="6660"/>
              </w:tabs>
              <w:spacing w:line="280" w:lineRule="exact"/>
              <w:jc w:val="center"/>
              <w:rPr>
                <w:b/>
                <w:sz w:val="22"/>
                <w:szCs w:val="22"/>
                <w:lang w:val="fi-FI"/>
              </w:rPr>
            </w:pPr>
            <w:r w:rsidRPr="000A193B">
              <w:rPr>
                <w:b/>
                <w:sz w:val="22"/>
                <w:szCs w:val="22"/>
                <w:lang w:val="fi-FI"/>
              </w:rPr>
              <w:t>31 Desember 2015</w:t>
            </w:r>
          </w:p>
          <w:p w:rsidR="00D70F18" w:rsidRPr="000A193B" w:rsidRDefault="00D70F18" w:rsidP="00E248BA">
            <w:pPr>
              <w:tabs>
                <w:tab w:val="left" w:pos="4140"/>
                <w:tab w:val="left" w:pos="6660"/>
              </w:tabs>
              <w:spacing w:line="280" w:lineRule="exact"/>
              <w:jc w:val="center"/>
              <w:rPr>
                <w:b/>
                <w:sz w:val="22"/>
                <w:szCs w:val="22"/>
                <w:lang w:val="fi-FI"/>
              </w:rPr>
            </w:pPr>
            <w:r w:rsidRPr="000A193B">
              <w:rPr>
                <w:b/>
                <w:sz w:val="22"/>
                <w:szCs w:val="22"/>
                <w:lang w:val="fi-FI"/>
              </w:rPr>
              <w:t>(Rp)</w:t>
            </w:r>
          </w:p>
        </w:tc>
        <w:tc>
          <w:tcPr>
            <w:tcW w:w="283" w:type="dxa"/>
          </w:tcPr>
          <w:p w:rsidR="00D70F18" w:rsidRPr="000A193B" w:rsidRDefault="00D70F18" w:rsidP="00E248BA">
            <w:pPr>
              <w:tabs>
                <w:tab w:val="left" w:pos="4140"/>
                <w:tab w:val="left" w:pos="6660"/>
              </w:tabs>
              <w:spacing w:line="280" w:lineRule="exact"/>
              <w:jc w:val="right"/>
              <w:rPr>
                <w:b/>
                <w:sz w:val="22"/>
                <w:szCs w:val="22"/>
                <w:lang w:val="fi-FI"/>
              </w:rPr>
            </w:pPr>
          </w:p>
        </w:tc>
        <w:tc>
          <w:tcPr>
            <w:tcW w:w="2268" w:type="dxa"/>
          </w:tcPr>
          <w:p w:rsidR="00D70F18" w:rsidRPr="000A193B" w:rsidRDefault="00D70F18" w:rsidP="00E248BA">
            <w:pPr>
              <w:tabs>
                <w:tab w:val="left" w:pos="4140"/>
                <w:tab w:val="left" w:pos="6660"/>
              </w:tabs>
              <w:spacing w:line="280" w:lineRule="exact"/>
              <w:ind w:left="-164" w:right="72" w:firstLine="164"/>
              <w:jc w:val="center"/>
              <w:rPr>
                <w:b/>
                <w:sz w:val="22"/>
                <w:szCs w:val="22"/>
                <w:lang w:val="fi-FI"/>
              </w:rPr>
            </w:pPr>
          </w:p>
        </w:tc>
      </w:tr>
      <w:tr w:rsidR="00D70F18" w:rsidRPr="000A193B" w:rsidTr="00180583">
        <w:tc>
          <w:tcPr>
            <w:tcW w:w="4253" w:type="dxa"/>
          </w:tcPr>
          <w:p w:rsidR="00D70F18" w:rsidRPr="000A193B" w:rsidRDefault="00FB47E7" w:rsidP="00677C5C">
            <w:pPr>
              <w:numPr>
                <w:ilvl w:val="0"/>
                <w:numId w:val="39"/>
              </w:numPr>
              <w:tabs>
                <w:tab w:val="left" w:pos="459"/>
                <w:tab w:val="left" w:pos="4140"/>
                <w:tab w:val="left" w:pos="6660"/>
              </w:tabs>
              <w:spacing w:line="280" w:lineRule="exact"/>
              <w:ind w:left="459" w:hanging="425"/>
              <w:rPr>
                <w:b/>
                <w:sz w:val="22"/>
                <w:szCs w:val="22"/>
                <w:lang w:val="fi-FI"/>
              </w:rPr>
            </w:pPr>
            <w:r w:rsidRPr="000A193B">
              <w:rPr>
                <w:b/>
                <w:sz w:val="22"/>
                <w:szCs w:val="22"/>
                <w:lang w:val="fi-FI"/>
              </w:rPr>
              <w:t>Beban</w:t>
            </w:r>
          </w:p>
        </w:tc>
        <w:tc>
          <w:tcPr>
            <w:tcW w:w="2268" w:type="dxa"/>
            <w:tcBorders>
              <w:top w:val="single" w:sz="4" w:space="0" w:color="auto"/>
            </w:tcBorders>
          </w:tcPr>
          <w:p w:rsidR="00D70F18" w:rsidRPr="000A193B" w:rsidRDefault="00220684" w:rsidP="00220684">
            <w:pPr>
              <w:tabs>
                <w:tab w:val="left" w:pos="4140"/>
                <w:tab w:val="left" w:pos="6660"/>
              </w:tabs>
              <w:spacing w:line="280" w:lineRule="exact"/>
              <w:jc w:val="right"/>
              <w:rPr>
                <w:b/>
                <w:sz w:val="22"/>
                <w:szCs w:val="22"/>
                <w:lang w:val="id-ID"/>
              </w:rPr>
            </w:pPr>
            <w:r w:rsidRPr="000A193B">
              <w:rPr>
                <w:b/>
                <w:sz w:val="22"/>
                <w:szCs w:val="22"/>
                <w:lang w:val="fi-FI"/>
              </w:rPr>
              <w:t>40.789.308.819</w:t>
            </w:r>
            <w:r w:rsidR="00D70F18" w:rsidRPr="000A193B">
              <w:rPr>
                <w:b/>
                <w:sz w:val="22"/>
                <w:szCs w:val="22"/>
                <w:lang w:val="fi-FI"/>
              </w:rPr>
              <w:t>,</w:t>
            </w:r>
            <w:r w:rsidRPr="000A193B">
              <w:rPr>
                <w:b/>
                <w:sz w:val="22"/>
                <w:szCs w:val="22"/>
                <w:lang w:val="fi-FI"/>
              </w:rPr>
              <w:t>44</w:t>
            </w:r>
          </w:p>
        </w:tc>
        <w:tc>
          <w:tcPr>
            <w:tcW w:w="283" w:type="dxa"/>
          </w:tcPr>
          <w:p w:rsidR="00D70F18" w:rsidRPr="000A193B" w:rsidRDefault="00D70F18" w:rsidP="00E248BA">
            <w:pPr>
              <w:tabs>
                <w:tab w:val="left" w:pos="992"/>
                <w:tab w:val="left" w:pos="4140"/>
                <w:tab w:val="left" w:pos="6660"/>
              </w:tabs>
              <w:spacing w:line="280" w:lineRule="exact"/>
              <w:ind w:left="992" w:hanging="440"/>
              <w:jc w:val="right"/>
              <w:rPr>
                <w:b/>
                <w:bCs/>
                <w:sz w:val="22"/>
                <w:szCs w:val="22"/>
              </w:rPr>
            </w:pPr>
          </w:p>
        </w:tc>
        <w:tc>
          <w:tcPr>
            <w:tcW w:w="2268" w:type="dxa"/>
          </w:tcPr>
          <w:p w:rsidR="00D70F18" w:rsidRPr="000A193B" w:rsidRDefault="00D70F18" w:rsidP="00E248BA">
            <w:pPr>
              <w:tabs>
                <w:tab w:val="left" w:pos="4140"/>
                <w:tab w:val="left" w:pos="6660"/>
              </w:tabs>
              <w:spacing w:line="280" w:lineRule="exact"/>
              <w:jc w:val="right"/>
              <w:rPr>
                <w:b/>
                <w:sz w:val="22"/>
                <w:szCs w:val="22"/>
                <w:lang w:val="id-ID"/>
              </w:rPr>
            </w:pPr>
          </w:p>
        </w:tc>
      </w:tr>
    </w:tbl>
    <w:p w:rsidR="00FB47E7" w:rsidRPr="000A193B" w:rsidRDefault="00FB47E7" w:rsidP="00FB47E7">
      <w:pPr>
        <w:spacing w:before="120" w:after="120" w:line="280" w:lineRule="exact"/>
        <w:ind w:left="1134"/>
        <w:rPr>
          <w:sz w:val="22"/>
          <w:szCs w:val="22"/>
        </w:rPr>
      </w:pPr>
      <w:r w:rsidRPr="000A193B">
        <w:rPr>
          <w:sz w:val="22"/>
          <w:szCs w:val="22"/>
          <w:lang w:val="sv-SE"/>
        </w:rPr>
        <w:t>Beban LO merupakan belanja atau beban yang telah  sudah benar-benar dimanfaatkan dan terjadi pada tahun berkenaan, dengan realisasi dalam tahun 20</w:t>
      </w:r>
      <w:r w:rsidRPr="000A193B">
        <w:rPr>
          <w:sz w:val="22"/>
          <w:szCs w:val="22"/>
        </w:rPr>
        <w:t>15</w:t>
      </w:r>
      <w:r w:rsidRPr="000A193B">
        <w:rPr>
          <w:sz w:val="22"/>
          <w:szCs w:val="22"/>
          <w:lang w:val="sv-SE"/>
        </w:rPr>
        <w:t>,sebagai berikut</w:t>
      </w:r>
      <w:r w:rsidRPr="000A193B">
        <w:rPr>
          <w:sz w:val="22"/>
          <w:szCs w:val="22"/>
        </w:rPr>
        <w:t>.</w:t>
      </w:r>
    </w:p>
    <w:p w:rsidR="00FB47E7" w:rsidRPr="000A193B" w:rsidRDefault="00FB47E7" w:rsidP="00677C5C">
      <w:pPr>
        <w:pStyle w:val="BodyTextIndent2"/>
        <w:numPr>
          <w:ilvl w:val="0"/>
          <w:numId w:val="40"/>
        </w:numPr>
        <w:tabs>
          <w:tab w:val="left" w:pos="1560"/>
        </w:tabs>
        <w:spacing w:after="0" w:line="280" w:lineRule="exact"/>
        <w:ind w:left="1560"/>
        <w:jc w:val="both"/>
        <w:rPr>
          <w:sz w:val="22"/>
          <w:szCs w:val="22"/>
        </w:rPr>
      </w:pPr>
      <w:r w:rsidRPr="000A193B">
        <w:rPr>
          <w:sz w:val="22"/>
          <w:szCs w:val="22"/>
        </w:rPr>
        <w:t>Beban Pegawai</w:t>
      </w:r>
    </w:p>
    <w:p w:rsidR="00D70F18" w:rsidRPr="000A193B" w:rsidRDefault="00FB47E7" w:rsidP="00677C5C">
      <w:pPr>
        <w:autoSpaceDE w:val="0"/>
        <w:autoSpaceDN w:val="0"/>
        <w:adjustRightInd w:val="0"/>
        <w:spacing w:before="120" w:line="280" w:lineRule="exact"/>
        <w:ind w:left="1560"/>
        <w:rPr>
          <w:sz w:val="22"/>
          <w:szCs w:val="22"/>
        </w:rPr>
      </w:pPr>
      <w:r w:rsidRPr="000A193B">
        <w:rPr>
          <w:sz w:val="22"/>
          <w:szCs w:val="22"/>
        </w:rPr>
        <w:t>Beban Pegawai merupakan saldo Beban Pegawai periode 1 Januari 2015 sampai dengan 31 Desember 2015 yang terealisasi sebesar Rp</w:t>
      </w:r>
      <w:r w:rsidR="00220684" w:rsidRPr="000A193B">
        <w:rPr>
          <w:sz w:val="22"/>
          <w:szCs w:val="22"/>
        </w:rPr>
        <w:t>. 9.475.577.770,00</w:t>
      </w:r>
    </w:p>
    <w:p w:rsidR="00220684" w:rsidRPr="000A193B" w:rsidRDefault="00E248BA" w:rsidP="003077BE">
      <w:pPr>
        <w:autoSpaceDE w:val="0"/>
        <w:autoSpaceDN w:val="0"/>
        <w:adjustRightInd w:val="0"/>
        <w:spacing w:before="120" w:line="280" w:lineRule="exact"/>
        <w:ind w:left="1220" w:firstLine="340"/>
        <w:rPr>
          <w:sz w:val="22"/>
          <w:szCs w:val="22"/>
        </w:rPr>
      </w:pPr>
      <w:proofErr w:type="gramStart"/>
      <w:r w:rsidRPr="000A193B">
        <w:rPr>
          <w:sz w:val="22"/>
          <w:szCs w:val="22"/>
        </w:rPr>
        <w:t>Sedangkan Beban Pegawai menurut jenisnya dapat dirinci sebagai berikut.</w:t>
      </w:r>
      <w:proofErr w:type="gramEnd"/>
    </w:p>
    <w:p w:rsidR="00E248BA" w:rsidRPr="000A193B" w:rsidRDefault="00E248BA" w:rsidP="00E248BA">
      <w:pPr>
        <w:autoSpaceDE w:val="0"/>
        <w:autoSpaceDN w:val="0"/>
        <w:adjustRightInd w:val="0"/>
        <w:spacing w:before="120" w:line="280" w:lineRule="exact"/>
        <w:ind w:left="1100"/>
        <w:jc w:val="center"/>
        <w:rPr>
          <w:sz w:val="18"/>
          <w:szCs w:val="18"/>
        </w:rPr>
      </w:pPr>
      <w:r w:rsidRPr="000A193B">
        <w:rPr>
          <w:sz w:val="18"/>
          <w:szCs w:val="18"/>
        </w:rPr>
        <w:t>Tabel</w:t>
      </w:r>
    </w:p>
    <w:tbl>
      <w:tblPr>
        <w:tblW w:w="8070" w:type="dxa"/>
        <w:tblInd w:w="1668" w:type="dxa"/>
        <w:tblLook w:val="04A0"/>
      </w:tblPr>
      <w:tblGrid>
        <w:gridCol w:w="553"/>
        <w:gridCol w:w="4907"/>
        <w:gridCol w:w="2610"/>
      </w:tblGrid>
      <w:tr w:rsidR="00E248BA" w:rsidRPr="000A193B" w:rsidTr="00F904AA">
        <w:trPr>
          <w:trHeight w:val="272"/>
        </w:trPr>
        <w:tc>
          <w:tcPr>
            <w:tcW w:w="553" w:type="dxa"/>
            <w:tcBorders>
              <w:top w:val="single" w:sz="4" w:space="0" w:color="auto"/>
              <w:left w:val="single" w:sz="4" w:space="0" w:color="auto"/>
              <w:bottom w:val="single" w:sz="4" w:space="0" w:color="auto"/>
              <w:right w:val="single" w:sz="4" w:space="0" w:color="auto"/>
            </w:tcBorders>
          </w:tcPr>
          <w:p w:rsidR="00E248BA" w:rsidRPr="000A193B" w:rsidRDefault="00E248BA" w:rsidP="00123256">
            <w:pPr>
              <w:autoSpaceDE w:val="0"/>
              <w:autoSpaceDN w:val="0"/>
              <w:adjustRightInd w:val="0"/>
              <w:spacing w:line="280" w:lineRule="exact"/>
              <w:jc w:val="center"/>
              <w:rPr>
                <w:b/>
                <w:sz w:val="18"/>
                <w:szCs w:val="18"/>
              </w:rPr>
            </w:pPr>
            <w:r w:rsidRPr="000A193B">
              <w:rPr>
                <w:b/>
                <w:sz w:val="18"/>
                <w:szCs w:val="18"/>
              </w:rPr>
              <w:t>No.</w:t>
            </w:r>
          </w:p>
        </w:tc>
        <w:tc>
          <w:tcPr>
            <w:tcW w:w="4907" w:type="dxa"/>
            <w:tcBorders>
              <w:top w:val="single" w:sz="4" w:space="0" w:color="auto"/>
              <w:left w:val="single" w:sz="4" w:space="0" w:color="auto"/>
              <w:bottom w:val="single" w:sz="4" w:space="0" w:color="auto"/>
              <w:right w:val="single" w:sz="4" w:space="0" w:color="auto"/>
            </w:tcBorders>
          </w:tcPr>
          <w:p w:rsidR="00E248BA" w:rsidRPr="000A193B" w:rsidRDefault="00E248BA" w:rsidP="00123256">
            <w:pPr>
              <w:autoSpaceDE w:val="0"/>
              <w:autoSpaceDN w:val="0"/>
              <w:adjustRightInd w:val="0"/>
              <w:spacing w:line="280" w:lineRule="exact"/>
              <w:jc w:val="center"/>
              <w:rPr>
                <w:b/>
                <w:sz w:val="18"/>
                <w:szCs w:val="18"/>
              </w:rPr>
            </w:pPr>
            <w:r w:rsidRPr="000A193B">
              <w:rPr>
                <w:b/>
                <w:sz w:val="18"/>
                <w:szCs w:val="18"/>
              </w:rPr>
              <w:t>Rincian Beban Pegawai</w:t>
            </w:r>
          </w:p>
        </w:tc>
        <w:tc>
          <w:tcPr>
            <w:tcW w:w="2610" w:type="dxa"/>
            <w:tcBorders>
              <w:top w:val="single" w:sz="4" w:space="0" w:color="auto"/>
              <w:left w:val="single" w:sz="4" w:space="0" w:color="auto"/>
              <w:bottom w:val="single" w:sz="4" w:space="0" w:color="auto"/>
              <w:right w:val="single" w:sz="4" w:space="0" w:color="auto"/>
            </w:tcBorders>
          </w:tcPr>
          <w:p w:rsidR="00E248BA" w:rsidRPr="000A193B" w:rsidRDefault="00E248BA" w:rsidP="00123256">
            <w:pPr>
              <w:autoSpaceDE w:val="0"/>
              <w:autoSpaceDN w:val="0"/>
              <w:adjustRightInd w:val="0"/>
              <w:spacing w:line="280" w:lineRule="exact"/>
              <w:jc w:val="center"/>
              <w:rPr>
                <w:b/>
                <w:sz w:val="18"/>
                <w:szCs w:val="18"/>
              </w:rPr>
            </w:pPr>
            <w:r w:rsidRPr="000A193B">
              <w:rPr>
                <w:b/>
                <w:sz w:val="18"/>
                <w:szCs w:val="18"/>
              </w:rPr>
              <w:t>Realisasi (Tahun 2015)</w:t>
            </w:r>
          </w:p>
        </w:tc>
      </w:tr>
      <w:tr w:rsidR="00E248BA" w:rsidRPr="000A193B" w:rsidTr="00F904AA">
        <w:trPr>
          <w:trHeight w:val="272"/>
        </w:trPr>
        <w:tc>
          <w:tcPr>
            <w:tcW w:w="553" w:type="dxa"/>
            <w:tcBorders>
              <w:top w:val="single" w:sz="4" w:space="0" w:color="auto"/>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1.</w:t>
            </w:r>
          </w:p>
        </w:tc>
        <w:tc>
          <w:tcPr>
            <w:tcW w:w="4907" w:type="dxa"/>
            <w:tcBorders>
              <w:top w:val="single" w:sz="4" w:space="0" w:color="auto"/>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Beban Gaji dan Tunjangan - LO</w:t>
            </w:r>
          </w:p>
        </w:tc>
        <w:tc>
          <w:tcPr>
            <w:tcW w:w="2610" w:type="dxa"/>
            <w:tcBorders>
              <w:top w:val="single" w:sz="4" w:space="0" w:color="auto"/>
              <w:left w:val="single" w:sz="4" w:space="0" w:color="auto"/>
              <w:right w:val="single" w:sz="4" w:space="0" w:color="auto"/>
            </w:tcBorders>
          </w:tcPr>
          <w:p w:rsidR="00E248BA" w:rsidRPr="000A193B" w:rsidRDefault="00220684" w:rsidP="00571F12">
            <w:pPr>
              <w:autoSpaceDE w:val="0"/>
              <w:autoSpaceDN w:val="0"/>
              <w:adjustRightInd w:val="0"/>
              <w:spacing w:line="280" w:lineRule="exact"/>
              <w:jc w:val="right"/>
              <w:rPr>
                <w:sz w:val="18"/>
                <w:szCs w:val="18"/>
              </w:rPr>
            </w:pPr>
            <w:r w:rsidRPr="000A193B">
              <w:rPr>
                <w:sz w:val="18"/>
                <w:szCs w:val="18"/>
              </w:rPr>
              <w:t>9.</w:t>
            </w:r>
            <w:r w:rsidR="00571F12" w:rsidRPr="000A193B">
              <w:rPr>
                <w:sz w:val="18"/>
                <w:szCs w:val="18"/>
              </w:rPr>
              <w:t>011.581.270</w:t>
            </w:r>
            <w:r w:rsidR="00403124" w:rsidRPr="000A193B">
              <w:rPr>
                <w:sz w:val="18"/>
                <w:szCs w:val="18"/>
              </w:rPr>
              <w:t>,00</w:t>
            </w:r>
          </w:p>
        </w:tc>
      </w:tr>
      <w:tr w:rsidR="00E248BA" w:rsidRPr="000A193B" w:rsidTr="00F904AA">
        <w:trPr>
          <w:trHeight w:val="272"/>
        </w:trPr>
        <w:tc>
          <w:tcPr>
            <w:tcW w:w="553"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2.</w:t>
            </w:r>
          </w:p>
        </w:tc>
        <w:tc>
          <w:tcPr>
            <w:tcW w:w="4907"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Beban Tambahan Penghasilan PNS - LO</w:t>
            </w:r>
          </w:p>
        </w:tc>
        <w:tc>
          <w:tcPr>
            <w:tcW w:w="2610" w:type="dxa"/>
            <w:tcBorders>
              <w:left w:val="single" w:sz="4" w:space="0" w:color="auto"/>
              <w:right w:val="single" w:sz="4" w:space="0" w:color="auto"/>
            </w:tcBorders>
          </w:tcPr>
          <w:p w:rsidR="00E248BA" w:rsidRPr="000A193B" w:rsidRDefault="00571F12" w:rsidP="00123256">
            <w:pPr>
              <w:autoSpaceDE w:val="0"/>
              <w:autoSpaceDN w:val="0"/>
              <w:adjustRightInd w:val="0"/>
              <w:spacing w:line="280" w:lineRule="exact"/>
              <w:jc w:val="right"/>
              <w:rPr>
                <w:sz w:val="18"/>
                <w:szCs w:val="18"/>
              </w:rPr>
            </w:pPr>
            <w:r w:rsidRPr="000A193B">
              <w:rPr>
                <w:sz w:val="18"/>
                <w:szCs w:val="18"/>
              </w:rPr>
              <w:t>304.097.500</w:t>
            </w:r>
            <w:r w:rsidR="00403124" w:rsidRPr="000A193B">
              <w:rPr>
                <w:sz w:val="18"/>
                <w:szCs w:val="18"/>
              </w:rPr>
              <w:t>,00</w:t>
            </w:r>
          </w:p>
        </w:tc>
      </w:tr>
      <w:tr w:rsidR="00E248BA" w:rsidRPr="000A193B" w:rsidTr="00F904AA">
        <w:trPr>
          <w:trHeight w:val="272"/>
        </w:trPr>
        <w:tc>
          <w:tcPr>
            <w:tcW w:w="553"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3.</w:t>
            </w:r>
          </w:p>
        </w:tc>
        <w:tc>
          <w:tcPr>
            <w:tcW w:w="4907"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 xml:space="preserve">Beban Penerimaan Lainnya pimpinan dan anggota DPRD serta KDH dan WKDH - LO </w:t>
            </w:r>
          </w:p>
        </w:tc>
        <w:tc>
          <w:tcPr>
            <w:tcW w:w="2610" w:type="dxa"/>
            <w:tcBorders>
              <w:left w:val="single" w:sz="4" w:space="0" w:color="auto"/>
              <w:right w:val="single" w:sz="4" w:space="0" w:color="auto"/>
            </w:tcBorders>
          </w:tcPr>
          <w:p w:rsidR="00E248BA" w:rsidRPr="000A193B" w:rsidRDefault="00403124" w:rsidP="00123256">
            <w:pPr>
              <w:autoSpaceDE w:val="0"/>
              <w:autoSpaceDN w:val="0"/>
              <w:adjustRightInd w:val="0"/>
              <w:spacing w:line="280" w:lineRule="exact"/>
              <w:jc w:val="right"/>
              <w:rPr>
                <w:sz w:val="18"/>
                <w:szCs w:val="18"/>
              </w:rPr>
            </w:pPr>
            <w:r w:rsidRPr="000A193B">
              <w:rPr>
                <w:sz w:val="18"/>
                <w:szCs w:val="18"/>
              </w:rPr>
              <w:t>0,00</w:t>
            </w:r>
          </w:p>
        </w:tc>
      </w:tr>
      <w:tr w:rsidR="00E248BA" w:rsidRPr="000A193B" w:rsidTr="00F904AA">
        <w:trPr>
          <w:trHeight w:val="272"/>
        </w:trPr>
        <w:tc>
          <w:tcPr>
            <w:tcW w:w="553"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4.</w:t>
            </w:r>
          </w:p>
        </w:tc>
        <w:tc>
          <w:tcPr>
            <w:tcW w:w="4907"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Beban Pemungutan Pajak Bumi dan Bangunan – LO</w:t>
            </w:r>
          </w:p>
        </w:tc>
        <w:tc>
          <w:tcPr>
            <w:tcW w:w="2610" w:type="dxa"/>
            <w:tcBorders>
              <w:left w:val="single" w:sz="4" w:space="0" w:color="auto"/>
              <w:right w:val="single" w:sz="4" w:space="0" w:color="auto"/>
            </w:tcBorders>
          </w:tcPr>
          <w:p w:rsidR="00E248BA" w:rsidRPr="000A193B" w:rsidRDefault="00403124" w:rsidP="00123256">
            <w:pPr>
              <w:autoSpaceDE w:val="0"/>
              <w:autoSpaceDN w:val="0"/>
              <w:adjustRightInd w:val="0"/>
              <w:spacing w:line="280" w:lineRule="exact"/>
              <w:jc w:val="right"/>
              <w:rPr>
                <w:sz w:val="18"/>
                <w:szCs w:val="18"/>
              </w:rPr>
            </w:pPr>
            <w:r w:rsidRPr="000A193B">
              <w:rPr>
                <w:sz w:val="18"/>
                <w:szCs w:val="18"/>
              </w:rPr>
              <w:t>0,00</w:t>
            </w:r>
          </w:p>
        </w:tc>
      </w:tr>
      <w:tr w:rsidR="00E248BA" w:rsidRPr="000A193B" w:rsidTr="00F904AA">
        <w:trPr>
          <w:trHeight w:val="272"/>
        </w:trPr>
        <w:tc>
          <w:tcPr>
            <w:tcW w:w="553"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5.</w:t>
            </w:r>
          </w:p>
        </w:tc>
        <w:tc>
          <w:tcPr>
            <w:tcW w:w="4907"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Insentif Pemungutan Pajak Daerah</w:t>
            </w:r>
          </w:p>
        </w:tc>
        <w:tc>
          <w:tcPr>
            <w:tcW w:w="2610" w:type="dxa"/>
            <w:tcBorders>
              <w:left w:val="single" w:sz="4" w:space="0" w:color="auto"/>
              <w:right w:val="single" w:sz="4" w:space="0" w:color="auto"/>
            </w:tcBorders>
          </w:tcPr>
          <w:p w:rsidR="00E248BA" w:rsidRPr="000A193B" w:rsidRDefault="00403124" w:rsidP="00123256">
            <w:pPr>
              <w:autoSpaceDE w:val="0"/>
              <w:autoSpaceDN w:val="0"/>
              <w:adjustRightInd w:val="0"/>
              <w:spacing w:line="280" w:lineRule="exact"/>
              <w:jc w:val="right"/>
              <w:rPr>
                <w:sz w:val="18"/>
                <w:szCs w:val="18"/>
              </w:rPr>
            </w:pPr>
            <w:r w:rsidRPr="000A193B">
              <w:rPr>
                <w:sz w:val="18"/>
                <w:szCs w:val="18"/>
              </w:rPr>
              <w:t>0,00</w:t>
            </w:r>
          </w:p>
        </w:tc>
      </w:tr>
      <w:tr w:rsidR="00E248BA" w:rsidRPr="000A193B" w:rsidTr="00F904AA">
        <w:trPr>
          <w:trHeight w:val="272"/>
        </w:trPr>
        <w:tc>
          <w:tcPr>
            <w:tcW w:w="553"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6.</w:t>
            </w:r>
          </w:p>
        </w:tc>
        <w:tc>
          <w:tcPr>
            <w:tcW w:w="4907" w:type="dxa"/>
            <w:tcBorders>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Insentif Pemungutan Retribusi Daerah</w:t>
            </w:r>
          </w:p>
        </w:tc>
        <w:tc>
          <w:tcPr>
            <w:tcW w:w="2610" w:type="dxa"/>
            <w:tcBorders>
              <w:left w:val="single" w:sz="4" w:space="0" w:color="auto"/>
              <w:right w:val="single" w:sz="4" w:space="0" w:color="auto"/>
            </w:tcBorders>
          </w:tcPr>
          <w:p w:rsidR="00E248BA" w:rsidRPr="000A193B" w:rsidRDefault="00403124" w:rsidP="00123256">
            <w:pPr>
              <w:autoSpaceDE w:val="0"/>
              <w:autoSpaceDN w:val="0"/>
              <w:adjustRightInd w:val="0"/>
              <w:spacing w:line="280" w:lineRule="exact"/>
              <w:jc w:val="right"/>
              <w:rPr>
                <w:sz w:val="18"/>
                <w:szCs w:val="18"/>
              </w:rPr>
            </w:pPr>
            <w:r w:rsidRPr="000A193B">
              <w:rPr>
                <w:sz w:val="18"/>
                <w:szCs w:val="18"/>
              </w:rPr>
              <w:t>0,00</w:t>
            </w:r>
          </w:p>
        </w:tc>
      </w:tr>
      <w:tr w:rsidR="00E248BA" w:rsidRPr="000A193B" w:rsidTr="00F904AA">
        <w:trPr>
          <w:trHeight w:val="272"/>
        </w:trPr>
        <w:tc>
          <w:tcPr>
            <w:tcW w:w="553" w:type="dxa"/>
            <w:tcBorders>
              <w:left w:val="single" w:sz="4" w:space="0" w:color="auto"/>
              <w:bottom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7.</w:t>
            </w:r>
          </w:p>
        </w:tc>
        <w:tc>
          <w:tcPr>
            <w:tcW w:w="4907" w:type="dxa"/>
            <w:tcBorders>
              <w:left w:val="single" w:sz="4" w:space="0" w:color="auto"/>
              <w:bottom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Uang Lembur - LO</w:t>
            </w:r>
          </w:p>
        </w:tc>
        <w:tc>
          <w:tcPr>
            <w:tcW w:w="2610" w:type="dxa"/>
            <w:tcBorders>
              <w:left w:val="single" w:sz="4" w:space="0" w:color="auto"/>
              <w:bottom w:val="single" w:sz="4" w:space="0" w:color="auto"/>
              <w:right w:val="single" w:sz="4" w:space="0" w:color="auto"/>
            </w:tcBorders>
          </w:tcPr>
          <w:p w:rsidR="00E248BA" w:rsidRPr="000A193B" w:rsidRDefault="00220684" w:rsidP="00123256">
            <w:pPr>
              <w:autoSpaceDE w:val="0"/>
              <w:autoSpaceDN w:val="0"/>
              <w:adjustRightInd w:val="0"/>
              <w:spacing w:line="280" w:lineRule="exact"/>
              <w:jc w:val="right"/>
              <w:rPr>
                <w:sz w:val="18"/>
                <w:szCs w:val="18"/>
              </w:rPr>
            </w:pPr>
            <w:r w:rsidRPr="000A193B">
              <w:rPr>
                <w:sz w:val="18"/>
                <w:szCs w:val="18"/>
              </w:rPr>
              <w:t>159.899.000</w:t>
            </w:r>
            <w:r w:rsidR="00403124" w:rsidRPr="000A193B">
              <w:rPr>
                <w:sz w:val="18"/>
                <w:szCs w:val="18"/>
              </w:rPr>
              <w:t>,00</w:t>
            </w:r>
          </w:p>
        </w:tc>
      </w:tr>
      <w:tr w:rsidR="00403124" w:rsidRPr="000A193B" w:rsidTr="00F904AA">
        <w:trPr>
          <w:trHeight w:val="272"/>
        </w:trPr>
        <w:tc>
          <w:tcPr>
            <w:tcW w:w="5460" w:type="dxa"/>
            <w:gridSpan w:val="2"/>
            <w:tcBorders>
              <w:top w:val="single" w:sz="4" w:space="0" w:color="auto"/>
              <w:left w:val="single" w:sz="4" w:space="0" w:color="auto"/>
              <w:bottom w:val="single" w:sz="4" w:space="0" w:color="auto"/>
              <w:right w:val="single" w:sz="4" w:space="0" w:color="auto"/>
            </w:tcBorders>
          </w:tcPr>
          <w:p w:rsidR="00403124" w:rsidRPr="000A193B" w:rsidRDefault="00403124" w:rsidP="00123256">
            <w:pPr>
              <w:autoSpaceDE w:val="0"/>
              <w:autoSpaceDN w:val="0"/>
              <w:adjustRightInd w:val="0"/>
              <w:spacing w:line="280" w:lineRule="exact"/>
              <w:rPr>
                <w:b/>
                <w:sz w:val="18"/>
                <w:szCs w:val="18"/>
              </w:rPr>
            </w:pPr>
            <w:r w:rsidRPr="000A193B">
              <w:rPr>
                <w:b/>
                <w:sz w:val="18"/>
                <w:szCs w:val="18"/>
              </w:rPr>
              <w:t>Jumlah Total</w:t>
            </w:r>
          </w:p>
        </w:tc>
        <w:tc>
          <w:tcPr>
            <w:tcW w:w="2610" w:type="dxa"/>
            <w:tcBorders>
              <w:top w:val="single" w:sz="4" w:space="0" w:color="auto"/>
              <w:left w:val="single" w:sz="4" w:space="0" w:color="auto"/>
              <w:bottom w:val="single" w:sz="4" w:space="0" w:color="auto"/>
              <w:right w:val="single" w:sz="4" w:space="0" w:color="auto"/>
            </w:tcBorders>
          </w:tcPr>
          <w:p w:rsidR="00403124" w:rsidRPr="000A193B" w:rsidRDefault="00220684" w:rsidP="00123256">
            <w:pPr>
              <w:autoSpaceDE w:val="0"/>
              <w:autoSpaceDN w:val="0"/>
              <w:adjustRightInd w:val="0"/>
              <w:spacing w:line="280" w:lineRule="exact"/>
              <w:jc w:val="right"/>
              <w:rPr>
                <w:b/>
                <w:sz w:val="18"/>
                <w:szCs w:val="18"/>
              </w:rPr>
            </w:pPr>
            <w:r w:rsidRPr="000A193B">
              <w:rPr>
                <w:b/>
                <w:sz w:val="18"/>
                <w:szCs w:val="18"/>
              </w:rPr>
              <w:t>9.475.577.770</w:t>
            </w:r>
            <w:r w:rsidR="00403124" w:rsidRPr="000A193B">
              <w:rPr>
                <w:b/>
                <w:sz w:val="18"/>
                <w:szCs w:val="18"/>
              </w:rPr>
              <w:t>,00</w:t>
            </w:r>
          </w:p>
        </w:tc>
      </w:tr>
    </w:tbl>
    <w:p w:rsidR="00E248BA" w:rsidRPr="000A193B" w:rsidRDefault="00E248BA" w:rsidP="00123256">
      <w:pPr>
        <w:autoSpaceDE w:val="0"/>
        <w:autoSpaceDN w:val="0"/>
        <w:adjustRightInd w:val="0"/>
        <w:spacing w:line="280" w:lineRule="exact"/>
        <w:rPr>
          <w:sz w:val="22"/>
          <w:szCs w:val="22"/>
        </w:rPr>
      </w:pPr>
    </w:p>
    <w:p w:rsidR="00C003F2" w:rsidRPr="000A193B" w:rsidRDefault="00C003F2" w:rsidP="00677C5C">
      <w:pPr>
        <w:pStyle w:val="BodyTextIndent2"/>
        <w:numPr>
          <w:ilvl w:val="0"/>
          <w:numId w:val="40"/>
        </w:numPr>
        <w:tabs>
          <w:tab w:val="left" w:pos="1560"/>
        </w:tabs>
        <w:spacing w:after="0" w:line="280" w:lineRule="exact"/>
        <w:ind w:left="1560"/>
        <w:jc w:val="both"/>
        <w:rPr>
          <w:sz w:val="22"/>
          <w:szCs w:val="22"/>
        </w:rPr>
      </w:pPr>
      <w:r w:rsidRPr="000A193B">
        <w:rPr>
          <w:sz w:val="22"/>
          <w:szCs w:val="22"/>
        </w:rPr>
        <w:t xml:space="preserve">Beban </w:t>
      </w:r>
      <w:r w:rsidR="004C35CC" w:rsidRPr="000A193B">
        <w:rPr>
          <w:sz w:val="22"/>
          <w:szCs w:val="22"/>
        </w:rPr>
        <w:t>Barang dan Jasa</w:t>
      </w:r>
    </w:p>
    <w:p w:rsidR="00C003F2" w:rsidRPr="000A193B" w:rsidRDefault="00C003F2" w:rsidP="00677C5C">
      <w:pPr>
        <w:autoSpaceDE w:val="0"/>
        <w:autoSpaceDN w:val="0"/>
        <w:adjustRightInd w:val="0"/>
        <w:spacing w:before="120" w:line="280" w:lineRule="exact"/>
        <w:ind w:left="1540"/>
        <w:rPr>
          <w:sz w:val="22"/>
          <w:szCs w:val="22"/>
        </w:rPr>
      </w:pPr>
      <w:r w:rsidRPr="000A193B">
        <w:rPr>
          <w:sz w:val="22"/>
          <w:szCs w:val="22"/>
        </w:rPr>
        <w:t xml:space="preserve">Beban </w:t>
      </w:r>
      <w:r w:rsidR="004C35CC" w:rsidRPr="000A193B">
        <w:rPr>
          <w:sz w:val="22"/>
          <w:szCs w:val="22"/>
        </w:rPr>
        <w:t xml:space="preserve">Barang dan Jasa </w:t>
      </w:r>
      <w:r w:rsidRPr="000A193B">
        <w:rPr>
          <w:sz w:val="22"/>
          <w:szCs w:val="22"/>
        </w:rPr>
        <w:t xml:space="preserve"> merupakan saldo Beban </w:t>
      </w:r>
      <w:r w:rsidR="004C35CC" w:rsidRPr="000A193B">
        <w:rPr>
          <w:sz w:val="22"/>
          <w:szCs w:val="22"/>
        </w:rPr>
        <w:t>Barang dan Jasa</w:t>
      </w:r>
      <w:r w:rsidRPr="000A193B">
        <w:rPr>
          <w:sz w:val="22"/>
          <w:szCs w:val="22"/>
        </w:rPr>
        <w:t xml:space="preserve"> periode 1 Januari 2015 sampai dengan 31 Desember 2015 sebesar Rp</w:t>
      </w:r>
      <w:r w:rsidR="0061697D" w:rsidRPr="000A193B">
        <w:rPr>
          <w:sz w:val="22"/>
          <w:szCs w:val="22"/>
        </w:rPr>
        <w:t>. 27.576.957.177,44</w:t>
      </w:r>
    </w:p>
    <w:p w:rsidR="00C003F2" w:rsidRPr="000A193B" w:rsidRDefault="00C003F2" w:rsidP="00677C5C">
      <w:pPr>
        <w:autoSpaceDE w:val="0"/>
        <w:autoSpaceDN w:val="0"/>
        <w:adjustRightInd w:val="0"/>
        <w:spacing w:before="120" w:line="280" w:lineRule="exact"/>
        <w:ind w:left="1200" w:firstLine="340"/>
        <w:rPr>
          <w:sz w:val="22"/>
          <w:szCs w:val="22"/>
        </w:rPr>
      </w:pPr>
      <w:proofErr w:type="gramStart"/>
      <w:r w:rsidRPr="000A193B">
        <w:rPr>
          <w:sz w:val="22"/>
          <w:szCs w:val="22"/>
        </w:rPr>
        <w:t xml:space="preserve">Sedangkan Beban </w:t>
      </w:r>
      <w:r w:rsidR="004C35CC" w:rsidRPr="000A193B">
        <w:rPr>
          <w:sz w:val="22"/>
          <w:szCs w:val="22"/>
        </w:rPr>
        <w:t>Barang dan Jasa</w:t>
      </w:r>
      <w:r w:rsidRPr="000A193B">
        <w:rPr>
          <w:sz w:val="22"/>
          <w:szCs w:val="22"/>
        </w:rPr>
        <w:t xml:space="preserve"> menurut jenisnya dapat dirinci sebagai berikut.</w:t>
      </w:r>
      <w:proofErr w:type="gramEnd"/>
    </w:p>
    <w:p w:rsidR="00C003F2" w:rsidRPr="000A193B" w:rsidRDefault="00C003F2" w:rsidP="00677C5C">
      <w:pPr>
        <w:autoSpaceDE w:val="0"/>
        <w:autoSpaceDN w:val="0"/>
        <w:adjustRightInd w:val="0"/>
        <w:spacing w:before="120" w:line="280" w:lineRule="exact"/>
        <w:ind w:left="1100"/>
        <w:jc w:val="center"/>
        <w:rPr>
          <w:sz w:val="18"/>
          <w:szCs w:val="18"/>
        </w:rPr>
      </w:pPr>
      <w:r w:rsidRPr="000A193B">
        <w:rPr>
          <w:sz w:val="18"/>
          <w:szCs w:val="18"/>
        </w:rPr>
        <w:t>Tabel</w:t>
      </w:r>
    </w:p>
    <w:tbl>
      <w:tblPr>
        <w:tblW w:w="8070" w:type="dxa"/>
        <w:tblInd w:w="1668" w:type="dxa"/>
        <w:tblLook w:val="04A0"/>
      </w:tblPr>
      <w:tblGrid>
        <w:gridCol w:w="552"/>
        <w:gridCol w:w="4998"/>
        <w:gridCol w:w="2520"/>
      </w:tblGrid>
      <w:tr w:rsidR="00E248BA" w:rsidRPr="000A193B" w:rsidTr="00F904AA">
        <w:tc>
          <w:tcPr>
            <w:tcW w:w="552" w:type="dxa"/>
            <w:tcBorders>
              <w:top w:val="single" w:sz="4" w:space="0" w:color="auto"/>
              <w:left w:val="single" w:sz="4" w:space="0" w:color="auto"/>
              <w:bottom w:val="single" w:sz="4" w:space="0" w:color="auto"/>
              <w:right w:val="single" w:sz="4" w:space="0" w:color="auto"/>
            </w:tcBorders>
          </w:tcPr>
          <w:p w:rsidR="00E248BA" w:rsidRPr="000A193B" w:rsidRDefault="00E248BA" w:rsidP="00123256">
            <w:pPr>
              <w:autoSpaceDE w:val="0"/>
              <w:autoSpaceDN w:val="0"/>
              <w:adjustRightInd w:val="0"/>
              <w:spacing w:line="280" w:lineRule="exact"/>
              <w:jc w:val="center"/>
              <w:rPr>
                <w:sz w:val="18"/>
                <w:szCs w:val="18"/>
              </w:rPr>
            </w:pPr>
            <w:r w:rsidRPr="000A193B">
              <w:rPr>
                <w:sz w:val="18"/>
                <w:szCs w:val="18"/>
              </w:rPr>
              <w:t>No.</w:t>
            </w:r>
          </w:p>
        </w:tc>
        <w:tc>
          <w:tcPr>
            <w:tcW w:w="4998" w:type="dxa"/>
            <w:tcBorders>
              <w:top w:val="single" w:sz="4" w:space="0" w:color="auto"/>
              <w:left w:val="single" w:sz="4" w:space="0" w:color="auto"/>
              <w:bottom w:val="single" w:sz="4" w:space="0" w:color="auto"/>
              <w:right w:val="single" w:sz="4" w:space="0" w:color="auto"/>
            </w:tcBorders>
          </w:tcPr>
          <w:p w:rsidR="00E248BA" w:rsidRPr="000A193B" w:rsidRDefault="00E248BA" w:rsidP="00123256">
            <w:pPr>
              <w:autoSpaceDE w:val="0"/>
              <w:autoSpaceDN w:val="0"/>
              <w:adjustRightInd w:val="0"/>
              <w:spacing w:line="280" w:lineRule="exact"/>
              <w:jc w:val="center"/>
              <w:rPr>
                <w:sz w:val="18"/>
                <w:szCs w:val="18"/>
              </w:rPr>
            </w:pPr>
            <w:r w:rsidRPr="000A193B">
              <w:rPr>
                <w:sz w:val="18"/>
                <w:szCs w:val="18"/>
              </w:rPr>
              <w:t xml:space="preserve">Rincian Beban </w:t>
            </w:r>
            <w:r w:rsidR="004C35CC" w:rsidRPr="000A193B">
              <w:rPr>
                <w:sz w:val="18"/>
                <w:szCs w:val="18"/>
              </w:rPr>
              <w:t>Barang dan Jasa</w:t>
            </w:r>
          </w:p>
        </w:tc>
        <w:tc>
          <w:tcPr>
            <w:tcW w:w="2520" w:type="dxa"/>
            <w:tcBorders>
              <w:top w:val="single" w:sz="4" w:space="0" w:color="auto"/>
              <w:left w:val="single" w:sz="4" w:space="0" w:color="auto"/>
              <w:bottom w:val="single" w:sz="4" w:space="0" w:color="auto"/>
              <w:right w:val="single" w:sz="4" w:space="0" w:color="auto"/>
            </w:tcBorders>
          </w:tcPr>
          <w:p w:rsidR="00E248BA" w:rsidRPr="000A193B" w:rsidRDefault="00E248BA" w:rsidP="00123256">
            <w:pPr>
              <w:autoSpaceDE w:val="0"/>
              <w:autoSpaceDN w:val="0"/>
              <w:adjustRightInd w:val="0"/>
              <w:spacing w:line="280" w:lineRule="exact"/>
              <w:jc w:val="center"/>
              <w:rPr>
                <w:sz w:val="18"/>
                <w:szCs w:val="18"/>
              </w:rPr>
            </w:pPr>
            <w:r w:rsidRPr="000A193B">
              <w:rPr>
                <w:sz w:val="18"/>
                <w:szCs w:val="18"/>
              </w:rPr>
              <w:t>Realisasi (Tahun 2015)</w:t>
            </w:r>
          </w:p>
        </w:tc>
      </w:tr>
      <w:tr w:rsidR="00E248BA" w:rsidRPr="000A193B" w:rsidTr="00F904AA">
        <w:tc>
          <w:tcPr>
            <w:tcW w:w="552" w:type="dxa"/>
            <w:tcBorders>
              <w:top w:val="single" w:sz="4" w:space="0" w:color="auto"/>
              <w:left w:val="single" w:sz="4" w:space="0" w:color="auto"/>
              <w:right w:val="single" w:sz="4" w:space="0" w:color="auto"/>
            </w:tcBorders>
          </w:tcPr>
          <w:p w:rsidR="00E248BA" w:rsidRPr="000A193B" w:rsidRDefault="00E248BA" w:rsidP="00123256">
            <w:pPr>
              <w:autoSpaceDE w:val="0"/>
              <w:autoSpaceDN w:val="0"/>
              <w:adjustRightInd w:val="0"/>
              <w:spacing w:line="280" w:lineRule="exact"/>
              <w:rPr>
                <w:sz w:val="18"/>
                <w:szCs w:val="18"/>
              </w:rPr>
            </w:pPr>
            <w:r w:rsidRPr="000A193B">
              <w:rPr>
                <w:sz w:val="18"/>
                <w:szCs w:val="18"/>
              </w:rPr>
              <w:t>1.</w:t>
            </w:r>
          </w:p>
        </w:tc>
        <w:tc>
          <w:tcPr>
            <w:tcW w:w="4998" w:type="dxa"/>
            <w:tcBorders>
              <w:top w:val="single" w:sz="4" w:space="0" w:color="auto"/>
              <w:left w:val="single" w:sz="4" w:space="0" w:color="auto"/>
              <w:right w:val="single" w:sz="4" w:space="0" w:color="auto"/>
            </w:tcBorders>
          </w:tcPr>
          <w:p w:rsidR="00E248BA" w:rsidRPr="000A193B" w:rsidRDefault="00B75999" w:rsidP="00123256">
            <w:pPr>
              <w:autoSpaceDE w:val="0"/>
              <w:autoSpaceDN w:val="0"/>
              <w:adjustRightInd w:val="0"/>
              <w:spacing w:line="280" w:lineRule="exact"/>
              <w:rPr>
                <w:sz w:val="18"/>
                <w:szCs w:val="18"/>
              </w:rPr>
            </w:pPr>
            <w:r w:rsidRPr="000A193B">
              <w:rPr>
                <w:sz w:val="18"/>
                <w:szCs w:val="18"/>
              </w:rPr>
              <w:t>Beban Persediaan Bahan Habis Pakai</w:t>
            </w:r>
          </w:p>
        </w:tc>
        <w:tc>
          <w:tcPr>
            <w:tcW w:w="2520" w:type="dxa"/>
            <w:tcBorders>
              <w:top w:val="single" w:sz="4" w:space="0" w:color="auto"/>
              <w:left w:val="single" w:sz="4" w:space="0" w:color="auto"/>
              <w:right w:val="single" w:sz="4" w:space="0" w:color="auto"/>
            </w:tcBorders>
          </w:tcPr>
          <w:p w:rsidR="00E248BA" w:rsidRPr="000A193B" w:rsidRDefault="00814BDD" w:rsidP="00123256">
            <w:pPr>
              <w:autoSpaceDE w:val="0"/>
              <w:autoSpaceDN w:val="0"/>
              <w:adjustRightInd w:val="0"/>
              <w:spacing w:line="280" w:lineRule="exact"/>
              <w:jc w:val="right"/>
              <w:rPr>
                <w:sz w:val="18"/>
                <w:szCs w:val="18"/>
              </w:rPr>
            </w:pPr>
            <w:r w:rsidRPr="000A193B">
              <w:rPr>
                <w:sz w:val="18"/>
                <w:szCs w:val="18"/>
              </w:rPr>
              <w:t>798.166.013,70</w:t>
            </w:r>
          </w:p>
        </w:tc>
      </w:tr>
      <w:tr w:rsidR="00E248BA" w:rsidRPr="000A193B" w:rsidTr="00F904AA">
        <w:tc>
          <w:tcPr>
            <w:tcW w:w="552" w:type="dxa"/>
            <w:tcBorders>
              <w:left w:val="single" w:sz="4" w:space="0" w:color="auto"/>
              <w:right w:val="single" w:sz="4" w:space="0" w:color="auto"/>
            </w:tcBorders>
          </w:tcPr>
          <w:p w:rsidR="00E248BA" w:rsidRPr="000A193B" w:rsidRDefault="00B75999" w:rsidP="00123256">
            <w:pPr>
              <w:autoSpaceDE w:val="0"/>
              <w:autoSpaceDN w:val="0"/>
              <w:adjustRightInd w:val="0"/>
              <w:spacing w:line="280" w:lineRule="exact"/>
              <w:rPr>
                <w:sz w:val="18"/>
                <w:szCs w:val="18"/>
              </w:rPr>
            </w:pPr>
            <w:r w:rsidRPr="000A193B">
              <w:rPr>
                <w:sz w:val="18"/>
                <w:szCs w:val="18"/>
              </w:rPr>
              <w:t>2.</w:t>
            </w:r>
          </w:p>
        </w:tc>
        <w:tc>
          <w:tcPr>
            <w:tcW w:w="4998" w:type="dxa"/>
            <w:tcBorders>
              <w:left w:val="single" w:sz="4" w:space="0" w:color="auto"/>
              <w:right w:val="single" w:sz="4" w:space="0" w:color="auto"/>
            </w:tcBorders>
          </w:tcPr>
          <w:p w:rsidR="00E248BA" w:rsidRPr="000A193B" w:rsidRDefault="00B75999" w:rsidP="00123256">
            <w:pPr>
              <w:autoSpaceDE w:val="0"/>
              <w:autoSpaceDN w:val="0"/>
              <w:adjustRightInd w:val="0"/>
              <w:spacing w:line="280" w:lineRule="exact"/>
              <w:rPr>
                <w:sz w:val="18"/>
                <w:szCs w:val="18"/>
              </w:rPr>
            </w:pPr>
            <w:r w:rsidRPr="000A193B">
              <w:rPr>
                <w:sz w:val="18"/>
                <w:szCs w:val="18"/>
              </w:rPr>
              <w:t>Beban Persediaan Bahan/Material</w:t>
            </w:r>
          </w:p>
        </w:tc>
        <w:tc>
          <w:tcPr>
            <w:tcW w:w="2520" w:type="dxa"/>
            <w:tcBorders>
              <w:left w:val="single" w:sz="4" w:space="0" w:color="auto"/>
              <w:right w:val="single" w:sz="4" w:space="0" w:color="auto"/>
            </w:tcBorders>
          </w:tcPr>
          <w:p w:rsidR="00E248BA" w:rsidRPr="000A193B" w:rsidRDefault="00814BDD" w:rsidP="00123256">
            <w:pPr>
              <w:autoSpaceDE w:val="0"/>
              <w:autoSpaceDN w:val="0"/>
              <w:adjustRightInd w:val="0"/>
              <w:spacing w:line="280" w:lineRule="exact"/>
              <w:jc w:val="right"/>
              <w:rPr>
                <w:sz w:val="18"/>
                <w:szCs w:val="18"/>
              </w:rPr>
            </w:pPr>
            <w:r w:rsidRPr="000A193B">
              <w:rPr>
                <w:sz w:val="18"/>
                <w:szCs w:val="18"/>
              </w:rPr>
              <w:t>294.874.355,</w:t>
            </w:r>
            <w:r w:rsidR="00403124" w:rsidRPr="000A193B">
              <w:rPr>
                <w:sz w:val="18"/>
                <w:szCs w:val="18"/>
              </w:rPr>
              <w:t>00</w:t>
            </w:r>
          </w:p>
        </w:tc>
      </w:tr>
      <w:tr w:rsidR="00354FA8" w:rsidRPr="000A193B" w:rsidTr="00F904AA">
        <w:tc>
          <w:tcPr>
            <w:tcW w:w="552"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3.</w:t>
            </w:r>
          </w:p>
        </w:tc>
        <w:tc>
          <w:tcPr>
            <w:tcW w:w="4998"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rPr>
                <w:sz w:val="18"/>
                <w:szCs w:val="18"/>
              </w:rPr>
            </w:pPr>
            <w:r w:rsidRPr="000A193B">
              <w:rPr>
                <w:sz w:val="18"/>
                <w:szCs w:val="18"/>
              </w:rPr>
              <w:t>Beban Jasa Kantor</w:t>
            </w:r>
          </w:p>
        </w:tc>
        <w:tc>
          <w:tcPr>
            <w:tcW w:w="2520"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jc w:val="right"/>
              <w:rPr>
                <w:sz w:val="18"/>
                <w:szCs w:val="18"/>
              </w:rPr>
            </w:pPr>
            <w:r w:rsidRPr="000A193B">
              <w:rPr>
                <w:sz w:val="18"/>
                <w:szCs w:val="18"/>
              </w:rPr>
              <w:t>3.890.351.853,00</w:t>
            </w:r>
          </w:p>
        </w:tc>
      </w:tr>
      <w:tr w:rsidR="00354FA8" w:rsidRPr="000A193B" w:rsidTr="00F904AA">
        <w:tc>
          <w:tcPr>
            <w:tcW w:w="552"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4.</w:t>
            </w:r>
          </w:p>
        </w:tc>
        <w:tc>
          <w:tcPr>
            <w:tcW w:w="4998"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rPr>
                <w:sz w:val="18"/>
                <w:szCs w:val="18"/>
              </w:rPr>
            </w:pPr>
            <w:r w:rsidRPr="000A193B">
              <w:rPr>
                <w:sz w:val="18"/>
                <w:szCs w:val="18"/>
              </w:rPr>
              <w:t>Beban Perawatan Kendaraan Bermotor</w:t>
            </w:r>
          </w:p>
        </w:tc>
        <w:tc>
          <w:tcPr>
            <w:tcW w:w="2520"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jc w:val="right"/>
              <w:rPr>
                <w:sz w:val="18"/>
                <w:szCs w:val="18"/>
              </w:rPr>
            </w:pPr>
            <w:r w:rsidRPr="000A193B">
              <w:rPr>
                <w:sz w:val="18"/>
                <w:szCs w:val="18"/>
              </w:rPr>
              <w:t>400.885.613,00</w:t>
            </w:r>
          </w:p>
        </w:tc>
      </w:tr>
      <w:tr w:rsidR="00354FA8" w:rsidRPr="000A193B" w:rsidTr="00F904AA">
        <w:tc>
          <w:tcPr>
            <w:tcW w:w="552"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5.</w:t>
            </w:r>
          </w:p>
        </w:tc>
        <w:tc>
          <w:tcPr>
            <w:tcW w:w="4998"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rPr>
                <w:sz w:val="18"/>
                <w:szCs w:val="18"/>
              </w:rPr>
            </w:pPr>
            <w:r w:rsidRPr="000A193B">
              <w:rPr>
                <w:sz w:val="18"/>
                <w:szCs w:val="18"/>
              </w:rPr>
              <w:t>Beban Cetak, Penggandaan</w:t>
            </w:r>
          </w:p>
        </w:tc>
        <w:tc>
          <w:tcPr>
            <w:tcW w:w="2520"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jc w:val="right"/>
              <w:rPr>
                <w:sz w:val="18"/>
                <w:szCs w:val="18"/>
              </w:rPr>
            </w:pPr>
            <w:r w:rsidRPr="000A193B">
              <w:rPr>
                <w:sz w:val="18"/>
                <w:szCs w:val="18"/>
              </w:rPr>
              <w:t>1.072.295.572,50</w:t>
            </w:r>
          </w:p>
        </w:tc>
      </w:tr>
      <w:tr w:rsidR="00354FA8" w:rsidRPr="000A193B" w:rsidTr="00F904AA">
        <w:tc>
          <w:tcPr>
            <w:tcW w:w="552"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6.</w:t>
            </w:r>
          </w:p>
        </w:tc>
        <w:tc>
          <w:tcPr>
            <w:tcW w:w="4998"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rPr>
                <w:sz w:val="18"/>
                <w:szCs w:val="18"/>
              </w:rPr>
            </w:pPr>
            <w:r w:rsidRPr="000A193B">
              <w:rPr>
                <w:sz w:val="18"/>
                <w:szCs w:val="18"/>
              </w:rPr>
              <w:t>Beban Sewa Rumah/Gedung/Gudang/Parkir</w:t>
            </w:r>
          </w:p>
        </w:tc>
        <w:tc>
          <w:tcPr>
            <w:tcW w:w="2520"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jc w:val="right"/>
              <w:rPr>
                <w:sz w:val="18"/>
                <w:szCs w:val="18"/>
              </w:rPr>
            </w:pPr>
            <w:r w:rsidRPr="000A193B">
              <w:rPr>
                <w:sz w:val="18"/>
                <w:szCs w:val="18"/>
              </w:rPr>
              <w:t>456.628.112,00</w:t>
            </w:r>
          </w:p>
        </w:tc>
      </w:tr>
      <w:tr w:rsidR="00354FA8" w:rsidRPr="000A193B" w:rsidTr="00F904AA">
        <w:tc>
          <w:tcPr>
            <w:tcW w:w="552"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7.</w:t>
            </w:r>
          </w:p>
        </w:tc>
        <w:tc>
          <w:tcPr>
            <w:tcW w:w="4998"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rPr>
                <w:sz w:val="18"/>
                <w:szCs w:val="18"/>
              </w:rPr>
            </w:pPr>
            <w:r w:rsidRPr="000A193B">
              <w:rPr>
                <w:sz w:val="18"/>
                <w:szCs w:val="18"/>
              </w:rPr>
              <w:t>Beban Sewa Kendaraan</w:t>
            </w:r>
          </w:p>
        </w:tc>
        <w:tc>
          <w:tcPr>
            <w:tcW w:w="2520"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jc w:val="right"/>
              <w:rPr>
                <w:sz w:val="18"/>
                <w:szCs w:val="18"/>
              </w:rPr>
            </w:pPr>
            <w:r w:rsidRPr="000A193B">
              <w:rPr>
                <w:sz w:val="18"/>
                <w:szCs w:val="18"/>
              </w:rPr>
              <w:t>91.160.000,00</w:t>
            </w:r>
          </w:p>
        </w:tc>
      </w:tr>
      <w:tr w:rsidR="00354FA8" w:rsidRPr="000A193B" w:rsidTr="00F904AA">
        <w:tc>
          <w:tcPr>
            <w:tcW w:w="552"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8.</w:t>
            </w:r>
          </w:p>
        </w:tc>
        <w:tc>
          <w:tcPr>
            <w:tcW w:w="4998"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rPr>
                <w:sz w:val="18"/>
                <w:szCs w:val="18"/>
              </w:rPr>
            </w:pPr>
            <w:r w:rsidRPr="000A193B">
              <w:rPr>
                <w:sz w:val="18"/>
                <w:szCs w:val="18"/>
              </w:rPr>
              <w:t>Beban Sewa Perlengkapan dan Peralatan Kantor</w:t>
            </w:r>
          </w:p>
        </w:tc>
        <w:tc>
          <w:tcPr>
            <w:tcW w:w="2520"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jc w:val="right"/>
              <w:rPr>
                <w:sz w:val="18"/>
                <w:szCs w:val="18"/>
              </w:rPr>
            </w:pPr>
            <w:r w:rsidRPr="000A193B">
              <w:rPr>
                <w:sz w:val="18"/>
                <w:szCs w:val="18"/>
              </w:rPr>
              <w:t>351.719.000,00</w:t>
            </w:r>
          </w:p>
        </w:tc>
      </w:tr>
      <w:tr w:rsidR="00354FA8" w:rsidRPr="000A193B" w:rsidTr="00F904AA">
        <w:tc>
          <w:tcPr>
            <w:tcW w:w="552"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9.</w:t>
            </w:r>
          </w:p>
        </w:tc>
        <w:tc>
          <w:tcPr>
            <w:tcW w:w="4998"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rPr>
                <w:sz w:val="18"/>
                <w:szCs w:val="18"/>
              </w:rPr>
            </w:pPr>
            <w:r w:rsidRPr="000A193B">
              <w:rPr>
                <w:sz w:val="18"/>
                <w:szCs w:val="18"/>
              </w:rPr>
              <w:t>Beban Makan dan Minum</w:t>
            </w:r>
          </w:p>
        </w:tc>
        <w:tc>
          <w:tcPr>
            <w:tcW w:w="2520"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jc w:val="right"/>
              <w:rPr>
                <w:sz w:val="18"/>
                <w:szCs w:val="18"/>
              </w:rPr>
            </w:pPr>
            <w:r w:rsidRPr="000A193B">
              <w:rPr>
                <w:sz w:val="18"/>
                <w:szCs w:val="18"/>
              </w:rPr>
              <w:t>2.045.659.900,00</w:t>
            </w:r>
          </w:p>
        </w:tc>
      </w:tr>
      <w:tr w:rsidR="00354FA8" w:rsidRPr="000A193B" w:rsidTr="00BB57D8">
        <w:tc>
          <w:tcPr>
            <w:tcW w:w="552"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rPr>
                <w:sz w:val="18"/>
                <w:szCs w:val="18"/>
              </w:rPr>
            </w:pPr>
            <w:r w:rsidRPr="000A193B">
              <w:rPr>
                <w:sz w:val="18"/>
                <w:szCs w:val="18"/>
              </w:rPr>
              <w:t>10.</w:t>
            </w:r>
          </w:p>
        </w:tc>
        <w:tc>
          <w:tcPr>
            <w:tcW w:w="4998"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rPr>
                <w:sz w:val="18"/>
                <w:szCs w:val="18"/>
              </w:rPr>
            </w:pPr>
            <w:r w:rsidRPr="000A193B">
              <w:rPr>
                <w:sz w:val="18"/>
                <w:szCs w:val="18"/>
              </w:rPr>
              <w:t>Beban Pakaian Dinas</w:t>
            </w:r>
          </w:p>
        </w:tc>
        <w:tc>
          <w:tcPr>
            <w:tcW w:w="2520"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jc w:val="right"/>
              <w:rPr>
                <w:sz w:val="18"/>
                <w:szCs w:val="18"/>
              </w:rPr>
            </w:pPr>
            <w:r w:rsidRPr="000A193B">
              <w:rPr>
                <w:sz w:val="18"/>
                <w:szCs w:val="18"/>
              </w:rPr>
              <w:t>6.163.722.752,24</w:t>
            </w:r>
          </w:p>
        </w:tc>
      </w:tr>
      <w:tr w:rsidR="00354FA8" w:rsidRPr="000A193B" w:rsidTr="00BB57D8">
        <w:tc>
          <w:tcPr>
            <w:tcW w:w="552"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rPr>
                <w:sz w:val="18"/>
                <w:szCs w:val="18"/>
              </w:rPr>
            </w:pPr>
            <w:r w:rsidRPr="000A193B">
              <w:rPr>
                <w:sz w:val="18"/>
                <w:szCs w:val="18"/>
              </w:rPr>
              <w:t>11.</w:t>
            </w:r>
          </w:p>
        </w:tc>
        <w:tc>
          <w:tcPr>
            <w:tcW w:w="4998"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rPr>
                <w:sz w:val="18"/>
                <w:szCs w:val="18"/>
              </w:rPr>
            </w:pPr>
            <w:r w:rsidRPr="000A193B">
              <w:rPr>
                <w:sz w:val="18"/>
                <w:szCs w:val="18"/>
              </w:rPr>
              <w:t>Beban Pakaian Kerja</w:t>
            </w:r>
          </w:p>
        </w:tc>
        <w:tc>
          <w:tcPr>
            <w:tcW w:w="2520" w:type="dxa"/>
            <w:tcBorders>
              <w:left w:val="single" w:sz="4" w:space="0" w:color="auto"/>
              <w:right w:val="single" w:sz="4" w:space="0" w:color="auto"/>
            </w:tcBorders>
          </w:tcPr>
          <w:p w:rsidR="00354FA8" w:rsidRPr="000A193B" w:rsidRDefault="00354FA8" w:rsidP="00BB57D8">
            <w:pPr>
              <w:autoSpaceDE w:val="0"/>
              <w:autoSpaceDN w:val="0"/>
              <w:adjustRightInd w:val="0"/>
              <w:spacing w:line="280" w:lineRule="exact"/>
              <w:jc w:val="right"/>
              <w:rPr>
                <w:sz w:val="18"/>
                <w:szCs w:val="18"/>
              </w:rPr>
            </w:pPr>
            <w:r w:rsidRPr="000A193B">
              <w:rPr>
                <w:sz w:val="18"/>
                <w:szCs w:val="18"/>
              </w:rPr>
              <w:t>13.185.200,00</w:t>
            </w:r>
          </w:p>
        </w:tc>
      </w:tr>
      <w:tr w:rsidR="00354FA8" w:rsidRPr="000A193B" w:rsidTr="00BB57D8">
        <w:tc>
          <w:tcPr>
            <w:tcW w:w="552"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rPr>
                <w:sz w:val="18"/>
                <w:szCs w:val="18"/>
              </w:rPr>
            </w:pPr>
            <w:r w:rsidRPr="000A193B">
              <w:rPr>
                <w:sz w:val="18"/>
                <w:szCs w:val="18"/>
              </w:rPr>
              <w:t>12.</w:t>
            </w:r>
          </w:p>
        </w:tc>
        <w:tc>
          <w:tcPr>
            <w:tcW w:w="4998"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rPr>
                <w:sz w:val="18"/>
                <w:szCs w:val="18"/>
              </w:rPr>
            </w:pPr>
            <w:r w:rsidRPr="000A193B">
              <w:rPr>
                <w:sz w:val="18"/>
                <w:szCs w:val="18"/>
              </w:rPr>
              <w:t>Beban Khusus Hari hari tertentu</w:t>
            </w:r>
          </w:p>
        </w:tc>
        <w:tc>
          <w:tcPr>
            <w:tcW w:w="2520"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jc w:val="right"/>
              <w:rPr>
                <w:sz w:val="18"/>
                <w:szCs w:val="18"/>
              </w:rPr>
            </w:pPr>
            <w:r w:rsidRPr="000A193B">
              <w:rPr>
                <w:sz w:val="18"/>
                <w:szCs w:val="18"/>
              </w:rPr>
              <w:t>2.791.074.526,00</w:t>
            </w:r>
          </w:p>
        </w:tc>
      </w:tr>
      <w:tr w:rsidR="00354FA8" w:rsidRPr="000A193B" w:rsidTr="00F904AA">
        <w:tc>
          <w:tcPr>
            <w:tcW w:w="552"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rPr>
                <w:sz w:val="18"/>
                <w:szCs w:val="18"/>
              </w:rPr>
            </w:pPr>
            <w:r w:rsidRPr="000A193B">
              <w:rPr>
                <w:sz w:val="18"/>
                <w:szCs w:val="18"/>
              </w:rPr>
              <w:t>13.</w:t>
            </w:r>
          </w:p>
        </w:tc>
        <w:tc>
          <w:tcPr>
            <w:tcW w:w="4998"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Beban Perjalanan Dinas</w:t>
            </w:r>
          </w:p>
        </w:tc>
        <w:tc>
          <w:tcPr>
            <w:tcW w:w="2520"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jc w:val="right"/>
              <w:rPr>
                <w:sz w:val="18"/>
                <w:szCs w:val="18"/>
              </w:rPr>
            </w:pPr>
            <w:r w:rsidRPr="000A193B">
              <w:rPr>
                <w:sz w:val="18"/>
                <w:szCs w:val="18"/>
              </w:rPr>
              <w:t>3.191.887.480,00</w:t>
            </w:r>
          </w:p>
        </w:tc>
      </w:tr>
      <w:tr w:rsidR="00354FA8" w:rsidRPr="000A193B" w:rsidTr="00F904AA">
        <w:tc>
          <w:tcPr>
            <w:tcW w:w="552"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rPr>
                <w:sz w:val="18"/>
                <w:szCs w:val="18"/>
              </w:rPr>
            </w:pPr>
            <w:r w:rsidRPr="000A193B">
              <w:rPr>
                <w:sz w:val="18"/>
                <w:szCs w:val="18"/>
              </w:rPr>
              <w:t>14.</w:t>
            </w:r>
          </w:p>
        </w:tc>
        <w:tc>
          <w:tcPr>
            <w:tcW w:w="4998"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Beban Pemeliharaan</w:t>
            </w:r>
          </w:p>
        </w:tc>
        <w:tc>
          <w:tcPr>
            <w:tcW w:w="2520"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jc w:val="right"/>
              <w:rPr>
                <w:sz w:val="18"/>
                <w:szCs w:val="18"/>
              </w:rPr>
            </w:pPr>
            <w:r w:rsidRPr="000A193B">
              <w:rPr>
                <w:sz w:val="18"/>
                <w:szCs w:val="18"/>
              </w:rPr>
              <w:t>1.103.168.500,00</w:t>
            </w:r>
          </w:p>
        </w:tc>
      </w:tr>
      <w:tr w:rsidR="00354FA8" w:rsidRPr="000A193B" w:rsidTr="00F904AA">
        <w:tc>
          <w:tcPr>
            <w:tcW w:w="552" w:type="dxa"/>
            <w:tcBorders>
              <w:left w:val="single" w:sz="4" w:space="0" w:color="auto"/>
              <w:right w:val="single" w:sz="4" w:space="0" w:color="auto"/>
            </w:tcBorders>
          </w:tcPr>
          <w:p w:rsidR="00354FA8" w:rsidRPr="000A193B" w:rsidRDefault="00354FA8" w:rsidP="00354FA8">
            <w:pPr>
              <w:autoSpaceDE w:val="0"/>
              <w:autoSpaceDN w:val="0"/>
              <w:adjustRightInd w:val="0"/>
              <w:spacing w:line="280" w:lineRule="exact"/>
              <w:rPr>
                <w:sz w:val="18"/>
                <w:szCs w:val="18"/>
              </w:rPr>
            </w:pPr>
            <w:r w:rsidRPr="000A193B">
              <w:rPr>
                <w:sz w:val="18"/>
                <w:szCs w:val="18"/>
              </w:rPr>
              <w:t>15.</w:t>
            </w:r>
          </w:p>
        </w:tc>
        <w:tc>
          <w:tcPr>
            <w:tcW w:w="4998"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Beban Jasa Konsultasi</w:t>
            </w:r>
          </w:p>
        </w:tc>
        <w:tc>
          <w:tcPr>
            <w:tcW w:w="2520"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jc w:val="right"/>
              <w:rPr>
                <w:sz w:val="18"/>
                <w:szCs w:val="18"/>
              </w:rPr>
            </w:pPr>
            <w:r w:rsidRPr="000A193B">
              <w:rPr>
                <w:sz w:val="18"/>
                <w:szCs w:val="18"/>
              </w:rPr>
              <w:t>2.125.713.200,00</w:t>
            </w:r>
          </w:p>
        </w:tc>
      </w:tr>
      <w:tr w:rsidR="00354FA8" w:rsidRPr="000A193B" w:rsidTr="00A721A4">
        <w:tc>
          <w:tcPr>
            <w:tcW w:w="552"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16.</w:t>
            </w:r>
          </w:p>
        </w:tc>
        <w:tc>
          <w:tcPr>
            <w:tcW w:w="4998"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rPr>
                <w:sz w:val="18"/>
                <w:szCs w:val="18"/>
              </w:rPr>
            </w:pPr>
            <w:r w:rsidRPr="000A193B">
              <w:rPr>
                <w:sz w:val="18"/>
                <w:szCs w:val="18"/>
              </w:rPr>
              <w:t>Beban Kursus, pelatihan, sosialisasi, dan bimbingan teknis PNS</w:t>
            </w:r>
          </w:p>
        </w:tc>
        <w:tc>
          <w:tcPr>
            <w:tcW w:w="2520" w:type="dxa"/>
            <w:tcBorders>
              <w:left w:val="single" w:sz="4" w:space="0" w:color="auto"/>
              <w:right w:val="single" w:sz="4" w:space="0" w:color="auto"/>
            </w:tcBorders>
          </w:tcPr>
          <w:p w:rsidR="00354FA8" w:rsidRPr="000A193B" w:rsidRDefault="00354FA8" w:rsidP="00123256">
            <w:pPr>
              <w:autoSpaceDE w:val="0"/>
              <w:autoSpaceDN w:val="0"/>
              <w:adjustRightInd w:val="0"/>
              <w:spacing w:line="280" w:lineRule="exact"/>
              <w:jc w:val="right"/>
              <w:rPr>
                <w:sz w:val="18"/>
                <w:szCs w:val="18"/>
              </w:rPr>
            </w:pPr>
            <w:r w:rsidRPr="000A193B">
              <w:rPr>
                <w:sz w:val="18"/>
                <w:szCs w:val="18"/>
              </w:rPr>
              <w:t>768.415.100,00</w:t>
            </w:r>
          </w:p>
        </w:tc>
      </w:tr>
      <w:tr w:rsidR="00354FA8" w:rsidRPr="000A193B" w:rsidTr="00BB57D8">
        <w:tc>
          <w:tcPr>
            <w:tcW w:w="552" w:type="dxa"/>
            <w:tcBorders>
              <w:left w:val="single" w:sz="4" w:space="0" w:color="auto"/>
              <w:right w:val="single" w:sz="4" w:space="0" w:color="auto"/>
            </w:tcBorders>
          </w:tcPr>
          <w:p w:rsidR="00354FA8" w:rsidRPr="000A193B" w:rsidRDefault="00354FA8" w:rsidP="00A721A4">
            <w:pPr>
              <w:autoSpaceDE w:val="0"/>
              <w:autoSpaceDN w:val="0"/>
              <w:adjustRightInd w:val="0"/>
              <w:spacing w:line="280" w:lineRule="exact"/>
              <w:rPr>
                <w:sz w:val="18"/>
                <w:szCs w:val="18"/>
              </w:rPr>
            </w:pPr>
            <w:r w:rsidRPr="000A193B">
              <w:rPr>
                <w:sz w:val="18"/>
                <w:szCs w:val="18"/>
              </w:rPr>
              <w:t>1</w:t>
            </w:r>
            <w:r w:rsidR="00A721A4" w:rsidRPr="000A193B">
              <w:rPr>
                <w:sz w:val="18"/>
                <w:szCs w:val="18"/>
              </w:rPr>
              <w:t>7</w:t>
            </w:r>
            <w:r w:rsidRPr="000A193B">
              <w:rPr>
                <w:sz w:val="18"/>
                <w:szCs w:val="18"/>
              </w:rPr>
              <w:t>.</w:t>
            </w:r>
          </w:p>
        </w:tc>
        <w:tc>
          <w:tcPr>
            <w:tcW w:w="4998" w:type="dxa"/>
            <w:tcBorders>
              <w:left w:val="single" w:sz="4" w:space="0" w:color="auto"/>
              <w:right w:val="single" w:sz="4" w:space="0" w:color="auto"/>
            </w:tcBorders>
          </w:tcPr>
          <w:p w:rsidR="00354FA8" w:rsidRPr="000A193B" w:rsidRDefault="00354FA8" w:rsidP="00A721A4">
            <w:pPr>
              <w:autoSpaceDE w:val="0"/>
              <w:autoSpaceDN w:val="0"/>
              <w:adjustRightInd w:val="0"/>
              <w:spacing w:line="280" w:lineRule="exact"/>
              <w:rPr>
                <w:sz w:val="18"/>
                <w:szCs w:val="18"/>
              </w:rPr>
            </w:pPr>
            <w:r w:rsidRPr="000A193B">
              <w:rPr>
                <w:sz w:val="18"/>
                <w:szCs w:val="18"/>
              </w:rPr>
              <w:t xml:space="preserve">Beban </w:t>
            </w:r>
            <w:r w:rsidR="00A721A4" w:rsidRPr="000A193B">
              <w:rPr>
                <w:sz w:val="18"/>
                <w:szCs w:val="18"/>
              </w:rPr>
              <w:t>Honorarium</w:t>
            </w:r>
          </w:p>
        </w:tc>
        <w:tc>
          <w:tcPr>
            <w:tcW w:w="2520" w:type="dxa"/>
            <w:tcBorders>
              <w:left w:val="single" w:sz="4" w:space="0" w:color="auto"/>
              <w:right w:val="single" w:sz="4" w:space="0" w:color="auto"/>
            </w:tcBorders>
          </w:tcPr>
          <w:p w:rsidR="00354FA8" w:rsidRPr="000A193B" w:rsidRDefault="00A721A4" w:rsidP="00BB57D8">
            <w:pPr>
              <w:autoSpaceDE w:val="0"/>
              <w:autoSpaceDN w:val="0"/>
              <w:adjustRightInd w:val="0"/>
              <w:spacing w:line="280" w:lineRule="exact"/>
              <w:jc w:val="right"/>
              <w:rPr>
                <w:sz w:val="18"/>
                <w:szCs w:val="18"/>
              </w:rPr>
            </w:pPr>
            <w:r w:rsidRPr="000A193B">
              <w:rPr>
                <w:sz w:val="18"/>
                <w:szCs w:val="18"/>
              </w:rPr>
              <w:t>1.911.000.000</w:t>
            </w:r>
            <w:r w:rsidR="00354FA8" w:rsidRPr="000A193B">
              <w:rPr>
                <w:sz w:val="18"/>
                <w:szCs w:val="18"/>
              </w:rPr>
              <w:t>,00</w:t>
            </w:r>
          </w:p>
        </w:tc>
      </w:tr>
      <w:tr w:rsidR="00354FA8" w:rsidRPr="000A193B" w:rsidTr="00BB57D8">
        <w:tc>
          <w:tcPr>
            <w:tcW w:w="552" w:type="dxa"/>
            <w:tcBorders>
              <w:left w:val="single" w:sz="4" w:space="0" w:color="auto"/>
              <w:right w:val="single" w:sz="4" w:space="0" w:color="auto"/>
            </w:tcBorders>
          </w:tcPr>
          <w:p w:rsidR="00354FA8" w:rsidRPr="000A193B" w:rsidRDefault="00354FA8" w:rsidP="00A721A4">
            <w:pPr>
              <w:autoSpaceDE w:val="0"/>
              <w:autoSpaceDN w:val="0"/>
              <w:adjustRightInd w:val="0"/>
              <w:spacing w:line="280" w:lineRule="exact"/>
              <w:rPr>
                <w:sz w:val="18"/>
                <w:szCs w:val="18"/>
              </w:rPr>
            </w:pPr>
            <w:r w:rsidRPr="000A193B">
              <w:rPr>
                <w:sz w:val="18"/>
                <w:szCs w:val="18"/>
              </w:rPr>
              <w:t>1</w:t>
            </w:r>
            <w:r w:rsidR="00A721A4" w:rsidRPr="000A193B">
              <w:rPr>
                <w:sz w:val="18"/>
                <w:szCs w:val="18"/>
              </w:rPr>
              <w:t>8</w:t>
            </w:r>
            <w:r w:rsidRPr="000A193B">
              <w:rPr>
                <w:sz w:val="18"/>
                <w:szCs w:val="18"/>
              </w:rPr>
              <w:t>.</w:t>
            </w:r>
          </w:p>
        </w:tc>
        <w:tc>
          <w:tcPr>
            <w:tcW w:w="4998" w:type="dxa"/>
            <w:tcBorders>
              <w:left w:val="single" w:sz="4" w:space="0" w:color="auto"/>
              <w:right w:val="single" w:sz="4" w:space="0" w:color="auto"/>
            </w:tcBorders>
          </w:tcPr>
          <w:p w:rsidR="00354FA8" w:rsidRPr="000A193B" w:rsidRDefault="00354FA8" w:rsidP="00A721A4">
            <w:pPr>
              <w:autoSpaceDE w:val="0"/>
              <w:autoSpaceDN w:val="0"/>
              <w:adjustRightInd w:val="0"/>
              <w:spacing w:line="280" w:lineRule="exact"/>
              <w:rPr>
                <w:sz w:val="18"/>
                <w:szCs w:val="18"/>
              </w:rPr>
            </w:pPr>
            <w:r w:rsidRPr="000A193B">
              <w:rPr>
                <w:sz w:val="18"/>
                <w:szCs w:val="18"/>
              </w:rPr>
              <w:t xml:space="preserve">Beban </w:t>
            </w:r>
            <w:r w:rsidR="00A721A4" w:rsidRPr="000A193B">
              <w:rPr>
                <w:sz w:val="18"/>
                <w:szCs w:val="18"/>
              </w:rPr>
              <w:t>Uang yang diberikan pihak ketiga/masyarakat</w:t>
            </w:r>
          </w:p>
        </w:tc>
        <w:tc>
          <w:tcPr>
            <w:tcW w:w="2520" w:type="dxa"/>
            <w:tcBorders>
              <w:left w:val="single" w:sz="4" w:space="0" w:color="auto"/>
              <w:right w:val="single" w:sz="4" w:space="0" w:color="auto"/>
            </w:tcBorders>
          </w:tcPr>
          <w:p w:rsidR="00354FA8" w:rsidRPr="000A193B" w:rsidRDefault="00A721A4" w:rsidP="00BB57D8">
            <w:pPr>
              <w:autoSpaceDE w:val="0"/>
              <w:autoSpaceDN w:val="0"/>
              <w:adjustRightInd w:val="0"/>
              <w:spacing w:line="280" w:lineRule="exact"/>
              <w:jc w:val="right"/>
              <w:rPr>
                <w:sz w:val="18"/>
                <w:szCs w:val="18"/>
              </w:rPr>
            </w:pPr>
            <w:r w:rsidRPr="000A193B">
              <w:rPr>
                <w:sz w:val="18"/>
                <w:szCs w:val="18"/>
              </w:rPr>
              <w:t>107.050.00</w:t>
            </w:r>
            <w:r w:rsidR="00354FA8" w:rsidRPr="000A193B">
              <w:rPr>
                <w:sz w:val="18"/>
                <w:szCs w:val="18"/>
              </w:rPr>
              <w:t>0</w:t>
            </w:r>
            <w:r w:rsidRPr="000A193B">
              <w:rPr>
                <w:sz w:val="18"/>
                <w:szCs w:val="18"/>
              </w:rPr>
              <w:t>,00</w:t>
            </w:r>
          </w:p>
        </w:tc>
      </w:tr>
      <w:tr w:rsidR="00354FA8" w:rsidRPr="000A193B" w:rsidTr="00F904AA">
        <w:tc>
          <w:tcPr>
            <w:tcW w:w="5550" w:type="dxa"/>
            <w:gridSpan w:val="2"/>
            <w:tcBorders>
              <w:top w:val="single" w:sz="4" w:space="0" w:color="auto"/>
              <w:left w:val="single" w:sz="4" w:space="0" w:color="auto"/>
              <w:bottom w:val="single" w:sz="4" w:space="0" w:color="auto"/>
              <w:right w:val="single" w:sz="4" w:space="0" w:color="auto"/>
            </w:tcBorders>
          </w:tcPr>
          <w:p w:rsidR="00354FA8" w:rsidRPr="000A193B" w:rsidRDefault="00354FA8" w:rsidP="00123256">
            <w:pPr>
              <w:autoSpaceDE w:val="0"/>
              <w:autoSpaceDN w:val="0"/>
              <w:adjustRightInd w:val="0"/>
              <w:spacing w:line="280" w:lineRule="exact"/>
              <w:rPr>
                <w:b/>
                <w:sz w:val="18"/>
                <w:szCs w:val="18"/>
              </w:rPr>
            </w:pPr>
            <w:r w:rsidRPr="000A193B">
              <w:rPr>
                <w:b/>
                <w:sz w:val="18"/>
                <w:szCs w:val="18"/>
              </w:rPr>
              <w:t>Jumlah Total</w:t>
            </w:r>
          </w:p>
        </w:tc>
        <w:tc>
          <w:tcPr>
            <w:tcW w:w="2520" w:type="dxa"/>
            <w:tcBorders>
              <w:top w:val="single" w:sz="4" w:space="0" w:color="auto"/>
              <w:left w:val="single" w:sz="4" w:space="0" w:color="auto"/>
              <w:bottom w:val="single" w:sz="4" w:space="0" w:color="auto"/>
              <w:right w:val="single" w:sz="4" w:space="0" w:color="auto"/>
            </w:tcBorders>
          </w:tcPr>
          <w:p w:rsidR="00354FA8" w:rsidRPr="000A193B" w:rsidRDefault="00354FA8" w:rsidP="00CA549A">
            <w:pPr>
              <w:autoSpaceDE w:val="0"/>
              <w:autoSpaceDN w:val="0"/>
              <w:adjustRightInd w:val="0"/>
              <w:spacing w:line="280" w:lineRule="exact"/>
              <w:jc w:val="right"/>
              <w:rPr>
                <w:b/>
                <w:sz w:val="18"/>
                <w:szCs w:val="18"/>
              </w:rPr>
            </w:pPr>
            <w:r w:rsidRPr="000A193B">
              <w:rPr>
                <w:b/>
                <w:sz w:val="18"/>
                <w:szCs w:val="18"/>
              </w:rPr>
              <w:t>27.576.957.177,44</w:t>
            </w:r>
          </w:p>
        </w:tc>
      </w:tr>
    </w:tbl>
    <w:p w:rsidR="00F904AA" w:rsidRPr="000A193B" w:rsidRDefault="00F904AA" w:rsidP="00123256">
      <w:pPr>
        <w:pStyle w:val="BodyTextIndent2"/>
        <w:tabs>
          <w:tab w:val="left" w:pos="284"/>
          <w:tab w:val="left" w:pos="1560"/>
        </w:tabs>
        <w:spacing w:line="280" w:lineRule="exact"/>
        <w:ind w:left="1560"/>
        <w:jc w:val="both"/>
        <w:rPr>
          <w:sz w:val="22"/>
          <w:szCs w:val="22"/>
        </w:rPr>
      </w:pPr>
    </w:p>
    <w:p w:rsidR="00B5461E" w:rsidRPr="000A193B" w:rsidRDefault="00C003F2" w:rsidP="00123256">
      <w:pPr>
        <w:pStyle w:val="BodyTextIndent2"/>
        <w:tabs>
          <w:tab w:val="left" w:pos="284"/>
          <w:tab w:val="left" w:pos="1560"/>
        </w:tabs>
        <w:spacing w:line="280" w:lineRule="exact"/>
        <w:ind w:left="1560"/>
        <w:jc w:val="both"/>
        <w:rPr>
          <w:sz w:val="22"/>
          <w:szCs w:val="22"/>
        </w:rPr>
      </w:pPr>
      <w:r w:rsidRPr="000A193B">
        <w:rPr>
          <w:sz w:val="22"/>
          <w:szCs w:val="22"/>
          <w:lang w:val="id-ID"/>
        </w:rPr>
        <w:lastRenderedPageBreak/>
        <w:t>Beban persediaan-LO disajikan dengan basis akrual, beban persediaan dicatat sebesar pemakaian persediaan (</w:t>
      </w:r>
      <w:r w:rsidRPr="000A193B">
        <w:rPr>
          <w:i/>
          <w:sz w:val="22"/>
          <w:szCs w:val="22"/>
          <w:lang w:val="id-ID"/>
        </w:rPr>
        <w:t>use of goods</w:t>
      </w:r>
      <w:r w:rsidRPr="000A193B">
        <w:rPr>
          <w:sz w:val="22"/>
          <w:szCs w:val="22"/>
          <w:lang w:val="id-ID"/>
        </w:rPr>
        <w:t>). Dengan penggunaan metode fisik maka pengukuran pemakaian persediaan dihitung berdasarkan inventarisasi fisik dikalikan dengan nilai per unit sesuai dengan metode masuk pertama keluar pertama.</w:t>
      </w:r>
    </w:p>
    <w:p w:rsidR="00C003F2" w:rsidRPr="000A193B" w:rsidRDefault="00C003F2" w:rsidP="005172FD">
      <w:pPr>
        <w:pStyle w:val="BodyTextIndent2"/>
        <w:numPr>
          <w:ilvl w:val="0"/>
          <w:numId w:val="40"/>
        </w:numPr>
        <w:spacing w:after="0" w:line="280" w:lineRule="exact"/>
        <w:ind w:left="1560" w:hanging="426"/>
        <w:jc w:val="both"/>
        <w:rPr>
          <w:sz w:val="22"/>
          <w:szCs w:val="22"/>
        </w:rPr>
      </w:pPr>
      <w:r w:rsidRPr="000A193B">
        <w:rPr>
          <w:sz w:val="22"/>
          <w:szCs w:val="22"/>
        </w:rPr>
        <w:t>Beban Hibah</w:t>
      </w:r>
    </w:p>
    <w:p w:rsidR="00C003F2" w:rsidRPr="000A193B" w:rsidRDefault="00C003F2" w:rsidP="005172FD">
      <w:pPr>
        <w:autoSpaceDE w:val="0"/>
        <w:autoSpaceDN w:val="0"/>
        <w:adjustRightInd w:val="0"/>
        <w:spacing w:before="120" w:line="280" w:lineRule="exact"/>
        <w:ind w:left="1560"/>
      </w:pPr>
      <w:r w:rsidRPr="000A193B">
        <w:t>Beban</w:t>
      </w:r>
      <w:r w:rsidR="00F904AA" w:rsidRPr="000A193B">
        <w:t xml:space="preserve"> </w:t>
      </w:r>
      <w:r w:rsidRPr="000A193B">
        <w:rPr>
          <w:sz w:val="22"/>
          <w:szCs w:val="22"/>
        </w:rPr>
        <w:t>Hibah</w:t>
      </w:r>
      <w:r w:rsidRPr="000A193B">
        <w:rPr>
          <w:lang w:val="sv-SE"/>
        </w:rPr>
        <w:t xml:space="preserve"> merupakan  Beban Hibah periode 1 Januari 201</w:t>
      </w:r>
      <w:r w:rsidRPr="000A193B">
        <w:t>5</w:t>
      </w:r>
      <w:r w:rsidRPr="000A193B">
        <w:rPr>
          <w:lang w:val="sv-SE"/>
        </w:rPr>
        <w:t xml:space="preserve"> sampai dengan 31 Desember 201</w:t>
      </w:r>
      <w:r w:rsidRPr="000A193B">
        <w:t>5</w:t>
      </w:r>
      <w:r w:rsidR="00F904AA" w:rsidRPr="000A193B">
        <w:t xml:space="preserve"> </w:t>
      </w:r>
      <w:r w:rsidRPr="000A193B">
        <w:t>yang terealisasi sebesar Rp</w:t>
      </w:r>
      <w:r w:rsidR="00F904AA" w:rsidRPr="000A193B">
        <w:t>. 0,00</w:t>
      </w:r>
    </w:p>
    <w:p w:rsidR="00B5461E" w:rsidRPr="000A193B" w:rsidRDefault="00B5461E" w:rsidP="005172FD">
      <w:pPr>
        <w:autoSpaceDE w:val="0"/>
        <w:autoSpaceDN w:val="0"/>
        <w:adjustRightInd w:val="0"/>
        <w:spacing w:before="120" w:line="280" w:lineRule="exact"/>
        <w:ind w:left="720" w:firstLine="840"/>
      </w:pPr>
      <w:proofErr w:type="gramStart"/>
      <w:r w:rsidRPr="000A193B">
        <w:t>Sedangkan Beban Hibah menurut jenisnya dapat dirinci sebagai berikut.</w:t>
      </w:r>
      <w:proofErr w:type="gramEnd"/>
    </w:p>
    <w:p w:rsidR="00B5461E" w:rsidRPr="000A193B" w:rsidRDefault="00B5461E" w:rsidP="005172FD">
      <w:pPr>
        <w:autoSpaceDE w:val="0"/>
        <w:autoSpaceDN w:val="0"/>
        <w:adjustRightInd w:val="0"/>
        <w:spacing w:before="120" w:line="280" w:lineRule="exact"/>
        <w:ind w:left="1100"/>
        <w:jc w:val="center"/>
        <w:rPr>
          <w:sz w:val="18"/>
          <w:szCs w:val="18"/>
        </w:rPr>
      </w:pPr>
      <w:r w:rsidRPr="000A193B">
        <w:rPr>
          <w:sz w:val="18"/>
          <w:szCs w:val="18"/>
        </w:rPr>
        <w:t>Tabel</w:t>
      </w:r>
    </w:p>
    <w:tbl>
      <w:tblPr>
        <w:tblW w:w="8070" w:type="dxa"/>
        <w:tblInd w:w="1668" w:type="dxa"/>
        <w:tblLook w:val="04A0"/>
      </w:tblPr>
      <w:tblGrid>
        <w:gridCol w:w="545"/>
        <w:gridCol w:w="4735"/>
        <w:gridCol w:w="2790"/>
      </w:tblGrid>
      <w:tr w:rsidR="00B5461E" w:rsidRPr="000A193B" w:rsidTr="00F904AA">
        <w:trPr>
          <w:trHeight w:val="227"/>
        </w:trPr>
        <w:tc>
          <w:tcPr>
            <w:tcW w:w="545" w:type="dxa"/>
            <w:tcBorders>
              <w:top w:val="single" w:sz="4" w:space="0" w:color="auto"/>
              <w:left w:val="single" w:sz="4" w:space="0" w:color="auto"/>
              <w:bottom w:val="single" w:sz="4" w:space="0" w:color="auto"/>
              <w:right w:val="single" w:sz="4" w:space="0" w:color="auto"/>
            </w:tcBorders>
          </w:tcPr>
          <w:p w:rsidR="00B5461E" w:rsidRPr="000A193B" w:rsidRDefault="00B5461E" w:rsidP="00123256">
            <w:pPr>
              <w:autoSpaceDE w:val="0"/>
              <w:autoSpaceDN w:val="0"/>
              <w:adjustRightInd w:val="0"/>
              <w:spacing w:line="280" w:lineRule="exact"/>
              <w:jc w:val="center"/>
              <w:rPr>
                <w:b/>
                <w:sz w:val="18"/>
                <w:szCs w:val="18"/>
              </w:rPr>
            </w:pPr>
            <w:r w:rsidRPr="000A193B">
              <w:rPr>
                <w:b/>
                <w:sz w:val="18"/>
                <w:szCs w:val="18"/>
              </w:rPr>
              <w:t>No.</w:t>
            </w:r>
          </w:p>
        </w:tc>
        <w:tc>
          <w:tcPr>
            <w:tcW w:w="4735" w:type="dxa"/>
            <w:tcBorders>
              <w:top w:val="single" w:sz="4" w:space="0" w:color="auto"/>
              <w:left w:val="single" w:sz="4" w:space="0" w:color="auto"/>
              <w:bottom w:val="single" w:sz="4" w:space="0" w:color="auto"/>
              <w:right w:val="single" w:sz="4" w:space="0" w:color="auto"/>
            </w:tcBorders>
          </w:tcPr>
          <w:p w:rsidR="00B5461E" w:rsidRPr="000A193B" w:rsidRDefault="00B5461E" w:rsidP="00123256">
            <w:pPr>
              <w:autoSpaceDE w:val="0"/>
              <w:autoSpaceDN w:val="0"/>
              <w:adjustRightInd w:val="0"/>
              <w:spacing w:line="280" w:lineRule="exact"/>
              <w:jc w:val="center"/>
              <w:rPr>
                <w:b/>
                <w:sz w:val="18"/>
                <w:szCs w:val="18"/>
              </w:rPr>
            </w:pPr>
            <w:r w:rsidRPr="000A193B">
              <w:rPr>
                <w:b/>
                <w:sz w:val="18"/>
                <w:szCs w:val="18"/>
              </w:rPr>
              <w:t>Rincian Beban Hibah</w:t>
            </w:r>
          </w:p>
        </w:tc>
        <w:tc>
          <w:tcPr>
            <w:tcW w:w="2790" w:type="dxa"/>
            <w:tcBorders>
              <w:top w:val="single" w:sz="4" w:space="0" w:color="auto"/>
              <w:left w:val="single" w:sz="4" w:space="0" w:color="auto"/>
              <w:bottom w:val="single" w:sz="4" w:space="0" w:color="auto"/>
              <w:right w:val="single" w:sz="4" w:space="0" w:color="auto"/>
            </w:tcBorders>
          </w:tcPr>
          <w:p w:rsidR="00B5461E" w:rsidRPr="000A193B" w:rsidRDefault="00B5461E" w:rsidP="00123256">
            <w:pPr>
              <w:autoSpaceDE w:val="0"/>
              <w:autoSpaceDN w:val="0"/>
              <w:adjustRightInd w:val="0"/>
              <w:spacing w:line="280" w:lineRule="exact"/>
              <w:jc w:val="center"/>
              <w:rPr>
                <w:b/>
                <w:sz w:val="18"/>
                <w:szCs w:val="18"/>
              </w:rPr>
            </w:pPr>
            <w:r w:rsidRPr="000A193B">
              <w:rPr>
                <w:b/>
                <w:sz w:val="18"/>
                <w:szCs w:val="18"/>
              </w:rPr>
              <w:t>Realisasi (Tahun 2015)</w:t>
            </w:r>
          </w:p>
        </w:tc>
      </w:tr>
      <w:tr w:rsidR="00B5461E" w:rsidRPr="000A193B" w:rsidTr="00F904AA">
        <w:trPr>
          <w:trHeight w:val="227"/>
        </w:trPr>
        <w:tc>
          <w:tcPr>
            <w:tcW w:w="545" w:type="dxa"/>
            <w:tcBorders>
              <w:top w:val="single" w:sz="4" w:space="0" w:color="auto"/>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1.</w:t>
            </w:r>
          </w:p>
        </w:tc>
        <w:tc>
          <w:tcPr>
            <w:tcW w:w="4735" w:type="dxa"/>
            <w:tcBorders>
              <w:top w:val="single" w:sz="4" w:space="0" w:color="auto"/>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Beban Hibah kepada Pemerintah</w:t>
            </w:r>
          </w:p>
        </w:tc>
        <w:tc>
          <w:tcPr>
            <w:tcW w:w="2790" w:type="dxa"/>
            <w:tcBorders>
              <w:top w:val="single" w:sz="4" w:space="0" w:color="auto"/>
              <w:left w:val="single" w:sz="4" w:space="0" w:color="auto"/>
              <w:right w:val="single" w:sz="4" w:space="0" w:color="auto"/>
            </w:tcBorders>
          </w:tcPr>
          <w:p w:rsidR="00B5461E" w:rsidRPr="000A193B" w:rsidRDefault="005172FD" w:rsidP="00123256">
            <w:pPr>
              <w:autoSpaceDE w:val="0"/>
              <w:autoSpaceDN w:val="0"/>
              <w:adjustRightInd w:val="0"/>
              <w:spacing w:line="280" w:lineRule="exact"/>
              <w:jc w:val="right"/>
              <w:rPr>
                <w:sz w:val="18"/>
                <w:szCs w:val="18"/>
              </w:rPr>
            </w:pPr>
            <w:r w:rsidRPr="000A193B">
              <w:rPr>
                <w:sz w:val="18"/>
                <w:szCs w:val="18"/>
              </w:rPr>
              <w:t>0,00</w:t>
            </w:r>
          </w:p>
        </w:tc>
      </w:tr>
      <w:tr w:rsidR="00B5461E" w:rsidRPr="000A193B" w:rsidTr="00F904AA">
        <w:trPr>
          <w:trHeight w:val="227"/>
        </w:trPr>
        <w:tc>
          <w:tcPr>
            <w:tcW w:w="545" w:type="dxa"/>
            <w:tcBorders>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2.</w:t>
            </w:r>
          </w:p>
        </w:tc>
        <w:tc>
          <w:tcPr>
            <w:tcW w:w="4735" w:type="dxa"/>
            <w:tcBorders>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Beban Hibah kepada Pemerintah Daerah Lainnya</w:t>
            </w:r>
          </w:p>
        </w:tc>
        <w:tc>
          <w:tcPr>
            <w:tcW w:w="2790" w:type="dxa"/>
            <w:tcBorders>
              <w:left w:val="single" w:sz="4" w:space="0" w:color="auto"/>
              <w:right w:val="single" w:sz="4" w:space="0" w:color="auto"/>
            </w:tcBorders>
          </w:tcPr>
          <w:p w:rsidR="00B5461E" w:rsidRPr="000A193B" w:rsidRDefault="005172FD" w:rsidP="00123256">
            <w:pPr>
              <w:autoSpaceDE w:val="0"/>
              <w:autoSpaceDN w:val="0"/>
              <w:adjustRightInd w:val="0"/>
              <w:spacing w:line="280" w:lineRule="exact"/>
              <w:jc w:val="right"/>
              <w:rPr>
                <w:sz w:val="18"/>
                <w:szCs w:val="18"/>
              </w:rPr>
            </w:pPr>
            <w:r w:rsidRPr="000A193B">
              <w:rPr>
                <w:sz w:val="18"/>
                <w:szCs w:val="18"/>
              </w:rPr>
              <w:t>0,00</w:t>
            </w:r>
          </w:p>
        </w:tc>
      </w:tr>
      <w:tr w:rsidR="00B5461E" w:rsidRPr="000A193B" w:rsidTr="00F904AA">
        <w:trPr>
          <w:trHeight w:val="227"/>
        </w:trPr>
        <w:tc>
          <w:tcPr>
            <w:tcW w:w="545" w:type="dxa"/>
            <w:tcBorders>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3.</w:t>
            </w:r>
          </w:p>
        </w:tc>
        <w:tc>
          <w:tcPr>
            <w:tcW w:w="4735" w:type="dxa"/>
            <w:tcBorders>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Beban Hibah kepada Perusahaan Daerah/BUMD</w:t>
            </w:r>
          </w:p>
        </w:tc>
        <w:tc>
          <w:tcPr>
            <w:tcW w:w="2790" w:type="dxa"/>
            <w:tcBorders>
              <w:left w:val="single" w:sz="4" w:space="0" w:color="auto"/>
              <w:right w:val="single" w:sz="4" w:space="0" w:color="auto"/>
            </w:tcBorders>
          </w:tcPr>
          <w:p w:rsidR="00B5461E" w:rsidRPr="000A193B" w:rsidRDefault="005172FD" w:rsidP="00123256">
            <w:pPr>
              <w:autoSpaceDE w:val="0"/>
              <w:autoSpaceDN w:val="0"/>
              <w:adjustRightInd w:val="0"/>
              <w:spacing w:line="280" w:lineRule="exact"/>
              <w:jc w:val="right"/>
              <w:rPr>
                <w:sz w:val="18"/>
                <w:szCs w:val="18"/>
              </w:rPr>
            </w:pPr>
            <w:r w:rsidRPr="000A193B">
              <w:rPr>
                <w:sz w:val="18"/>
                <w:szCs w:val="18"/>
              </w:rPr>
              <w:t>0,00</w:t>
            </w:r>
          </w:p>
        </w:tc>
      </w:tr>
      <w:tr w:rsidR="00B5461E" w:rsidRPr="000A193B" w:rsidTr="00F904AA">
        <w:trPr>
          <w:trHeight w:val="227"/>
        </w:trPr>
        <w:tc>
          <w:tcPr>
            <w:tcW w:w="545" w:type="dxa"/>
            <w:tcBorders>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4.</w:t>
            </w:r>
          </w:p>
        </w:tc>
        <w:tc>
          <w:tcPr>
            <w:tcW w:w="4735" w:type="dxa"/>
            <w:tcBorders>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 xml:space="preserve">Beban </w:t>
            </w:r>
            <w:r w:rsidR="00677C5C" w:rsidRPr="000A193B">
              <w:rPr>
                <w:sz w:val="18"/>
                <w:szCs w:val="18"/>
              </w:rPr>
              <w:t>Hibah kepada Kelompok Masyarakat</w:t>
            </w:r>
          </w:p>
        </w:tc>
        <w:tc>
          <w:tcPr>
            <w:tcW w:w="2790" w:type="dxa"/>
            <w:tcBorders>
              <w:left w:val="single" w:sz="4" w:space="0" w:color="auto"/>
              <w:right w:val="single" w:sz="4" w:space="0" w:color="auto"/>
            </w:tcBorders>
          </w:tcPr>
          <w:p w:rsidR="00B5461E" w:rsidRPr="000A193B" w:rsidRDefault="005172FD" w:rsidP="00123256">
            <w:pPr>
              <w:autoSpaceDE w:val="0"/>
              <w:autoSpaceDN w:val="0"/>
              <w:adjustRightInd w:val="0"/>
              <w:spacing w:line="280" w:lineRule="exact"/>
              <w:jc w:val="right"/>
              <w:rPr>
                <w:sz w:val="18"/>
                <w:szCs w:val="18"/>
              </w:rPr>
            </w:pPr>
            <w:r w:rsidRPr="000A193B">
              <w:rPr>
                <w:sz w:val="18"/>
                <w:szCs w:val="18"/>
              </w:rPr>
              <w:t>0,00</w:t>
            </w:r>
          </w:p>
        </w:tc>
      </w:tr>
      <w:tr w:rsidR="00B5461E" w:rsidRPr="000A193B" w:rsidTr="00F904AA">
        <w:trPr>
          <w:trHeight w:val="227"/>
        </w:trPr>
        <w:tc>
          <w:tcPr>
            <w:tcW w:w="545" w:type="dxa"/>
            <w:tcBorders>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5.</w:t>
            </w:r>
          </w:p>
        </w:tc>
        <w:tc>
          <w:tcPr>
            <w:tcW w:w="4735" w:type="dxa"/>
            <w:tcBorders>
              <w:left w:val="single" w:sz="4" w:space="0" w:color="auto"/>
              <w:right w:val="single" w:sz="4" w:space="0" w:color="auto"/>
            </w:tcBorders>
          </w:tcPr>
          <w:p w:rsidR="00B5461E" w:rsidRPr="000A193B" w:rsidRDefault="00B5461E" w:rsidP="00123256">
            <w:pPr>
              <w:autoSpaceDE w:val="0"/>
              <w:autoSpaceDN w:val="0"/>
              <w:adjustRightInd w:val="0"/>
              <w:spacing w:line="280" w:lineRule="exact"/>
              <w:rPr>
                <w:sz w:val="18"/>
                <w:szCs w:val="18"/>
              </w:rPr>
            </w:pPr>
            <w:r w:rsidRPr="000A193B">
              <w:rPr>
                <w:sz w:val="18"/>
                <w:szCs w:val="18"/>
              </w:rPr>
              <w:t xml:space="preserve">Beban </w:t>
            </w:r>
            <w:r w:rsidR="00677C5C" w:rsidRPr="000A193B">
              <w:rPr>
                <w:sz w:val="18"/>
                <w:szCs w:val="18"/>
              </w:rPr>
              <w:t>Hibah kepada Organisasi Kemasyarakatan</w:t>
            </w:r>
          </w:p>
        </w:tc>
        <w:tc>
          <w:tcPr>
            <w:tcW w:w="2790" w:type="dxa"/>
            <w:tcBorders>
              <w:left w:val="single" w:sz="4" w:space="0" w:color="auto"/>
              <w:right w:val="single" w:sz="4" w:space="0" w:color="auto"/>
            </w:tcBorders>
          </w:tcPr>
          <w:p w:rsidR="00B5461E" w:rsidRPr="000A193B" w:rsidRDefault="005172FD" w:rsidP="00123256">
            <w:pPr>
              <w:autoSpaceDE w:val="0"/>
              <w:autoSpaceDN w:val="0"/>
              <w:adjustRightInd w:val="0"/>
              <w:spacing w:line="280" w:lineRule="exact"/>
              <w:jc w:val="right"/>
              <w:rPr>
                <w:sz w:val="18"/>
                <w:szCs w:val="18"/>
              </w:rPr>
            </w:pPr>
            <w:r w:rsidRPr="000A193B">
              <w:rPr>
                <w:sz w:val="18"/>
                <w:szCs w:val="18"/>
              </w:rPr>
              <w:t>0,00</w:t>
            </w:r>
          </w:p>
        </w:tc>
      </w:tr>
      <w:tr w:rsidR="00677C5C" w:rsidRPr="000A193B" w:rsidTr="00F904AA">
        <w:trPr>
          <w:trHeight w:val="227"/>
        </w:trPr>
        <w:tc>
          <w:tcPr>
            <w:tcW w:w="545" w:type="dxa"/>
            <w:tcBorders>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6.</w:t>
            </w:r>
          </w:p>
        </w:tc>
        <w:tc>
          <w:tcPr>
            <w:tcW w:w="4735" w:type="dxa"/>
            <w:tcBorders>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Beban Hibah Dana BOS untuk Satuan Pendidikan Dasar</w:t>
            </w:r>
          </w:p>
        </w:tc>
        <w:tc>
          <w:tcPr>
            <w:tcW w:w="2790" w:type="dxa"/>
            <w:tcBorders>
              <w:left w:val="single" w:sz="4" w:space="0" w:color="auto"/>
              <w:bottom w:val="single" w:sz="4" w:space="0" w:color="auto"/>
              <w:right w:val="single" w:sz="4" w:space="0" w:color="auto"/>
            </w:tcBorders>
          </w:tcPr>
          <w:p w:rsidR="00677C5C" w:rsidRPr="000A193B" w:rsidRDefault="005172FD" w:rsidP="00123256">
            <w:pPr>
              <w:autoSpaceDE w:val="0"/>
              <w:autoSpaceDN w:val="0"/>
              <w:adjustRightInd w:val="0"/>
              <w:spacing w:line="280" w:lineRule="exact"/>
              <w:jc w:val="right"/>
              <w:rPr>
                <w:sz w:val="18"/>
                <w:szCs w:val="18"/>
              </w:rPr>
            </w:pPr>
            <w:r w:rsidRPr="000A193B">
              <w:rPr>
                <w:sz w:val="18"/>
                <w:szCs w:val="18"/>
              </w:rPr>
              <w:t>0,00</w:t>
            </w:r>
          </w:p>
        </w:tc>
      </w:tr>
      <w:tr w:rsidR="005172FD" w:rsidRPr="000A193B" w:rsidTr="00F904AA">
        <w:trPr>
          <w:trHeight w:val="227"/>
        </w:trPr>
        <w:tc>
          <w:tcPr>
            <w:tcW w:w="5280" w:type="dxa"/>
            <w:gridSpan w:val="2"/>
            <w:tcBorders>
              <w:top w:val="single" w:sz="4" w:space="0" w:color="auto"/>
              <w:left w:val="single" w:sz="4" w:space="0" w:color="auto"/>
              <w:bottom w:val="single" w:sz="4" w:space="0" w:color="auto"/>
              <w:right w:val="single" w:sz="4" w:space="0" w:color="auto"/>
            </w:tcBorders>
          </w:tcPr>
          <w:p w:rsidR="005172FD" w:rsidRPr="000A193B" w:rsidRDefault="005172FD" w:rsidP="00123256">
            <w:pPr>
              <w:autoSpaceDE w:val="0"/>
              <w:autoSpaceDN w:val="0"/>
              <w:adjustRightInd w:val="0"/>
              <w:spacing w:line="280" w:lineRule="exact"/>
              <w:rPr>
                <w:b/>
                <w:sz w:val="18"/>
                <w:szCs w:val="18"/>
              </w:rPr>
            </w:pPr>
            <w:r w:rsidRPr="000A193B">
              <w:rPr>
                <w:b/>
                <w:sz w:val="18"/>
                <w:szCs w:val="18"/>
              </w:rPr>
              <w:t>Jumlah Total</w:t>
            </w:r>
          </w:p>
        </w:tc>
        <w:tc>
          <w:tcPr>
            <w:tcW w:w="2790" w:type="dxa"/>
            <w:tcBorders>
              <w:top w:val="single" w:sz="4" w:space="0" w:color="auto"/>
              <w:left w:val="single" w:sz="4" w:space="0" w:color="auto"/>
              <w:bottom w:val="single" w:sz="4" w:space="0" w:color="auto"/>
              <w:right w:val="single" w:sz="4" w:space="0" w:color="auto"/>
            </w:tcBorders>
          </w:tcPr>
          <w:p w:rsidR="005172FD" w:rsidRPr="000A193B" w:rsidRDefault="005172FD" w:rsidP="00123256">
            <w:pPr>
              <w:autoSpaceDE w:val="0"/>
              <w:autoSpaceDN w:val="0"/>
              <w:adjustRightInd w:val="0"/>
              <w:spacing w:line="280" w:lineRule="exact"/>
              <w:jc w:val="right"/>
              <w:rPr>
                <w:b/>
                <w:sz w:val="18"/>
                <w:szCs w:val="18"/>
              </w:rPr>
            </w:pPr>
            <w:r w:rsidRPr="000A193B">
              <w:rPr>
                <w:b/>
                <w:sz w:val="18"/>
                <w:szCs w:val="18"/>
              </w:rPr>
              <w:t>0,00</w:t>
            </w:r>
          </w:p>
        </w:tc>
      </w:tr>
    </w:tbl>
    <w:p w:rsidR="00B5461E" w:rsidRPr="000A193B" w:rsidRDefault="005C1D2B" w:rsidP="00704462">
      <w:pPr>
        <w:pStyle w:val="BodyTextIndent2"/>
        <w:numPr>
          <w:ilvl w:val="0"/>
          <w:numId w:val="40"/>
        </w:numPr>
        <w:spacing w:before="240" w:after="0" w:line="280" w:lineRule="exact"/>
        <w:ind w:left="1560" w:hanging="426"/>
        <w:jc w:val="both"/>
        <w:rPr>
          <w:sz w:val="22"/>
          <w:szCs w:val="22"/>
        </w:rPr>
      </w:pPr>
      <w:r w:rsidRPr="000A193B">
        <w:rPr>
          <w:sz w:val="22"/>
          <w:szCs w:val="22"/>
        </w:rPr>
        <w:t>Beban Bantuan Sosial</w:t>
      </w:r>
    </w:p>
    <w:p w:rsidR="005C1D2B" w:rsidRPr="000A193B" w:rsidRDefault="005C1D2B" w:rsidP="005C1D2B">
      <w:pPr>
        <w:pStyle w:val="ListParagraph"/>
        <w:autoSpaceDE w:val="0"/>
        <w:autoSpaceDN w:val="0"/>
        <w:adjustRightInd w:val="0"/>
        <w:spacing w:before="120" w:line="280" w:lineRule="exact"/>
        <w:ind w:left="1560"/>
        <w:rPr>
          <w:rFonts w:ascii="Times New Roman" w:hAnsi="Times New Roman"/>
        </w:rPr>
      </w:pPr>
      <w:r w:rsidRPr="000A193B">
        <w:rPr>
          <w:rFonts w:ascii="Times New Roman" w:hAnsi="Times New Roman"/>
        </w:rPr>
        <w:t xml:space="preserve">Beban Bantuan Sosial </w:t>
      </w:r>
      <w:r w:rsidRPr="000A193B">
        <w:rPr>
          <w:rFonts w:ascii="Times New Roman" w:hAnsi="Times New Roman"/>
          <w:lang w:val="sv-SE"/>
        </w:rPr>
        <w:t xml:space="preserve"> merupakan  Beban Bantuan Sosial periode 1 Januari 201</w:t>
      </w:r>
      <w:r w:rsidRPr="000A193B">
        <w:rPr>
          <w:rFonts w:ascii="Times New Roman" w:hAnsi="Times New Roman"/>
        </w:rPr>
        <w:t>5</w:t>
      </w:r>
      <w:r w:rsidRPr="000A193B">
        <w:rPr>
          <w:rFonts w:ascii="Times New Roman" w:hAnsi="Times New Roman"/>
          <w:lang w:val="sv-SE"/>
        </w:rPr>
        <w:t xml:space="preserve"> sampai dengan 31 Desember 201</w:t>
      </w:r>
      <w:r w:rsidRPr="000A193B">
        <w:rPr>
          <w:rFonts w:ascii="Times New Roman" w:hAnsi="Times New Roman"/>
        </w:rPr>
        <w:t>5</w:t>
      </w:r>
      <w:r w:rsidR="00F904AA" w:rsidRPr="000A193B">
        <w:rPr>
          <w:rFonts w:ascii="Times New Roman" w:hAnsi="Times New Roman"/>
        </w:rPr>
        <w:t xml:space="preserve"> </w:t>
      </w:r>
      <w:r w:rsidRPr="000A193B">
        <w:rPr>
          <w:rFonts w:ascii="Times New Roman" w:hAnsi="Times New Roman"/>
        </w:rPr>
        <w:t>yang terealisasi sebesar Rp</w:t>
      </w:r>
      <w:r w:rsidR="00F904AA" w:rsidRPr="000A193B">
        <w:rPr>
          <w:rFonts w:ascii="Times New Roman" w:hAnsi="Times New Roman"/>
        </w:rPr>
        <w:t>. 0,00</w:t>
      </w:r>
    </w:p>
    <w:p w:rsidR="005C1D2B" w:rsidRPr="000A193B" w:rsidRDefault="005C1D2B" w:rsidP="005C1D2B">
      <w:pPr>
        <w:autoSpaceDE w:val="0"/>
        <w:autoSpaceDN w:val="0"/>
        <w:adjustRightInd w:val="0"/>
        <w:spacing w:before="120" w:line="280" w:lineRule="exact"/>
        <w:ind w:left="720" w:firstLine="840"/>
      </w:pPr>
      <w:proofErr w:type="gramStart"/>
      <w:r w:rsidRPr="000A193B">
        <w:t>Sedangkan Beban Bantuan Sosial menurut jenisnya dapat dirinci sebagai berikut.</w:t>
      </w:r>
      <w:proofErr w:type="gramEnd"/>
    </w:p>
    <w:p w:rsidR="005C1D2B" w:rsidRPr="000A193B" w:rsidRDefault="005C1D2B" w:rsidP="005C1D2B">
      <w:pPr>
        <w:autoSpaceDE w:val="0"/>
        <w:autoSpaceDN w:val="0"/>
        <w:adjustRightInd w:val="0"/>
        <w:spacing w:before="120" w:line="280" w:lineRule="exact"/>
        <w:ind w:left="1100"/>
        <w:jc w:val="center"/>
        <w:rPr>
          <w:sz w:val="18"/>
          <w:szCs w:val="18"/>
        </w:rPr>
      </w:pPr>
      <w:r w:rsidRPr="000A193B">
        <w:rPr>
          <w:sz w:val="18"/>
          <w:szCs w:val="18"/>
        </w:rPr>
        <w:t>Tabel</w:t>
      </w:r>
    </w:p>
    <w:tbl>
      <w:tblPr>
        <w:tblW w:w="8070" w:type="dxa"/>
        <w:tblInd w:w="1668" w:type="dxa"/>
        <w:tblLook w:val="04A0"/>
      </w:tblPr>
      <w:tblGrid>
        <w:gridCol w:w="545"/>
        <w:gridCol w:w="4735"/>
        <w:gridCol w:w="2790"/>
      </w:tblGrid>
      <w:tr w:rsidR="005C1D2B" w:rsidRPr="000A193B" w:rsidTr="00F904AA">
        <w:trPr>
          <w:trHeight w:val="227"/>
        </w:trPr>
        <w:tc>
          <w:tcPr>
            <w:tcW w:w="545" w:type="dxa"/>
            <w:tcBorders>
              <w:top w:val="single" w:sz="4" w:space="0" w:color="auto"/>
              <w:left w:val="single" w:sz="4" w:space="0" w:color="auto"/>
              <w:bottom w:val="single" w:sz="4" w:space="0" w:color="auto"/>
              <w:right w:val="single" w:sz="4" w:space="0" w:color="auto"/>
            </w:tcBorders>
          </w:tcPr>
          <w:p w:rsidR="005C1D2B" w:rsidRPr="000A193B" w:rsidRDefault="005C1D2B" w:rsidP="00123256">
            <w:pPr>
              <w:autoSpaceDE w:val="0"/>
              <w:autoSpaceDN w:val="0"/>
              <w:adjustRightInd w:val="0"/>
              <w:spacing w:line="280" w:lineRule="exact"/>
              <w:jc w:val="center"/>
              <w:rPr>
                <w:b/>
                <w:sz w:val="18"/>
                <w:szCs w:val="18"/>
              </w:rPr>
            </w:pPr>
            <w:r w:rsidRPr="000A193B">
              <w:rPr>
                <w:b/>
                <w:sz w:val="18"/>
                <w:szCs w:val="18"/>
              </w:rPr>
              <w:t>No.</w:t>
            </w:r>
          </w:p>
        </w:tc>
        <w:tc>
          <w:tcPr>
            <w:tcW w:w="4735" w:type="dxa"/>
            <w:tcBorders>
              <w:top w:val="single" w:sz="4" w:space="0" w:color="auto"/>
              <w:left w:val="single" w:sz="4" w:space="0" w:color="auto"/>
              <w:bottom w:val="single" w:sz="4" w:space="0" w:color="auto"/>
              <w:right w:val="single" w:sz="4" w:space="0" w:color="auto"/>
            </w:tcBorders>
          </w:tcPr>
          <w:p w:rsidR="005C1D2B" w:rsidRPr="000A193B" w:rsidRDefault="005C1D2B" w:rsidP="00123256">
            <w:pPr>
              <w:autoSpaceDE w:val="0"/>
              <w:autoSpaceDN w:val="0"/>
              <w:adjustRightInd w:val="0"/>
              <w:spacing w:line="280" w:lineRule="exact"/>
              <w:jc w:val="center"/>
              <w:rPr>
                <w:b/>
                <w:sz w:val="18"/>
                <w:szCs w:val="18"/>
              </w:rPr>
            </w:pPr>
            <w:r w:rsidRPr="000A193B">
              <w:rPr>
                <w:b/>
                <w:sz w:val="18"/>
                <w:szCs w:val="18"/>
              </w:rPr>
              <w:t>Rincian Beban Bantuan Sosial</w:t>
            </w:r>
          </w:p>
        </w:tc>
        <w:tc>
          <w:tcPr>
            <w:tcW w:w="2790" w:type="dxa"/>
            <w:tcBorders>
              <w:top w:val="single" w:sz="4" w:space="0" w:color="auto"/>
              <w:left w:val="single" w:sz="4" w:space="0" w:color="auto"/>
              <w:bottom w:val="single" w:sz="4" w:space="0" w:color="auto"/>
              <w:right w:val="single" w:sz="4" w:space="0" w:color="auto"/>
            </w:tcBorders>
          </w:tcPr>
          <w:p w:rsidR="005C1D2B" w:rsidRPr="000A193B" w:rsidRDefault="005C1D2B" w:rsidP="00123256">
            <w:pPr>
              <w:autoSpaceDE w:val="0"/>
              <w:autoSpaceDN w:val="0"/>
              <w:adjustRightInd w:val="0"/>
              <w:spacing w:line="280" w:lineRule="exact"/>
              <w:jc w:val="center"/>
              <w:rPr>
                <w:b/>
                <w:sz w:val="18"/>
                <w:szCs w:val="18"/>
              </w:rPr>
            </w:pPr>
            <w:r w:rsidRPr="000A193B">
              <w:rPr>
                <w:b/>
                <w:sz w:val="18"/>
                <w:szCs w:val="18"/>
              </w:rPr>
              <w:t>Realisasi (Tahun 2015)</w:t>
            </w:r>
          </w:p>
        </w:tc>
      </w:tr>
      <w:tr w:rsidR="005C1D2B" w:rsidRPr="000A193B" w:rsidTr="00F904AA">
        <w:trPr>
          <w:trHeight w:val="227"/>
        </w:trPr>
        <w:tc>
          <w:tcPr>
            <w:tcW w:w="545" w:type="dxa"/>
            <w:tcBorders>
              <w:top w:val="single" w:sz="4" w:space="0" w:color="auto"/>
              <w:left w:val="single" w:sz="4" w:space="0" w:color="auto"/>
              <w:right w:val="single" w:sz="4" w:space="0" w:color="auto"/>
            </w:tcBorders>
          </w:tcPr>
          <w:p w:rsidR="005C1D2B" w:rsidRPr="000A193B" w:rsidRDefault="005C1D2B" w:rsidP="00123256">
            <w:pPr>
              <w:autoSpaceDE w:val="0"/>
              <w:autoSpaceDN w:val="0"/>
              <w:adjustRightInd w:val="0"/>
              <w:spacing w:line="280" w:lineRule="exact"/>
              <w:rPr>
                <w:sz w:val="18"/>
                <w:szCs w:val="18"/>
              </w:rPr>
            </w:pPr>
            <w:r w:rsidRPr="000A193B">
              <w:rPr>
                <w:sz w:val="18"/>
                <w:szCs w:val="18"/>
              </w:rPr>
              <w:t>1.</w:t>
            </w:r>
          </w:p>
        </w:tc>
        <w:tc>
          <w:tcPr>
            <w:tcW w:w="4735" w:type="dxa"/>
            <w:tcBorders>
              <w:top w:val="single" w:sz="4" w:space="0" w:color="auto"/>
              <w:left w:val="single" w:sz="4" w:space="0" w:color="auto"/>
              <w:right w:val="single" w:sz="4" w:space="0" w:color="auto"/>
            </w:tcBorders>
          </w:tcPr>
          <w:p w:rsidR="005C1D2B" w:rsidRPr="000A193B" w:rsidRDefault="005C1D2B" w:rsidP="00123256">
            <w:pPr>
              <w:autoSpaceDE w:val="0"/>
              <w:autoSpaceDN w:val="0"/>
              <w:adjustRightInd w:val="0"/>
              <w:spacing w:line="280" w:lineRule="exact"/>
              <w:rPr>
                <w:sz w:val="18"/>
                <w:szCs w:val="18"/>
              </w:rPr>
            </w:pPr>
            <w:r w:rsidRPr="000A193B">
              <w:rPr>
                <w:sz w:val="18"/>
                <w:szCs w:val="18"/>
              </w:rPr>
              <w:t>Beban Bantuan Sosial kepada Organisasi Sosial Kemasyarakatan</w:t>
            </w:r>
          </w:p>
        </w:tc>
        <w:tc>
          <w:tcPr>
            <w:tcW w:w="2790" w:type="dxa"/>
            <w:tcBorders>
              <w:top w:val="single" w:sz="4" w:space="0" w:color="auto"/>
              <w:left w:val="single" w:sz="4" w:space="0" w:color="auto"/>
              <w:right w:val="single" w:sz="4" w:space="0" w:color="auto"/>
            </w:tcBorders>
          </w:tcPr>
          <w:p w:rsidR="005C1D2B" w:rsidRPr="000A193B" w:rsidRDefault="005C1D2B" w:rsidP="00123256">
            <w:pPr>
              <w:autoSpaceDE w:val="0"/>
              <w:autoSpaceDN w:val="0"/>
              <w:adjustRightInd w:val="0"/>
              <w:spacing w:line="280" w:lineRule="exact"/>
              <w:jc w:val="right"/>
              <w:rPr>
                <w:sz w:val="18"/>
                <w:szCs w:val="18"/>
              </w:rPr>
            </w:pPr>
            <w:r w:rsidRPr="000A193B">
              <w:rPr>
                <w:sz w:val="18"/>
                <w:szCs w:val="18"/>
              </w:rPr>
              <w:t>0,00</w:t>
            </w:r>
          </w:p>
        </w:tc>
      </w:tr>
      <w:tr w:rsidR="005C1D2B" w:rsidRPr="000A193B" w:rsidTr="00F904AA">
        <w:trPr>
          <w:trHeight w:val="227"/>
        </w:trPr>
        <w:tc>
          <w:tcPr>
            <w:tcW w:w="545" w:type="dxa"/>
            <w:tcBorders>
              <w:left w:val="single" w:sz="4" w:space="0" w:color="auto"/>
              <w:bottom w:val="single" w:sz="4" w:space="0" w:color="auto"/>
              <w:right w:val="single" w:sz="4" w:space="0" w:color="auto"/>
            </w:tcBorders>
          </w:tcPr>
          <w:p w:rsidR="005C1D2B" w:rsidRPr="000A193B" w:rsidRDefault="005C1D2B" w:rsidP="00123256">
            <w:pPr>
              <w:autoSpaceDE w:val="0"/>
              <w:autoSpaceDN w:val="0"/>
              <w:adjustRightInd w:val="0"/>
              <w:spacing w:line="280" w:lineRule="exact"/>
              <w:rPr>
                <w:sz w:val="18"/>
                <w:szCs w:val="18"/>
              </w:rPr>
            </w:pPr>
            <w:r w:rsidRPr="000A193B">
              <w:rPr>
                <w:sz w:val="18"/>
                <w:szCs w:val="18"/>
              </w:rPr>
              <w:t>2.</w:t>
            </w:r>
          </w:p>
        </w:tc>
        <w:tc>
          <w:tcPr>
            <w:tcW w:w="4735" w:type="dxa"/>
            <w:tcBorders>
              <w:left w:val="single" w:sz="4" w:space="0" w:color="auto"/>
              <w:bottom w:val="single" w:sz="4" w:space="0" w:color="auto"/>
              <w:right w:val="single" w:sz="4" w:space="0" w:color="auto"/>
            </w:tcBorders>
          </w:tcPr>
          <w:p w:rsidR="005C1D2B" w:rsidRPr="000A193B" w:rsidRDefault="005C1D2B" w:rsidP="00123256">
            <w:pPr>
              <w:autoSpaceDE w:val="0"/>
              <w:autoSpaceDN w:val="0"/>
              <w:adjustRightInd w:val="0"/>
              <w:spacing w:line="280" w:lineRule="exact"/>
              <w:rPr>
                <w:sz w:val="18"/>
                <w:szCs w:val="18"/>
              </w:rPr>
            </w:pPr>
            <w:r w:rsidRPr="000A193B">
              <w:rPr>
                <w:sz w:val="18"/>
                <w:szCs w:val="18"/>
              </w:rPr>
              <w:t>Beban Bantuan Sosial kepada Masyarakat</w:t>
            </w:r>
          </w:p>
        </w:tc>
        <w:tc>
          <w:tcPr>
            <w:tcW w:w="2790" w:type="dxa"/>
            <w:tcBorders>
              <w:left w:val="single" w:sz="4" w:space="0" w:color="auto"/>
              <w:bottom w:val="single" w:sz="4" w:space="0" w:color="auto"/>
              <w:right w:val="single" w:sz="4" w:space="0" w:color="auto"/>
            </w:tcBorders>
          </w:tcPr>
          <w:p w:rsidR="005C1D2B" w:rsidRPr="000A193B" w:rsidRDefault="005C1D2B" w:rsidP="00123256">
            <w:pPr>
              <w:autoSpaceDE w:val="0"/>
              <w:autoSpaceDN w:val="0"/>
              <w:adjustRightInd w:val="0"/>
              <w:spacing w:line="280" w:lineRule="exact"/>
              <w:jc w:val="right"/>
              <w:rPr>
                <w:sz w:val="18"/>
                <w:szCs w:val="18"/>
              </w:rPr>
            </w:pPr>
            <w:r w:rsidRPr="000A193B">
              <w:rPr>
                <w:sz w:val="18"/>
                <w:szCs w:val="18"/>
              </w:rPr>
              <w:t>0,00</w:t>
            </w:r>
          </w:p>
        </w:tc>
      </w:tr>
      <w:tr w:rsidR="005C1D2B" w:rsidRPr="000A193B" w:rsidTr="00F904AA">
        <w:trPr>
          <w:trHeight w:val="227"/>
        </w:trPr>
        <w:tc>
          <w:tcPr>
            <w:tcW w:w="5280" w:type="dxa"/>
            <w:gridSpan w:val="2"/>
            <w:tcBorders>
              <w:top w:val="single" w:sz="4" w:space="0" w:color="auto"/>
              <w:left w:val="single" w:sz="4" w:space="0" w:color="auto"/>
              <w:bottom w:val="single" w:sz="4" w:space="0" w:color="auto"/>
              <w:right w:val="single" w:sz="4" w:space="0" w:color="auto"/>
            </w:tcBorders>
          </w:tcPr>
          <w:p w:rsidR="005C1D2B" w:rsidRPr="000A193B" w:rsidRDefault="005C1D2B" w:rsidP="00123256">
            <w:pPr>
              <w:autoSpaceDE w:val="0"/>
              <w:autoSpaceDN w:val="0"/>
              <w:adjustRightInd w:val="0"/>
              <w:spacing w:line="280" w:lineRule="exact"/>
              <w:rPr>
                <w:b/>
                <w:sz w:val="18"/>
                <w:szCs w:val="18"/>
              </w:rPr>
            </w:pPr>
            <w:r w:rsidRPr="000A193B">
              <w:rPr>
                <w:b/>
                <w:sz w:val="18"/>
                <w:szCs w:val="18"/>
              </w:rPr>
              <w:t>Jumlah Total</w:t>
            </w:r>
          </w:p>
        </w:tc>
        <w:tc>
          <w:tcPr>
            <w:tcW w:w="2790" w:type="dxa"/>
            <w:tcBorders>
              <w:top w:val="single" w:sz="4" w:space="0" w:color="auto"/>
              <w:left w:val="single" w:sz="4" w:space="0" w:color="auto"/>
              <w:bottom w:val="single" w:sz="4" w:space="0" w:color="auto"/>
              <w:right w:val="single" w:sz="4" w:space="0" w:color="auto"/>
            </w:tcBorders>
          </w:tcPr>
          <w:p w:rsidR="005C1D2B" w:rsidRPr="000A193B" w:rsidRDefault="005C1D2B" w:rsidP="00123256">
            <w:pPr>
              <w:autoSpaceDE w:val="0"/>
              <w:autoSpaceDN w:val="0"/>
              <w:adjustRightInd w:val="0"/>
              <w:spacing w:line="280" w:lineRule="exact"/>
              <w:jc w:val="right"/>
              <w:rPr>
                <w:b/>
                <w:sz w:val="18"/>
                <w:szCs w:val="18"/>
              </w:rPr>
            </w:pPr>
            <w:r w:rsidRPr="000A193B">
              <w:rPr>
                <w:b/>
                <w:sz w:val="18"/>
                <w:szCs w:val="18"/>
              </w:rPr>
              <w:t>0,00</w:t>
            </w:r>
          </w:p>
        </w:tc>
      </w:tr>
    </w:tbl>
    <w:p w:rsidR="000566E5" w:rsidRPr="000A193B" w:rsidRDefault="000566E5" w:rsidP="00704462">
      <w:pPr>
        <w:pStyle w:val="BodyTextIndent2"/>
        <w:numPr>
          <w:ilvl w:val="0"/>
          <w:numId w:val="40"/>
        </w:numPr>
        <w:spacing w:before="240" w:after="0" w:line="280" w:lineRule="exact"/>
        <w:ind w:left="1560" w:hanging="426"/>
        <w:jc w:val="both"/>
        <w:rPr>
          <w:sz w:val="22"/>
          <w:szCs w:val="22"/>
        </w:rPr>
      </w:pPr>
      <w:r w:rsidRPr="000A193B">
        <w:rPr>
          <w:sz w:val="22"/>
          <w:szCs w:val="22"/>
        </w:rPr>
        <w:t>Beban Penyusutan</w:t>
      </w:r>
    </w:p>
    <w:p w:rsidR="000566E5" w:rsidRPr="000A193B" w:rsidRDefault="000566E5" w:rsidP="005172FD">
      <w:pPr>
        <w:autoSpaceDE w:val="0"/>
        <w:autoSpaceDN w:val="0"/>
        <w:adjustRightInd w:val="0"/>
        <w:spacing w:before="120" w:line="280" w:lineRule="exact"/>
        <w:ind w:left="1560"/>
        <w:rPr>
          <w:bCs/>
          <w:sz w:val="22"/>
          <w:szCs w:val="22"/>
        </w:rPr>
      </w:pPr>
      <w:r w:rsidRPr="000A193B">
        <w:rPr>
          <w:bCs/>
          <w:sz w:val="22"/>
          <w:szCs w:val="22"/>
        </w:rPr>
        <w:t>Beban Penyusutan adalah Beban Penyusutan yang berasal dari Belanja Modal Perolehan sebelum tahun anggaran 2014, sedangkan belanja modal tahun 2015 telah dilakukan penyusutan pada posisi per 31 Desember 2015.</w:t>
      </w:r>
    </w:p>
    <w:p w:rsidR="00677C5C" w:rsidRPr="000A193B" w:rsidRDefault="00677C5C" w:rsidP="005172FD">
      <w:pPr>
        <w:autoSpaceDE w:val="0"/>
        <w:autoSpaceDN w:val="0"/>
        <w:adjustRightInd w:val="0"/>
        <w:spacing w:before="120" w:line="280" w:lineRule="exact"/>
        <w:ind w:left="1560"/>
      </w:pPr>
      <w:proofErr w:type="gramStart"/>
      <w:r w:rsidRPr="000A193B">
        <w:t>Sedangkan Beban Penyusutan menurut jenisnya dapat dirinci sebagai berikut.</w:t>
      </w:r>
      <w:proofErr w:type="gramEnd"/>
    </w:p>
    <w:p w:rsidR="00677C5C" w:rsidRPr="000A193B" w:rsidRDefault="00677C5C" w:rsidP="005172FD">
      <w:pPr>
        <w:autoSpaceDE w:val="0"/>
        <w:autoSpaceDN w:val="0"/>
        <w:adjustRightInd w:val="0"/>
        <w:spacing w:before="120" w:line="280" w:lineRule="exact"/>
        <w:ind w:left="1100"/>
        <w:jc w:val="center"/>
        <w:rPr>
          <w:sz w:val="18"/>
          <w:szCs w:val="18"/>
        </w:rPr>
      </w:pPr>
      <w:r w:rsidRPr="000A193B">
        <w:rPr>
          <w:sz w:val="18"/>
          <w:szCs w:val="18"/>
        </w:rPr>
        <w:t>Tabel</w:t>
      </w:r>
    </w:p>
    <w:tbl>
      <w:tblPr>
        <w:tblW w:w="8070" w:type="dxa"/>
        <w:tblInd w:w="1668" w:type="dxa"/>
        <w:tblLook w:val="04A0"/>
      </w:tblPr>
      <w:tblGrid>
        <w:gridCol w:w="546"/>
        <w:gridCol w:w="4734"/>
        <w:gridCol w:w="2790"/>
      </w:tblGrid>
      <w:tr w:rsidR="00677C5C" w:rsidRPr="000A193B" w:rsidTr="00F904AA">
        <w:trPr>
          <w:trHeight w:val="227"/>
        </w:trPr>
        <w:tc>
          <w:tcPr>
            <w:tcW w:w="546" w:type="dxa"/>
            <w:tcBorders>
              <w:top w:val="single" w:sz="4" w:space="0" w:color="auto"/>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jc w:val="center"/>
              <w:rPr>
                <w:b/>
                <w:sz w:val="18"/>
                <w:szCs w:val="18"/>
              </w:rPr>
            </w:pPr>
            <w:r w:rsidRPr="000A193B">
              <w:rPr>
                <w:b/>
                <w:sz w:val="18"/>
                <w:szCs w:val="18"/>
              </w:rPr>
              <w:t>No.</w:t>
            </w:r>
          </w:p>
        </w:tc>
        <w:tc>
          <w:tcPr>
            <w:tcW w:w="4734" w:type="dxa"/>
            <w:tcBorders>
              <w:top w:val="single" w:sz="4" w:space="0" w:color="auto"/>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jc w:val="center"/>
              <w:rPr>
                <w:b/>
                <w:sz w:val="18"/>
                <w:szCs w:val="18"/>
              </w:rPr>
            </w:pPr>
            <w:r w:rsidRPr="000A193B">
              <w:rPr>
                <w:b/>
                <w:sz w:val="18"/>
                <w:szCs w:val="18"/>
              </w:rPr>
              <w:t>Rincian Beban Penyusutan</w:t>
            </w:r>
          </w:p>
        </w:tc>
        <w:tc>
          <w:tcPr>
            <w:tcW w:w="2790" w:type="dxa"/>
            <w:tcBorders>
              <w:top w:val="single" w:sz="4" w:space="0" w:color="auto"/>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jc w:val="center"/>
              <w:rPr>
                <w:b/>
                <w:sz w:val="18"/>
                <w:szCs w:val="18"/>
              </w:rPr>
            </w:pPr>
            <w:r w:rsidRPr="000A193B">
              <w:rPr>
                <w:b/>
                <w:sz w:val="18"/>
                <w:szCs w:val="18"/>
              </w:rPr>
              <w:t>Realisasi (Tahun 2015)</w:t>
            </w:r>
          </w:p>
        </w:tc>
      </w:tr>
      <w:tr w:rsidR="00677C5C" w:rsidRPr="000A193B" w:rsidTr="00F904AA">
        <w:trPr>
          <w:trHeight w:val="227"/>
        </w:trPr>
        <w:tc>
          <w:tcPr>
            <w:tcW w:w="546" w:type="dxa"/>
            <w:tcBorders>
              <w:top w:val="single" w:sz="4" w:space="0" w:color="auto"/>
              <w:left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1.</w:t>
            </w:r>
          </w:p>
        </w:tc>
        <w:tc>
          <w:tcPr>
            <w:tcW w:w="4734" w:type="dxa"/>
            <w:tcBorders>
              <w:top w:val="single" w:sz="4" w:space="0" w:color="auto"/>
              <w:left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Beban Penyusutan Peralatan dan Mesin</w:t>
            </w:r>
          </w:p>
        </w:tc>
        <w:tc>
          <w:tcPr>
            <w:tcW w:w="2790" w:type="dxa"/>
            <w:tcBorders>
              <w:top w:val="single" w:sz="4" w:space="0" w:color="auto"/>
              <w:left w:val="single" w:sz="4" w:space="0" w:color="auto"/>
              <w:right w:val="single" w:sz="4" w:space="0" w:color="auto"/>
            </w:tcBorders>
          </w:tcPr>
          <w:p w:rsidR="00677C5C" w:rsidRPr="000A193B" w:rsidRDefault="006A15F8" w:rsidP="00123256">
            <w:pPr>
              <w:autoSpaceDE w:val="0"/>
              <w:autoSpaceDN w:val="0"/>
              <w:adjustRightInd w:val="0"/>
              <w:spacing w:line="280" w:lineRule="exact"/>
              <w:jc w:val="right"/>
              <w:rPr>
                <w:sz w:val="18"/>
                <w:szCs w:val="18"/>
              </w:rPr>
            </w:pPr>
            <w:r w:rsidRPr="000A193B">
              <w:rPr>
                <w:sz w:val="18"/>
                <w:szCs w:val="18"/>
              </w:rPr>
              <w:t>3.636.554.899</w:t>
            </w:r>
            <w:r w:rsidR="005172FD" w:rsidRPr="000A193B">
              <w:rPr>
                <w:sz w:val="18"/>
                <w:szCs w:val="18"/>
              </w:rPr>
              <w:t>,00</w:t>
            </w:r>
          </w:p>
        </w:tc>
      </w:tr>
      <w:tr w:rsidR="00677C5C" w:rsidRPr="000A193B" w:rsidTr="00F904AA">
        <w:trPr>
          <w:trHeight w:val="227"/>
        </w:trPr>
        <w:tc>
          <w:tcPr>
            <w:tcW w:w="546" w:type="dxa"/>
            <w:tcBorders>
              <w:left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2.</w:t>
            </w:r>
          </w:p>
        </w:tc>
        <w:tc>
          <w:tcPr>
            <w:tcW w:w="4734" w:type="dxa"/>
            <w:tcBorders>
              <w:left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 xml:space="preserve">Beban Penyusutan Gedung dan Bangunan </w:t>
            </w:r>
          </w:p>
        </w:tc>
        <w:tc>
          <w:tcPr>
            <w:tcW w:w="2790" w:type="dxa"/>
            <w:tcBorders>
              <w:left w:val="single" w:sz="4" w:space="0" w:color="auto"/>
              <w:right w:val="single" w:sz="4" w:space="0" w:color="auto"/>
            </w:tcBorders>
          </w:tcPr>
          <w:p w:rsidR="00677C5C" w:rsidRPr="000A193B" w:rsidRDefault="006A15F8" w:rsidP="00123256">
            <w:pPr>
              <w:autoSpaceDE w:val="0"/>
              <w:autoSpaceDN w:val="0"/>
              <w:adjustRightInd w:val="0"/>
              <w:spacing w:line="280" w:lineRule="exact"/>
              <w:jc w:val="right"/>
              <w:rPr>
                <w:sz w:val="18"/>
                <w:szCs w:val="18"/>
              </w:rPr>
            </w:pPr>
            <w:r w:rsidRPr="000A193B">
              <w:rPr>
                <w:sz w:val="18"/>
                <w:szCs w:val="18"/>
              </w:rPr>
              <w:t>84.425.475</w:t>
            </w:r>
            <w:r w:rsidR="005172FD" w:rsidRPr="000A193B">
              <w:rPr>
                <w:sz w:val="18"/>
                <w:szCs w:val="18"/>
              </w:rPr>
              <w:t>,00</w:t>
            </w:r>
          </w:p>
        </w:tc>
      </w:tr>
      <w:tr w:rsidR="00677C5C" w:rsidRPr="000A193B" w:rsidTr="00F904AA">
        <w:trPr>
          <w:trHeight w:val="227"/>
        </w:trPr>
        <w:tc>
          <w:tcPr>
            <w:tcW w:w="546" w:type="dxa"/>
            <w:tcBorders>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3.</w:t>
            </w:r>
          </w:p>
        </w:tc>
        <w:tc>
          <w:tcPr>
            <w:tcW w:w="4734" w:type="dxa"/>
            <w:tcBorders>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Beban Penyusutan Jalan, Irigasi, dan Jaringan</w:t>
            </w:r>
          </w:p>
        </w:tc>
        <w:tc>
          <w:tcPr>
            <w:tcW w:w="2790" w:type="dxa"/>
            <w:tcBorders>
              <w:left w:val="single" w:sz="4" w:space="0" w:color="auto"/>
              <w:bottom w:val="single" w:sz="4" w:space="0" w:color="auto"/>
              <w:right w:val="single" w:sz="4" w:space="0" w:color="auto"/>
            </w:tcBorders>
          </w:tcPr>
          <w:p w:rsidR="00677C5C" w:rsidRPr="000A193B" w:rsidRDefault="006A15F8" w:rsidP="00123256">
            <w:pPr>
              <w:autoSpaceDE w:val="0"/>
              <w:autoSpaceDN w:val="0"/>
              <w:adjustRightInd w:val="0"/>
              <w:spacing w:line="280" w:lineRule="exact"/>
              <w:jc w:val="right"/>
              <w:rPr>
                <w:sz w:val="18"/>
                <w:szCs w:val="18"/>
              </w:rPr>
            </w:pPr>
            <w:r w:rsidRPr="000A193B">
              <w:rPr>
                <w:sz w:val="18"/>
                <w:szCs w:val="18"/>
              </w:rPr>
              <w:t>12.993.498</w:t>
            </w:r>
            <w:r w:rsidR="005172FD" w:rsidRPr="000A193B">
              <w:rPr>
                <w:sz w:val="18"/>
                <w:szCs w:val="18"/>
              </w:rPr>
              <w:t>,00</w:t>
            </w:r>
          </w:p>
        </w:tc>
      </w:tr>
      <w:tr w:rsidR="005172FD" w:rsidRPr="000A193B" w:rsidTr="00F904AA">
        <w:trPr>
          <w:trHeight w:val="227"/>
        </w:trPr>
        <w:tc>
          <w:tcPr>
            <w:tcW w:w="5280" w:type="dxa"/>
            <w:gridSpan w:val="2"/>
            <w:tcBorders>
              <w:top w:val="single" w:sz="4" w:space="0" w:color="auto"/>
              <w:left w:val="single" w:sz="4" w:space="0" w:color="auto"/>
              <w:bottom w:val="single" w:sz="4" w:space="0" w:color="auto"/>
              <w:right w:val="single" w:sz="4" w:space="0" w:color="auto"/>
            </w:tcBorders>
          </w:tcPr>
          <w:p w:rsidR="005172FD" w:rsidRPr="000A193B" w:rsidRDefault="005172FD" w:rsidP="00123256">
            <w:pPr>
              <w:autoSpaceDE w:val="0"/>
              <w:autoSpaceDN w:val="0"/>
              <w:adjustRightInd w:val="0"/>
              <w:spacing w:line="280" w:lineRule="exact"/>
              <w:rPr>
                <w:b/>
                <w:sz w:val="18"/>
                <w:szCs w:val="18"/>
              </w:rPr>
            </w:pPr>
            <w:r w:rsidRPr="000A193B">
              <w:rPr>
                <w:b/>
                <w:sz w:val="18"/>
                <w:szCs w:val="18"/>
              </w:rPr>
              <w:t>Jumlah Total</w:t>
            </w:r>
          </w:p>
        </w:tc>
        <w:tc>
          <w:tcPr>
            <w:tcW w:w="2790" w:type="dxa"/>
            <w:tcBorders>
              <w:top w:val="single" w:sz="4" w:space="0" w:color="auto"/>
              <w:left w:val="single" w:sz="4" w:space="0" w:color="auto"/>
              <w:bottom w:val="single" w:sz="4" w:space="0" w:color="auto"/>
              <w:right w:val="single" w:sz="4" w:space="0" w:color="auto"/>
            </w:tcBorders>
          </w:tcPr>
          <w:p w:rsidR="005172FD" w:rsidRPr="000A193B" w:rsidRDefault="008F4EF3" w:rsidP="00123256">
            <w:pPr>
              <w:autoSpaceDE w:val="0"/>
              <w:autoSpaceDN w:val="0"/>
              <w:adjustRightInd w:val="0"/>
              <w:spacing w:line="280" w:lineRule="exact"/>
              <w:jc w:val="right"/>
              <w:rPr>
                <w:b/>
                <w:sz w:val="18"/>
                <w:szCs w:val="18"/>
              </w:rPr>
            </w:pPr>
            <w:r w:rsidRPr="000A193B">
              <w:rPr>
                <w:b/>
                <w:sz w:val="18"/>
                <w:szCs w:val="18"/>
              </w:rPr>
              <w:t>3.733.973.872</w:t>
            </w:r>
            <w:r w:rsidR="005172FD" w:rsidRPr="000A193B">
              <w:rPr>
                <w:b/>
                <w:sz w:val="18"/>
                <w:szCs w:val="18"/>
              </w:rPr>
              <w:t>,00</w:t>
            </w:r>
          </w:p>
        </w:tc>
      </w:tr>
    </w:tbl>
    <w:p w:rsidR="00677C5C" w:rsidRPr="000A193B" w:rsidRDefault="00677C5C" w:rsidP="000566E5">
      <w:pPr>
        <w:autoSpaceDE w:val="0"/>
        <w:autoSpaceDN w:val="0"/>
        <w:adjustRightInd w:val="0"/>
        <w:spacing w:before="120" w:line="280" w:lineRule="exact"/>
        <w:ind w:left="1100"/>
        <w:rPr>
          <w:bCs/>
          <w:sz w:val="22"/>
          <w:szCs w:val="22"/>
        </w:rPr>
      </w:pPr>
    </w:p>
    <w:p w:rsidR="000566E5" w:rsidRPr="000A193B" w:rsidRDefault="000566E5" w:rsidP="005172FD">
      <w:pPr>
        <w:pStyle w:val="BodyTextIndent2"/>
        <w:numPr>
          <w:ilvl w:val="0"/>
          <w:numId w:val="40"/>
        </w:numPr>
        <w:spacing w:after="0" w:line="280" w:lineRule="exact"/>
        <w:ind w:left="1560" w:hanging="426"/>
        <w:jc w:val="both"/>
        <w:rPr>
          <w:bCs/>
          <w:sz w:val="22"/>
          <w:szCs w:val="22"/>
        </w:rPr>
      </w:pPr>
      <w:r w:rsidRPr="000A193B">
        <w:rPr>
          <w:bCs/>
          <w:sz w:val="22"/>
          <w:szCs w:val="22"/>
        </w:rPr>
        <w:t xml:space="preserve">Beban </w:t>
      </w:r>
      <w:r w:rsidRPr="000A193B">
        <w:rPr>
          <w:sz w:val="22"/>
          <w:szCs w:val="22"/>
        </w:rPr>
        <w:t>Penyisihan</w:t>
      </w:r>
      <w:r w:rsidRPr="000A193B">
        <w:rPr>
          <w:bCs/>
          <w:sz w:val="22"/>
          <w:szCs w:val="22"/>
        </w:rPr>
        <w:t xml:space="preserve"> Piutang</w:t>
      </w:r>
    </w:p>
    <w:p w:rsidR="000566E5" w:rsidRPr="000A193B" w:rsidRDefault="000566E5" w:rsidP="005172FD">
      <w:pPr>
        <w:autoSpaceDE w:val="0"/>
        <w:autoSpaceDN w:val="0"/>
        <w:adjustRightInd w:val="0"/>
        <w:spacing w:before="120" w:line="280" w:lineRule="exact"/>
        <w:ind w:left="1560"/>
        <w:rPr>
          <w:sz w:val="22"/>
          <w:szCs w:val="22"/>
        </w:rPr>
      </w:pPr>
      <w:r w:rsidRPr="000A193B">
        <w:rPr>
          <w:sz w:val="22"/>
          <w:szCs w:val="22"/>
          <w:lang w:val="sv-SE"/>
        </w:rPr>
        <w:t>Beban Penyisihan Piutang merupakan  Beban Penyisihan Piutang periode 1 Januari 201</w:t>
      </w:r>
      <w:r w:rsidRPr="000A193B">
        <w:rPr>
          <w:sz w:val="22"/>
          <w:szCs w:val="22"/>
        </w:rPr>
        <w:t>5</w:t>
      </w:r>
      <w:r w:rsidRPr="000A193B">
        <w:rPr>
          <w:sz w:val="22"/>
          <w:szCs w:val="22"/>
          <w:lang w:val="sv-SE"/>
        </w:rPr>
        <w:t xml:space="preserve"> sampai </w:t>
      </w:r>
      <w:r w:rsidRPr="000A193B">
        <w:rPr>
          <w:sz w:val="22"/>
          <w:szCs w:val="22"/>
        </w:rPr>
        <w:t>dengan</w:t>
      </w:r>
      <w:r w:rsidRPr="000A193B">
        <w:rPr>
          <w:sz w:val="22"/>
          <w:szCs w:val="22"/>
          <w:lang w:val="sv-SE"/>
        </w:rPr>
        <w:t xml:space="preserve"> 31 Desember 201</w:t>
      </w:r>
      <w:r w:rsidRPr="000A193B">
        <w:rPr>
          <w:sz w:val="22"/>
          <w:szCs w:val="22"/>
        </w:rPr>
        <w:t>5yang terealisasi sebesar Rp</w:t>
      </w:r>
      <w:r w:rsidR="008F4EF3" w:rsidRPr="000A193B">
        <w:rPr>
          <w:sz w:val="22"/>
          <w:szCs w:val="22"/>
        </w:rPr>
        <w:t>. 2.800.000</w:t>
      </w:r>
      <w:proofErr w:type="gramStart"/>
      <w:r w:rsidR="008F4EF3" w:rsidRPr="000A193B">
        <w:rPr>
          <w:sz w:val="22"/>
          <w:szCs w:val="22"/>
        </w:rPr>
        <w:t>,00</w:t>
      </w:r>
      <w:proofErr w:type="gramEnd"/>
    </w:p>
    <w:p w:rsidR="00677C5C" w:rsidRPr="000A193B" w:rsidRDefault="00677C5C" w:rsidP="005172FD">
      <w:pPr>
        <w:autoSpaceDE w:val="0"/>
        <w:autoSpaceDN w:val="0"/>
        <w:adjustRightInd w:val="0"/>
        <w:spacing w:before="120" w:line="280" w:lineRule="exact"/>
        <w:ind w:left="1560"/>
      </w:pPr>
      <w:proofErr w:type="gramStart"/>
      <w:r w:rsidRPr="000A193B">
        <w:lastRenderedPageBreak/>
        <w:t>Sedangkan Beban Penyisihan Piutang menurut jenisnya dapat dirinci sebagai berikut.</w:t>
      </w:r>
      <w:proofErr w:type="gramEnd"/>
    </w:p>
    <w:p w:rsidR="00677C5C" w:rsidRPr="000A193B" w:rsidRDefault="00677C5C" w:rsidP="005172FD">
      <w:pPr>
        <w:autoSpaceDE w:val="0"/>
        <w:autoSpaceDN w:val="0"/>
        <w:adjustRightInd w:val="0"/>
        <w:spacing w:before="120" w:line="280" w:lineRule="exact"/>
        <w:ind w:left="1100"/>
        <w:jc w:val="center"/>
        <w:rPr>
          <w:sz w:val="18"/>
          <w:szCs w:val="18"/>
        </w:rPr>
      </w:pPr>
      <w:r w:rsidRPr="000A193B">
        <w:rPr>
          <w:sz w:val="18"/>
          <w:szCs w:val="18"/>
        </w:rPr>
        <w:t>Tabel</w:t>
      </w:r>
    </w:p>
    <w:tbl>
      <w:tblPr>
        <w:tblW w:w="8070" w:type="dxa"/>
        <w:tblInd w:w="1668" w:type="dxa"/>
        <w:tblLook w:val="04A0"/>
      </w:tblPr>
      <w:tblGrid>
        <w:gridCol w:w="546"/>
        <w:gridCol w:w="4734"/>
        <w:gridCol w:w="2790"/>
      </w:tblGrid>
      <w:tr w:rsidR="00677C5C" w:rsidRPr="000A193B" w:rsidTr="00F904AA">
        <w:trPr>
          <w:trHeight w:val="227"/>
        </w:trPr>
        <w:tc>
          <w:tcPr>
            <w:tcW w:w="546" w:type="dxa"/>
            <w:tcBorders>
              <w:top w:val="single" w:sz="4" w:space="0" w:color="auto"/>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jc w:val="center"/>
              <w:rPr>
                <w:b/>
                <w:sz w:val="18"/>
                <w:szCs w:val="18"/>
              </w:rPr>
            </w:pPr>
            <w:r w:rsidRPr="000A193B">
              <w:rPr>
                <w:b/>
                <w:sz w:val="18"/>
                <w:szCs w:val="18"/>
              </w:rPr>
              <w:t>No.</w:t>
            </w:r>
          </w:p>
        </w:tc>
        <w:tc>
          <w:tcPr>
            <w:tcW w:w="4734" w:type="dxa"/>
            <w:tcBorders>
              <w:top w:val="single" w:sz="4" w:space="0" w:color="auto"/>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jc w:val="center"/>
              <w:rPr>
                <w:b/>
                <w:sz w:val="18"/>
                <w:szCs w:val="18"/>
              </w:rPr>
            </w:pPr>
            <w:r w:rsidRPr="000A193B">
              <w:rPr>
                <w:b/>
                <w:sz w:val="18"/>
                <w:szCs w:val="18"/>
              </w:rPr>
              <w:t>Rincian Beban Penyisihan Piutang</w:t>
            </w:r>
          </w:p>
        </w:tc>
        <w:tc>
          <w:tcPr>
            <w:tcW w:w="2790" w:type="dxa"/>
            <w:tcBorders>
              <w:top w:val="single" w:sz="4" w:space="0" w:color="auto"/>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jc w:val="center"/>
              <w:rPr>
                <w:b/>
                <w:sz w:val="18"/>
                <w:szCs w:val="18"/>
              </w:rPr>
            </w:pPr>
            <w:r w:rsidRPr="000A193B">
              <w:rPr>
                <w:b/>
                <w:sz w:val="18"/>
                <w:szCs w:val="18"/>
              </w:rPr>
              <w:t>Realisasi (Tahun 2015)</w:t>
            </w:r>
          </w:p>
        </w:tc>
      </w:tr>
      <w:tr w:rsidR="00677C5C" w:rsidRPr="000A193B" w:rsidTr="00F904AA">
        <w:trPr>
          <w:trHeight w:val="227"/>
        </w:trPr>
        <w:tc>
          <w:tcPr>
            <w:tcW w:w="546" w:type="dxa"/>
            <w:tcBorders>
              <w:top w:val="single" w:sz="4" w:space="0" w:color="auto"/>
              <w:left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1.</w:t>
            </w:r>
          </w:p>
        </w:tc>
        <w:tc>
          <w:tcPr>
            <w:tcW w:w="4734" w:type="dxa"/>
            <w:tcBorders>
              <w:top w:val="single" w:sz="4" w:space="0" w:color="auto"/>
              <w:left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Beban Penyisihan Piutang Pendapatan</w:t>
            </w:r>
          </w:p>
        </w:tc>
        <w:tc>
          <w:tcPr>
            <w:tcW w:w="2790" w:type="dxa"/>
            <w:tcBorders>
              <w:top w:val="single" w:sz="4" w:space="0" w:color="auto"/>
              <w:left w:val="single" w:sz="4" w:space="0" w:color="auto"/>
              <w:right w:val="single" w:sz="4" w:space="0" w:color="auto"/>
            </w:tcBorders>
          </w:tcPr>
          <w:p w:rsidR="00677C5C" w:rsidRPr="000A193B" w:rsidRDefault="005172FD" w:rsidP="00123256">
            <w:pPr>
              <w:autoSpaceDE w:val="0"/>
              <w:autoSpaceDN w:val="0"/>
              <w:adjustRightInd w:val="0"/>
              <w:spacing w:line="280" w:lineRule="exact"/>
              <w:jc w:val="right"/>
              <w:rPr>
                <w:sz w:val="18"/>
                <w:szCs w:val="18"/>
              </w:rPr>
            </w:pPr>
            <w:r w:rsidRPr="000A193B">
              <w:rPr>
                <w:sz w:val="18"/>
                <w:szCs w:val="18"/>
              </w:rPr>
              <w:t>0,00</w:t>
            </w:r>
          </w:p>
        </w:tc>
      </w:tr>
      <w:tr w:rsidR="00677C5C" w:rsidRPr="000A193B" w:rsidTr="00F904AA">
        <w:trPr>
          <w:trHeight w:val="227"/>
        </w:trPr>
        <w:tc>
          <w:tcPr>
            <w:tcW w:w="546" w:type="dxa"/>
            <w:tcBorders>
              <w:left w:val="single" w:sz="4" w:space="0" w:color="auto"/>
              <w:bottom w:val="single" w:sz="4" w:space="0" w:color="auto"/>
              <w:right w:val="single" w:sz="4" w:space="0" w:color="auto"/>
            </w:tcBorders>
          </w:tcPr>
          <w:p w:rsidR="00677C5C" w:rsidRPr="000A193B" w:rsidRDefault="00677C5C" w:rsidP="00123256">
            <w:pPr>
              <w:autoSpaceDE w:val="0"/>
              <w:autoSpaceDN w:val="0"/>
              <w:adjustRightInd w:val="0"/>
              <w:spacing w:line="280" w:lineRule="exact"/>
              <w:rPr>
                <w:sz w:val="18"/>
                <w:szCs w:val="18"/>
              </w:rPr>
            </w:pPr>
            <w:r w:rsidRPr="000A193B">
              <w:rPr>
                <w:sz w:val="18"/>
                <w:szCs w:val="18"/>
              </w:rPr>
              <w:t>2.</w:t>
            </w:r>
          </w:p>
        </w:tc>
        <w:tc>
          <w:tcPr>
            <w:tcW w:w="4734" w:type="dxa"/>
            <w:tcBorders>
              <w:left w:val="single" w:sz="4" w:space="0" w:color="auto"/>
              <w:bottom w:val="single" w:sz="4" w:space="0" w:color="auto"/>
              <w:right w:val="single" w:sz="4" w:space="0" w:color="auto"/>
            </w:tcBorders>
          </w:tcPr>
          <w:p w:rsidR="00677C5C" w:rsidRPr="000A193B" w:rsidRDefault="008F4EF3" w:rsidP="00123256">
            <w:pPr>
              <w:autoSpaceDE w:val="0"/>
              <w:autoSpaceDN w:val="0"/>
              <w:adjustRightInd w:val="0"/>
              <w:spacing w:line="280" w:lineRule="exact"/>
              <w:rPr>
                <w:sz w:val="18"/>
                <w:szCs w:val="18"/>
              </w:rPr>
            </w:pPr>
            <w:r w:rsidRPr="000A193B">
              <w:rPr>
                <w:sz w:val="18"/>
                <w:szCs w:val="18"/>
              </w:rPr>
              <w:t>Beban Penyisihan Piutang TGR Kendaraan</w:t>
            </w:r>
          </w:p>
        </w:tc>
        <w:tc>
          <w:tcPr>
            <w:tcW w:w="2790" w:type="dxa"/>
            <w:tcBorders>
              <w:left w:val="single" w:sz="4" w:space="0" w:color="auto"/>
              <w:bottom w:val="single" w:sz="4" w:space="0" w:color="auto"/>
              <w:right w:val="single" w:sz="4" w:space="0" w:color="auto"/>
            </w:tcBorders>
          </w:tcPr>
          <w:p w:rsidR="00677C5C" w:rsidRPr="000A193B" w:rsidRDefault="008F4EF3" w:rsidP="00123256">
            <w:pPr>
              <w:autoSpaceDE w:val="0"/>
              <w:autoSpaceDN w:val="0"/>
              <w:adjustRightInd w:val="0"/>
              <w:spacing w:line="280" w:lineRule="exact"/>
              <w:jc w:val="right"/>
              <w:rPr>
                <w:sz w:val="18"/>
                <w:szCs w:val="18"/>
              </w:rPr>
            </w:pPr>
            <w:r w:rsidRPr="000A193B">
              <w:rPr>
                <w:sz w:val="18"/>
                <w:szCs w:val="18"/>
              </w:rPr>
              <w:t>2.800.000</w:t>
            </w:r>
            <w:r w:rsidR="005172FD" w:rsidRPr="000A193B">
              <w:rPr>
                <w:sz w:val="18"/>
                <w:szCs w:val="18"/>
              </w:rPr>
              <w:t>,00</w:t>
            </w:r>
          </w:p>
        </w:tc>
      </w:tr>
      <w:tr w:rsidR="005172FD" w:rsidRPr="000A193B" w:rsidTr="00F904AA">
        <w:trPr>
          <w:trHeight w:val="227"/>
        </w:trPr>
        <w:tc>
          <w:tcPr>
            <w:tcW w:w="5280" w:type="dxa"/>
            <w:gridSpan w:val="2"/>
            <w:tcBorders>
              <w:top w:val="single" w:sz="4" w:space="0" w:color="auto"/>
              <w:left w:val="single" w:sz="4" w:space="0" w:color="auto"/>
              <w:bottom w:val="single" w:sz="4" w:space="0" w:color="auto"/>
              <w:right w:val="single" w:sz="4" w:space="0" w:color="auto"/>
            </w:tcBorders>
          </w:tcPr>
          <w:p w:rsidR="005172FD" w:rsidRPr="000A193B" w:rsidRDefault="005172FD" w:rsidP="00123256">
            <w:pPr>
              <w:autoSpaceDE w:val="0"/>
              <w:autoSpaceDN w:val="0"/>
              <w:adjustRightInd w:val="0"/>
              <w:spacing w:line="280" w:lineRule="exact"/>
              <w:rPr>
                <w:b/>
                <w:sz w:val="18"/>
                <w:szCs w:val="18"/>
              </w:rPr>
            </w:pPr>
            <w:r w:rsidRPr="000A193B">
              <w:rPr>
                <w:b/>
                <w:sz w:val="18"/>
                <w:szCs w:val="18"/>
              </w:rPr>
              <w:t>Jumlah Total</w:t>
            </w:r>
          </w:p>
        </w:tc>
        <w:tc>
          <w:tcPr>
            <w:tcW w:w="2790" w:type="dxa"/>
            <w:tcBorders>
              <w:top w:val="single" w:sz="4" w:space="0" w:color="auto"/>
              <w:left w:val="single" w:sz="4" w:space="0" w:color="auto"/>
              <w:bottom w:val="single" w:sz="4" w:space="0" w:color="auto"/>
              <w:right w:val="single" w:sz="4" w:space="0" w:color="auto"/>
            </w:tcBorders>
          </w:tcPr>
          <w:p w:rsidR="005172FD" w:rsidRPr="000A193B" w:rsidRDefault="008F4EF3" w:rsidP="00123256">
            <w:pPr>
              <w:autoSpaceDE w:val="0"/>
              <w:autoSpaceDN w:val="0"/>
              <w:adjustRightInd w:val="0"/>
              <w:spacing w:line="280" w:lineRule="exact"/>
              <w:jc w:val="right"/>
              <w:rPr>
                <w:b/>
                <w:sz w:val="18"/>
                <w:szCs w:val="18"/>
              </w:rPr>
            </w:pPr>
            <w:r w:rsidRPr="000A193B">
              <w:rPr>
                <w:b/>
                <w:sz w:val="18"/>
                <w:szCs w:val="18"/>
              </w:rPr>
              <w:t>2.800.000</w:t>
            </w:r>
            <w:r w:rsidR="005172FD" w:rsidRPr="000A193B">
              <w:rPr>
                <w:b/>
                <w:sz w:val="18"/>
                <w:szCs w:val="18"/>
              </w:rPr>
              <w:t>,00</w:t>
            </w:r>
          </w:p>
        </w:tc>
      </w:tr>
    </w:tbl>
    <w:p w:rsidR="00677C5C" w:rsidRPr="000A193B" w:rsidRDefault="005C1D2B" w:rsidP="005C1D2B">
      <w:pPr>
        <w:pStyle w:val="BodyTextIndent2"/>
        <w:numPr>
          <w:ilvl w:val="0"/>
          <w:numId w:val="40"/>
        </w:numPr>
        <w:spacing w:before="240" w:after="0" w:line="280" w:lineRule="exact"/>
        <w:ind w:left="1560" w:hanging="426"/>
        <w:jc w:val="both"/>
        <w:rPr>
          <w:sz w:val="22"/>
          <w:szCs w:val="22"/>
        </w:rPr>
      </w:pPr>
      <w:r w:rsidRPr="000A193B">
        <w:rPr>
          <w:sz w:val="22"/>
          <w:szCs w:val="22"/>
        </w:rPr>
        <w:t>Beban Lain-lain</w:t>
      </w:r>
    </w:p>
    <w:p w:rsidR="005C1D2B" w:rsidRPr="000A193B" w:rsidRDefault="005C1D2B" w:rsidP="00123256">
      <w:pPr>
        <w:pStyle w:val="ListParagraph"/>
        <w:autoSpaceDE w:val="0"/>
        <w:autoSpaceDN w:val="0"/>
        <w:adjustRightInd w:val="0"/>
        <w:spacing w:before="120" w:line="280" w:lineRule="exact"/>
        <w:ind w:left="1560"/>
        <w:rPr>
          <w:rFonts w:ascii="Times New Roman" w:hAnsi="Times New Roman"/>
        </w:rPr>
      </w:pPr>
      <w:r w:rsidRPr="000A193B">
        <w:rPr>
          <w:rFonts w:ascii="Times New Roman" w:hAnsi="Times New Roman"/>
          <w:lang w:val="sv-SE"/>
        </w:rPr>
        <w:t xml:space="preserve">Beban </w:t>
      </w:r>
      <w:r w:rsidR="00123256" w:rsidRPr="000A193B">
        <w:rPr>
          <w:rFonts w:ascii="Times New Roman" w:hAnsi="Times New Roman"/>
          <w:lang w:val="sv-SE"/>
        </w:rPr>
        <w:t>Lain-lain</w:t>
      </w:r>
      <w:r w:rsidRPr="000A193B">
        <w:rPr>
          <w:rFonts w:ascii="Times New Roman" w:hAnsi="Times New Roman"/>
          <w:lang w:val="sv-SE"/>
        </w:rPr>
        <w:t xml:space="preserve"> merupakan  Beban </w:t>
      </w:r>
      <w:r w:rsidR="00123256" w:rsidRPr="000A193B">
        <w:rPr>
          <w:rFonts w:ascii="Times New Roman" w:hAnsi="Times New Roman"/>
          <w:lang w:val="sv-SE"/>
        </w:rPr>
        <w:t>Lain-lain</w:t>
      </w:r>
      <w:r w:rsidRPr="000A193B">
        <w:rPr>
          <w:rFonts w:ascii="Times New Roman" w:hAnsi="Times New Roman"/>
          <w:lang w:val="sv-SE"/>
        </w:rPr>
        <w:t xml:space="preserve"> periode 1 Januari 201</w:t>
      </w:r>
      <w:r w:rsidRPr="000A193B">
        <w:rPr>
          <w:rFonts w:ascii="Times New Roman" w:hAnsi="Times New Roman"/>
        </w:rPr>
        <w:t>5</w:t>
      </w:r>
      <w:r w:rsidRPr="000A193B">
        <w:rPr>
          <w:rFonts w:ascii="Times New Roman" w:hAnsi="Times New Roman"/>
          <w:lang w:val="sv-SE"/>
        </w:rPr>
        <w:t xml:space="preserve"> sampai </w:t>
      </w:r>
      <w:r w:rsidRPr="000A193B">
        <w:rPr>
          <w:rFonts w:ascii="Times New Roman" w:hAnsi="Times New Roman"/>
        </w:rPr>
        <w:t>dengan</w:t>
      </w:r>
      <w:r w:rsidRPr="000A193B">
        <w:rPr>
          <w:rFonts w:ascii="Times New Roman" w:hAnsi="Times New Roman"/>
          <w:lang w:val="sv-SE"/>
        </w:rPr>
        <w:t xml:space="preserve"> 31 Desember 201</w:t>
      </w:r>
      <w:r w:rsidRPr="000A193B">
        <w:rPr>
          <w:rFonts w:ascii="Times New Roman" w:hAnsi="Times New Roman"/>
        </w:rPr>
        <w:t>5 yang terealisasi sebesar Rp</w:t>
      </w:r>
      <w:r w:rsidR="008F4EF3" w:rsidRPr="000A193B">
        <w:rPr>
          <w:rFonts w:ascii="Times New Roman" w:hAnsi="Times New Roman"/>
        </w:rPr>
        <w:t>. 0</w:t>
      </w:r>
      <w:proofErr w:type="gramStart"/>
      <w:r w:rsidR="008F4EF3" w:rsidRPr="000A193B">
        <w:rPr>
          <w:rFonts w:ascii="Times New Roman" w:hAnsi="Times New Roman"/>
        </w:rPr>
        <w:t>,00</w:t>
      </w:r>
      <w:proofErr w:type="gramEnd"/>
    </w:p>
    <w:p w:rsidR="00123256" w:rsidRPr="000A193B" w:rsidRDefault="00123256" w:rsidP="00123256">
      <w:pPr>
        <w:autoSpaceDE w:val="0"/>
        <w:autoSpaceDN w:val="0"/>
        <w:adjustRightInd w:val="0"/>
        <w:spacing w:before="120" w:line="280" w:lineRule="exact"/>
        <w:ind w:left="1560"/>
      </w:pPr>
      <w:proofErr w:type="gramStart"/>
      <w:r w:rsidRPr="000A193B">
        <w:t>Sedangkan Beban Lain-lain menurut jenisnya dapat dirinci sebagai berikut.</w:t>
      </w:r>
      <w:proofErr w:type="gramEnd"/>
    </w:p>
    <w:p w:rsidR="00123256" w:rsidRPr="000A193B" w:rsidRDefault="00123256" w:rsidP="00123256">
      <w:pPr>
        <w:autoSpaceDE w:val="0"/>
        <w:autoSpaceDN w:val="0"/>
        <w:adjustRightInd w:val="0"/>
        <w:spacing w:before="120" w:line="280" w:lineRule="exact"/>
        <w:ind w:left="1100"/>
        <w:jc w:val="center"/>
        <w:rPr>
          <w:sz w:val="18"/>
          <w:szCs w:val="18"/>
        </w:rPr>
      </w:pPr>
      <w:r w:rsidRPr="000A193B">
        <w:rPr>
          <w:sz w:val="18"/>
          <w:szCs w:val="18"/>
        </w:rPr>
        <w:t>Tabel</w:t>
      </w:r>
    </w:p>
    <w:tbl>
      <w:tblPr>
        <w:tblW w:w="8070" w:type="dxa"/>
        <w:tblInd w:w="1668" w:type="dxa"/>
        <w:tblLook w:val="04A0"/>
      </w:tblPr>
      <w:tblGrid>
        <w:gridCol w:w="546"/>
        <w:gridCol w:w="4734"/>
        <w:gridCol w:w="2790"/>
      </w:tblGrid>
      <w:tr w:rsidR="00123256" w:rsidRPr="000A193B" w:rsidTr="00F904AA">
        <w:trPr>
          <w:trHeight w:val="227"/>
        </w:trPr>
        <w:tc>
          <w:tcPr>
            <w:tcW w:w="546" w:type="dxa"/>
            <w:tcBorders>
              <w:top w:val="single" w:sz="4" w:space="0" w:color="auto"/>
              <w:left w:val="single" w:sz="4" w:space="0" w:color="auto"/>
              <w:bottom w:val="single" w:sz="4" w:space="0" w:color="auto"/>
              <w:right w:val="single" w:sz="4" w:space="0" w:color="auto"/>
            </w:tcBorders>
          </w:tcPr>
          <w:p w:rsidR="00123256" w:rsidRPr="000A193B" w:rsidRDefault="00123256" w:rsidP="00123256">
            <w:pPr>
              <w:autoSpaceDE w:val="0"/>
              <w:autoSpaceDN w:val="0"/>
              <w:adjustRightInd w:val="0"/>
              <w:spacing w:line="280" w:lineRule="exact"/>
              <w:jc w:val="center"/>
              <w:rPr>
                <w:b/>
                <w:sz w:val="18"/>
                <w:szCs w:val="18"/>
              </w:rPr>
            </w:pPr>
            <w:r w:rsidRPr="000A193B">
              <w:rPr>
                <w:b/>
                <w:sz w:val="18"/>
                <w:szCs w:val="18"/>
              </w:rPr>
              <w:t>No.</w:t>
            </w:r>
          </w:p>
        </w:tc>
        <w:tc>
          <w:tcPr>
            <w:tcW w:w="4734" w:type="dxa"/>
            <w:tcBorders>
              <w:top w:val="single" w:sz="4" w:space="0" w:color="auto"/>
              <w:left w:val="single" w:sz="4" w:space="0" w:color="auto"/>
              <w:bottom w:val="single" w:sz="4" w:space="0" w:color="auto"/>
              <w:right w:val="single" w:sz="4" w:space="0" w:color="auto"/>
            </w:tcBorders>
          </w:tcPr>
          <w:p w:rsidR="00123256" w:rsidRPr="000A193B" w:rsidRDefault="00123256" w:rsidP="00123256">
            <w:pPr>
              <w:autoSpaceDE w:val="0"/>
              <w:autoSpaceDN w:val="0"/>
              <w:adjustRightInd w:val="0"/>
              <w:spacing w:line="280" w:lineRule="exact"/>
              <w:jc w:val="center"/>
              <w:rPr>
                <w:b/>
                <w:sz w:val="18"/>
                <w:szCs w:val="18"/>
              </w:rPr>
            </w:pPr>
            <w:r w:rsidRPr="000A193B">
              <w:rPr>
                <w:b/>
                <w:sz w:val="18"/>
                <w:szCs w:val="18"/>
              </w:rPr>
              <w:t>Rincian Beban Lain-lain</w:t>
            </w:r>
          </w:p>
        </w:tc>
        <w:tc>
          <w:tcPr>
            <w:tcW w:w="2790" w:type="dxa"/>
            <w:tcBorders>
              <w:top w:val="single" w:sz="4" w:space="0" w:color="auto"/>
              <w:left w:val="single" w:sz="4" w:space="0" w:color="auto"/>
              <w:bottom w:val="single" w:sz="4" w:space="0" w:color="auto"/>
              <w:right w:val="single" w:sz="4" w:space="0" w:color="auto"/>
            </w:tcBorders>
          </w:tcPr>
          <w:p w:rsidR="00123256" w:rsidRPr="000A193B" w:rsidRDefault="00123256" w:rsidP="00123256">
            <w:pPr>
              <w:autoSpaceDE w:val="0"/>
              <w:autoSpaceDN w:val="0"/>
              <w:adjustRightInd w:val="0"/>
              <w:spacing w:line="280" w:lineRule="exact"/>
              <w:jc w:val="center"/>
              <w:rPr>
                <w:b/>
                <w:sz w:val="18"/>
                <w:szCs w:val="18"/>
              </w:rPr>
            </w:pPr>
            <w:r w:rsidRPr="000A193B">
              <w:rPr>
                <w:b/>
                <w:sz w:val="18"/>
                <w:szCs w:val="18"/>
              </w:rPr>
              <w:t>Realisasi (Tahun 2015)</w:t>
            </w:r>
          </w:p>
        </w:tc>
      </w:tr>
      <w:tr w:rsidR="00123256" w:rsidRPr="000A193B" w:rsidTr="00F904AA">
        <w:trPr>
          <w:trHeight w:val="227"/>
        </w:trPr>
        <w:tc>
          <w:tcPr>
            <w:tcW w:w="546" w:type="dxa"/>
            <w:tcBorders>
              <w:top w:val="single" w:sz="4" w:space="0" w:color="auto"/>
              <w:left w:val="single" w:sz="4" w:space="0" w:color="auto"/>
              <w:right w:val="single" w:sz="4" w:space="0" w:color="auto"/>
            </w:tcBorders>
          </w:tcPr>
          <w:p w:rsidR="00123256" w:rsidRPr="000A193B" w:rsidRDefault="00123256" w:rsidP="00123256">
            <w:pPr>
              <w:autoSpaceDE w:val="0"/>
              <w:autoSpaceDN w:val="0"/>
              <w:adjustRightInd w:val="0"/>
              <w:spacing w:line="280" w:lineRule="exact"/>
              <w:rPr>
                <w:sz w:val="18"/>
                <w:szCs w:val="18"/>
              </w:rPr>
            </w:pPr>
            <w:r w:rsidRPr="000A193B">
              <w:rPr>
                <w:sz w:val="18"/>
                <w:szCs w:val="18"/>
              </w:rPr>
              <w:t>1.</w:t>
            </w:r>
          </w:p>
        </w:tc>
        <w:tc>
          <w:tcPr>
            <w:tcW w:w="4734" w:type="dxa"/>
            <w:tcBorders>
              <w:top w:val="single" w:sz="4" w:space="0" w:color="auto"/>
              <w:left w:val="single" w:sz="4" w:space="0" w:color="auto"/>
              <w:right w:val="single" w:sz="4" w:space="0" w:color="auto"/>
            </w:tcBorders>
          </w:tcPr>
          <w:p w:rsidR="00123256" w:rsidRPr="000A193B" w:rsidRDefault="00123256" w:rsidP="00123256">
            <w:pPr>
              <w:autoSpaceDE w:val="0"/>
              <w:autoSpaceDN w:val="0"/>
              <w:adjustRightInd w:val="0"/>
              <w:spacing w:line="280" w:lineRule="exact"/>
              <w:rPr>
                <w:sz w:val="18"/>
                <w:szCs w:val="18"/>
              </w:rPr>
            </w:pPr>
            <w:r w:rsidRPr="000A193B">
              <w:rPr>
                <w:sz w:val="18"/>
                <w:szCs w:val="18"/>
              </w:rPr>
              <w:t>Beban Penurunan Nilai Investasi</w:t>
            </w:r>
          </w:p>
        </w:tc>
        <w:tc>
          <w:tcPr>
            <w:tcW w:w="2790" w:type="dxa"/>
            <w:tcBorders>
              <w:top w:val="single" w:sz="4" w:space="0" w:color="auto"/>
              <w:left w:val="single" w:sz="4" w:space="0" w:color="auto"/>
              <w:right w:val="single" w:sz="4" w:space="0" w:color="auto"/>
            </w:tcBorders>
          </w:tcPr>
          <w:p w:rsidR="00123256" w:rsidRPr="000A193B" w:rsidRDefault="00123256" w:rsidP="00123256">
            <w:pPr>
              <w:autoSpaceDE w:val="0"/>
              <w:autoSpaceDN w:val="0"/>
              <w:adjustRightInd w:val="0"/>
              <w:spacing w:line="280" w:lineRule="exact"/>
              <w:jc w:val="right"/>
              <w:rPr>
                <w:sz w:val="18"/>
                <w:szCs w:val="18"/>
              </w:rPr>
            </w:pPr>
            <w:r w:rsidRPr="000A193B">
              <w:rPr>
                <w:sz w:val="18"/>
                <w:szCs w:val="18"/>
              </w:rPr>
              <w:t>0,00</w:t>
            </w:r>
          </w:p>
        </w:tc>
      </w:tr>
      <w:tr w:rsidR="00123256" w:rsidRPr="000A193B" w:rsidTr="00F904AA">
        <w:trPr>
          <w:trHeight w:val="227"/>
        </w:trPr>
        <w:tc>
          <w:tcPr>
            <w:tcW w:w="546" w:type="dxa"/>
            <w:tcBorders>
              <w:left w:val="single" w:sz="4" w:space="0" w:color="auto"/>
              <w:right w:val="single" w:sz="4" w:space="0" w:color="auto"/>
            </w:tcBorders>
          </w:tcPr>
          <w:p w:rsidR="00123256" w:rsidRPr="000A193B" w:rsidRDefault="00123256" w:rsidP="00123256">
            <w:pPr>
              <w:autoSpaceDE w:val="0"/>
              <w:autoSpaceDN w:val="0"/>
              <w:adjustRightInd w:val="0"/>
              <w:spacing w:line="280" w:lineRule="exact"/>
              <w:rPr>
                <w:sz w:val="18"/>
                <w:szCs w:val="18"/>
              </w:rPr>
            </w:pPr>
            <w:r w:rsidRPr="000A193B">
              <w:rPr>
                <w:sz w:val="18"/>
                <w:szCs w:val="18"/>
              </w:rPr>
              <w:t>2.</w:t>
            </w:r>
          </w:p>
        </w:tc>
        <w:tc>
          <w:tcPr>
            <w:tcW w:w="4734" w:type="dxa"/>
            <w:tcBorders>
              <w:left w:val="single" w:sz="4" w:space="0" w:color="auto"/>
              <w:right w:val="single" w:sz="4" w:space="0" w:color="auto"/>
            </w:tcBorders>
          </w:tcPr>
          <w:p w:rsidR="00123256" w:rsidRPr="000A193B" w:rsidRDefault="00123256" w:rsidP="00123256">
            <w:pPr>
              <w:autoSpaceDE w:val="0"/>
              <w:autoSpaceDN w:val="0"/>
              <w:adjustRightInd w:val="0"/>
              <w:spacing w:line="280" w:lineRule="exact"/>
              <w:rPr>
                <w:sz w:val="18"/>
                <w:szCs w:val="18"/>
              </w:rPr>
            </w:pPr>
            <w:r w:rsidRPr="000A193B">
              <w:rPr>
                <w:sz w:val="18"/>
                <w:szCs w:val="18"/>
              </w:rPr>
              <w:t>Beban Penyisihan Dana Bergulir</w:t>
            </w:r>
          </w:p>
        </w:tc>
        <w:tc>
          <w:tcPr>
            <w:tcW w:w="2790" w:type="dxa"/>
            <w:tcBorders>
              <w:left w:val="single" w:sz="4" w:space="0" w:color="auto"/>
              <w:right w:val="single" w:sz="4" w:space="0" w:color="auto"/>
            </w:tcBorders>
          </w:tcPr>
          <w:p w:rsidR="00123256" w:rsidRPr="000A193B" w:rsidRDefault="00123256" w:rsidP="00123256">
            <w:pPr>
              <w:autoSpaceDE w:val="0"/>
              <w:autoSpaceDN w:val="0"/>
              <w:adjustRightInd w:val="0"/>
              <w:spacing w:line="280" w:lineRule="exact"/>
              <w:jc w:val="right"/>
              <w:rPr>
                <w:sz w:val="18"/>
                <w:szCs w:val="18"/>
              </w:rPr>
            </w:pPr>
            <w:r w:rsidRPr="000A193B">
              <w:rPr>
                <w:sz w:val="18"/>
                <w:szCs w:val="18"/>
              </w:rPr>
              <w:t>0,00</w:t>
            </w:r>
          </w:p>
        </w:tc>
      </w:tr>
      <w:tr w:rsidR="00123256" w:rsidRPr="000A193B" w:rsidTr="00F904AA">
        <w:trPr>
          <w:trHeight w:val="227"/>
        </w:trPr>
        <w:tc>
          <w:tcPr>
            <w:tcW w:w="546" w:type="dxa"/>
            <w:tcBorders>
              <w:left w:val="single" w:sz="4" w:space="0" w:color="auto"/>
              <w:bottom w:val="single" w:sz="4" w:space="0" w:color="auto"/>
              <w:right w:val="single" w:sz="4" w:space="0" w:color="auto"/>
            </w:tcBorders>
          </w:tcPr>
          <w:p w:rsidR="00123256" w:rsidRPr="000A193B" w:rsidRDefault="00123256" w:rsidP="00123256">
            <w:pPr>
              <w:autoSpaceDE w:val="0"/>
              <w:autoSpaceDN w:val="0"/>
              <w:adjustRightInd w:val="0"/>
              <w:spacing w:line="280" w:lineRule="exact"/>
              <w:rPr>
                <w:sz w:val="18"/>
                <w:szCs w:val="18"/>
              </w:rPr>
            </w:pPr>
            <w:r w:rsidRPr="000A193B">
              <w:rPr>
                <w:sz w:val="18"/>
                <w:szCs w:val="18"/>
              </w:rPr>
              <w:t>3.</w:t>
            </w:r>
          </w:p>
        </w:tc>
        <w:tc>
          <w:tcPr>
            <w:tcW w:w="4734" w:type="dxa"/>
            <w:tcBorders>
              <w:left w:val="single" w:sz="4" w:space="0" w:color="auto"/>
              <w:bottom w:val="single" w:sz="4" w:space="0" w:color="auto"/>
              <w:right w:val="single" w:sz="4" w:space="0" w:color="auto"/>
            </w:tcBorders>
          </w:tcPr>
          <w:p w:rsidR="00123256" w:rsidRPr="000A193B" w:rsidRDefault="00123256" w:rsidP="00123256">
            <w:pPr>
              <w:autoSpaceDE w:val="0"/>
              <w:autoSpaceDN w:val="0"/>
              <w:adjustRightInd w:val="0"/>
              <w:spacing w:line="280" w:lineRule="exact"/>
              <w:rPr>
                <w:sz w:val="18"/>
                <w:szCs w:val="18"/>
              </w:rPr>
            </w:pPr>
            <w:r w:rsidRPr="000A193B">
              <w:rPr>
                <w:sz w:val="18"/>
                <w:szCs w:val="18"/>
              </w:rPr>
              <w:t>Beban Lain-lain</w:t>
            </w:r>
          </w:p>
        </w:tc>
        <w:tc>
          <w:tcPr>
            <w:tcW w:w="2790" w:type="dxa"/>
            <w:tcBorders>
              <w:left w:val="single" w:sz="4" w:space="0" w:color="auto"/>
              <w:bottom w:val="single" w:sz="4" w:space="0" w:color="auto"/>
              <w:right w:val="single" w:sz="4" w:space="0" w:color="auto"/>
            </w:tcBorders>
          </w:tcPr>
          <w:p w:rsidR="00123256" w:rsidRPr="000A193B" w:rsidRDefault="00123256" w:rsidP="00123256">
            <w:pPr>
              <w:autoSpaceDE w:val="0"/>
              <w:autoSpaceDN w:val="0"/>
              <w:adjustRightInd w:val="0"/>
              <w:spacing w:line="280" w:lineRule="exact"/>
              <w:jc w:val="right"/>
              <w:rPr>
                <w:sz w:val="18"/>
                <w:szCs w:val="18"/>
              </w:rPr>
            </w:pPr>
          </w:p>
        </w:tc>
      </w:tr>
      <w:tr w:rsidR="00123256" w:rsidRPr="000A193B" w:rsidTr="00F904AA">
        <w:trPr>
          <w:trHeight w:val="227"/>
        </w:trPr>
        <w:tc>
          <w:tcPr>
            <w:tcW w:w="5280" w:type="dxa"/>
            <w:gridSpan w:val="2"/>
            <w:tcBorders>
              <w:top w:val="single" w:sz="4" w:space="0" w:color="auto"/>
              <w:left w:val="single" w:sz="4" w:space="0" w:color="auto"/>
              <w:bottom w:val="single" w:sz="4" w:space="0" w:color="auto"/>
              <w:right w:val="single" w:sz="4" w:space="0" w:color="auto"/>
            </w:tcBorders>
          </w:tcPr>
          <w:p w:rsidR="00123256" w:rsidRPr="000A193B" w:rsidRDefault="00123256" w:rsidP="00123256">
            <w:pPr>
              <w:autoSpaceDE w:val="0"/>
              <w:autoSpaceDN w:val="0"/>
              <w:adjustRightInd w:val="0"/>
              <w:spacing w:line="280" w:lineRule="exact"/>
              <w:rPr>
                <w:b/>
                <w:sz w:val="18"/>
                <w:szCs w:val="18"/>
              </w:rPr>
            </w:pPr>
            <w:r w:rsidRPr="000A193B">
              <w:rPr>
                <w:b/>
                <w:sz w:val="18"/>
                <w:szCs w:val="18"/>
              </w:rPr>
              <w:t>Jumlah Total</w:t>
            </w:r>
          </w:p>
        </w:tc>
        <w:tc>
          <w:tcPr>
            <w:tcW w:w="2790" w:type="dxa"/>
            <w:tcBorders>
              <w:top w:val="single" w:sz="4" w:space="0" w:color="auto"/>
              <w:left w:val="single" w:sz="4" w:space="0" w:color="auto"/>
              <w:bottom w:val="single" w:sz="4" w:space="0" w:color="auto"/>
              <w:right w:val="single" w:sz="4" w:space="0" w:color="auto"/>
            </w:tcBorders>
          </w:tcPr>
          <w:p w:rsidR="00123256" w:rsidRPr="000A193B" w:rsidRDefault="00123256" w:rsidP="00123256">
            <w:pPr>
              <w:autoSpaceDE w:val="0"/>
              <w:autoSpaceDN w:val="0"/>
              <w:adjustRightInd w:val="0"/>
              <w:spacing w:line="280" w:lineRule="exact"/>
              <w:jc w:val="right"/>
              <w:rPr>
                <w:b/>
                <w:sz w:val="18"/>
                <w:szCs w:val="18"/>
              </w:rPr>
            </w:pPr>
            <w:r w:rsidRPr="000A193B">
              <w:rPr>
                <w:b/>
                <w:sz w:val="18"/>
                <w:szCs w:val="18"/>
              </w:rPr>
              <w:t>0,00</w:t>
            </w:r>
          </w:p>
        </w:tc>
      </w:tr>
    </w:tbl>
    <w:p w:rsidR="00B02F10" w:rsidRPr="000A193B" w:rsidRDefault="00B02F10" w:rsidP="00123256">
      <w:pPr>
        <w:numPr>
          <w:ilvl w:val="0"/>
          <w:numId w:val="39"/>
        </w:numPr>
        <w:tabs>
          <w:tab w:val="clear" w:pos="2700"/>
          <w:tab w:val="left" w:pos="459"/>
          <w:tab w:val="num" w:pos="1134"/>
          <w:tab w:val="left" w:pos="4140"/>
          <w:tab w:val="left" w:pos="6660"/>
        </w:tabs>
        <w:spacing w:before="240" w:line="280" w:lineRule="exact"/>
        <w:ind w:left="459" w:firstLine="250"/>
        <w:rPr>
          <w:b/>
          <w:sz w:val="22"/>
          <w:szCs w:val="22"/>
        </w:rPr>
      </w:pPr>
      <w:r w:rsidRPr="000A193B">
        <w:rPr>
          <w:b/>
          <w:sz w:val="22"/>
          <w:szCs w:val="22"/>
        </w:rPr>
        <w:t xml:space="preserve">Surplus/Defisit dari Operasi </w:t>
      </w:r>
    </w:p>
    <w:p w:rsidR="00B02F10" w:rsidRPr="000A193B" w:rsidRDefault="00B02F10" w:rsidP="002E42C2">
      <w:pPr>
        <w:pStyle w:val="BodyTextIndent2"/>
        <w:tabs>
          <w:tab w:val="left" w:pos="284"/>
          <w:tab w:val="num" w:pos="1134"/>
        </w:tabs>
        <w:spacing w:line="280" w:lineRule="exact"/>
        <w:ind w:left="1134"/>
        <w:jc w:val="both"/>
        <w:rPr>
          <w:sz w:val="22"/>
          <w:szCs w:val="22"/>
          <w:lang w:val="sv-SE"/>
        </w:rPr>
      </w:pPr>
      <w:proofErr w:type="gramStart"/>
      <w:r w:rsidRPr="000A193B">
        <w:rPr>
          <w:sz w:val="22"/>
          <w:szCs w:val="22"/>
        </w:rPr>
        <w:t>Surplus/Defisit dari Operasi merupakan adalah selisih antara pendapatan-LO dan beban selama satu periode pelaporan dari kegiatan operasi.</w:t>
      </w:r>
      <w:proofErr w:type="gramEnd"/>
      <w:r w:rsidRPr="000A193B">
        <w:rPr>
          <w:sz w:val="22"/>
          <w:szCs w:val="22"/>
        </w:rPr>
        <w:t xml:space="preserve"> Surplus/Defisit dari Operasi </w:t>
      </w:r>
      <w:r w:rsidRPr="000A193B">
        <w:rPr>
          <w:sz w:val="22"/>
          <w:szCs w:val="22"/>
          <w:lang w:val="sv-SE"/>
        </w:rPr>
        <w:t>selama periode 1 Januari 201</w:t>
      </w:r>
      <w:r w:rsidRPr="000A193B">
        <w:rPr>
          <w:sz w:val="22"/>
          <w:szCs w:val="22"/>
        </w:rPr>
        <w:t xml:space="preserve">5 </w:t>
      </w:r>
      <w:r w:rsidRPr="000A193B">
        <w:rPr>
          <w:sz w:val="22"/>
          <w:szCs w:val="22"/>
          <w:lang w:val="sv-SE"/>
        </w:rPr>
        <w:t>sampai dengan 31 Desember 201</w:t>
      </w:r>
      <w:r w:rsidRPr="000A193B">
        <w:rPr>
          <w:sz w:val="22"/>
          <w:szCs w:val="22"/>
        </w:rPr>
        <w:t>5</w:t>
      </w:r>
      <w:r w:rsidRPr="000A193B">
        <w:rPr>
          <w:sz w:val="22"/>
          <w:szCs w:val="22"/>
          <w:lang w:val="sv-SE"/>
        </w:rPr>
        <w:t xml:space="preserve"> </w:t>
      </w:r>
      <w:r w:rsidR="00AF733D" w:rsidRPr="000A193B">
        <w:rPr>
          <w:sz w:val="22"/>
          <w:szCs w:val="22"/>
          <w:lang w:val="sv-SE"/>
        </w:rPr>
        <w:t>sebesar Rp.</w:t>
      </w:r>
      <w:r w:rsidR="00F478F0" w:rsidRPr="000A193B">
        <w:rPr>
          <w:sz w:val="22"/>
          <w:szCs w:val="22"/>
          <w:lang w:val="sv-SE"/>
        </w:rPr>
        <w:t xml:space="preserve"> </w:t>
      </w:r>
      <w:r w:rsidR="00F478F0" w:rsidRPr="000A193B">
        <w:rPr>
          <w:b/>
          <w:sz w:val="22"/>
          <w:szCs w:val="22"/>
          <w:lang w:val="fi-FI"/>
        </w:rPr>
        <w:t>40.789.308.819,44</w:t>
      </w:r>
    </w:p>
    <w:p w:rsidR="00B02F10" w:rsidRPr="000A193B" w:rsidRDefault="00B02F10" w:rsidP="002E42C2">
      <w:pPr>
        <w:numPr>
          <w:ilvl w:val="0"/>
          <w:numId w:val="39"/>
        </w:numPr>
        <w:tabs>
          <w:tab w:val="clear" w:pos="2700"/>
          <w:tab w:val="left" w:pos="459"/>
          <w:tab w:val="num" w:pos="1134"/>
          <w:tab w:val="left" w:pos="4140"/>
          <w:tab w:val="left" w:pos="6660"/>
        </w:tabs>
        <w:spacing w:line="280" w:lineRule="exact"/>
        <w:ind w:left="459" w:firstLine="250"/>
        <w:rPr>
          <w:b/>
          <w:sz w:val="22"/>
          <w:szCs w:val="22"/>
        </w:rPr>
      </w:pPr>
      <w:r w:rsidRPr="000A193B">
        <w:rPr>
          <w:b/>
          <w:sz w:val="22"/>
          <w:szCs w:val="22"/>
        </w:rPr>
        <w:t>Surplus/Defisit dari Kegiatan Non Operasional</w:t>
      </w:r>
    </w:p>
    <w:p w:rsidR="00B02F10" w:rsidRPr="000A193B" w:rsidRDefault="00B02F10" w:rsidP="002E42C2">
      <w:pPr>
        <w:tabs>
          <w:tab w:val="num" w:pos="1134"/>
        </w:tabs>
        <w:spacing w:after="120" w:line="280" w:lineRule="exact"/>
        <w:ind w:left="1134"/>
        <w:rPr>
          <w:sz w:val="22"/>
          <w:szCs w:val="22"/>
        </w:rPr>
      </w:pPr>
      <w:r w:rsidRPr="000A193B">
        <w:rPr>
          <w:sz w:val="22"/>
          <w:szCs w:val="22"/>
        </w:rPr>
        <w:t>Reali</w:t>
      </w:r>
      <w:r w:rsidRPr="000A193B">
        <w:rPr>
          <w:sz w:val="22"/>
          <w:szCs w:val="22"/>
          <w:lang w:val="id-ID"/>
        </w:rPr>
        <w:t>s</w:t>
      </w:r>
      <w:r w:rsidRPr="000A193B">
        <w:rPr>
          <w:sz w:val="22"/>
          <w:szCs w:val="22"/>
        </w:rPr>
        <w:t xml:space="preserve">asi Surplus/Defisit dari Kegiatan Non Operasional pada </w:t>
      </w:r>
      <w:r w:rsidRPr="000A193B">
        <w:rPr>
          <w:sz w:val="22"/>
          <w:szCs w:val="22"/>
          <w:lang w:val="id-ID"/>
        </w:rPr>
        <w:t>t</w:t>
      </w:r>
      <w:r w:rsidRPr="000A193B">
        <w:rPr>
          <w:sz w:val="22"/>
          <w:szCs w:val="22"/>
        </w:rPr>
        <w:t>ahun 2015 sebesar Rp</w:t>
      </w:r>
      <w:r w:rsidR="00F478F0" w:rsidRPr="000A193B">
        <w:rPr>
          <w:sz w:val="22"/>
          <w:szCs w:val="22"/>
        </w:rPr>
        <w:t>. 0</w:t>
      </w:r>
      <w:proofErr w:type="gramStart"/>
      <w:r w:rsidR="00F478F0" w:rsidRPr="000A193B">
        <w:rPr>
          <w:sz w:val="22"/>
          <w:szCs w:val="22"/>
        </w:rPr>
        <w:t>,00</w:t>
      </w:r>
      <w:proofErr w:type="gramEnd"/>
    </w:p>
    <w:p w:rsidR="00B02F10" w:rsidRPr="000A193B" w:rsidRDefault="00B02F10" w:rsidP="002E42C2">
      <w:pPr>
        <w:numPr>
          <w:ilvl w:val="0"/>
          <w:numId w:val="39"/>
        </w:numPr>
        <w:tabs>
          <w:tab w:val="clear" w:pos="2700"/>
          <w:tab w:val="left" w:pos="459"/>
          <w:tab w:val="num" w:pos="1134"/>
          <w:tab w:val="left" w:pos="4140"/>
          <w:tab w:val="left" w:pos="6660"/>
        </w:tabs>
        <w:spacing w:line="280" w:lineRule="exact"/>
        <w:ind w:left="459" w:firstLine="250"/>
        <w:rPr>
          <w:b/>
          <w:sz w:val="22"/>
          <w:szCs w:val="22"/>
        </w:rPr>
      </w:pPr>
      <w:r w:rsidRPr="000A193B">
        <w:rPr>
          <w:b/>
          <w:sz w:val="22"/>
          <w:szCs w:val="22"/>
        </w:rPr>
        <w:t xml:space="preserve">Surplus/Defisit - LO </w:t>
      </w:r>
    </w:p>
    <w:p w:rsidR="00F478F0" w:rsidRPr="000A193B" w:rsidRDefault="00B02F10" w:rsidP="00F478F0">
      <w:pPr>
        <w:pStyle w:val="BodyTextIndent2"/>
        <w:tabs>
          <w:tab w:val="left" w:pos="284"/>
          <w:tab w:val="num" w:pos="1134"/>
        </w:tabs>
        <w:spacing w:line="280" w:lineRule="exact"/>
        <w:ind w:left="1134"/>
        <w:jc w:val="both"/>
        <w:rPr>
          <w:sz w:val="22"/>
          <w:szCs w:val="22"/>
          <w:lang w:val="sv-SE"/>
        </w:rPr>
      </w:pPr>
      <w:r w:rsidRPr="000A193B">
        <w:rPr>
          <w:sz w:val="22"/>
          <w:szCs w:val="22"/>
        </w:rPr>
        <w:t>Surplus/Defisit - LO merupakan adalah selisih antara pendapatan-LO dan beban selama satu periode pelaporan setelah diperhitungkan surplus/defisit dari kegiatan non operasional dan pos luar biasa. Surplus/Defisit pada Laporan Operasional per 31 Desember 2015</w:t>
      </w:r>
      <w:r w:rsidR="00B46FF2" w:rsidRPr="000A193B">
        <w:rPr>
          <w:sz w:val="22"/>
          <w:szCs w:val="22"/>
        </w:rPr>
        <w:t xml:space="preserve"> </w:t>
      </w:r>
      <w:r w:rsidRPr="000A193B">
        <w:rPr>
          <w:sz w:val="22"/>
          <w:szCs w:val="22"/>
          <w:lang w:val="id-ID"/>
        </w:rPr>
        <w:t xml:space="preserve">surplus </w:t>
      </w:r>
      <w:r w:rsidRPr="000A193B">
        <w:rPr>
          <w:sz w:val="22"/>
          <w:szCs w:val="22"/>
        </w:rPr>
        <w:t xml:space="preserve">sebesar </w:t>
      </w:r>
      <w:r w:rsidRPr="000A193B">
        <w:rPr>
          <w:sz w:val="22"/>
          <w:szCs w:val="22"/>
          <w:lang w:val="id-ID"/>
        </w:rPr>
        <w:t>Rp</w:t>
      </w:r>
      <w:r w:rsidRPr="000A193B">
        <w:rPr>
          <w:sz w:val="22"/>
          <w:szCs w:val="22"/>
        </w:rPr>
        <w:t>.</w:t>
      </w:r>
      <w:r w:rsidR="00F478F0" w:rsidRPr="000A193B">
        <w:rPr>
          <w:sz w:val="22"/>
          <w:szCs w:val="22"/>
        </w:rPr>
        <w:t xml:space="preserve"> </w:t>
      </w:r>
      <w:r w:rsidR="00F478F0" w:rsidRPr="000A193B">
        <w:rPr>
          <w:b/>
          <w:sz w:val="22"/>
          <w:szCs w:val="22"/>
          <w:lang w:val="fi-FI"/>
        </w:rPr>
        <w:t>40.789.308.819</w:t>
      </w:r>
      <w:proofErr w:type="gramStart"/>
      <w:r w:rsidR="00F478F0" w:rsidRPr="000A193B">
        <w:rPr>
          <w:b/>
          <w:sz w:val="22"/>
          <w:szCs w:val="22"/>
          <w:lang w:val="fi-FI"/>
        </w:rPr>
        <w:t>,44</w:t>
      </w:r>
      <w:proofErr w:type="gramEnd"/>
    </w:p>
    <w:p w:rsidR="00B02F10" w:rsidRPr="000A193B" w:rsidRDefault="00F478F0" w:rsidP="002E42C2">
      <w:pPr>
        <w:tabs>
          <w:tab w:val="num" w:pos="1134"/>
        </w:tabs>
        <w:spacing w:line="280" w:lineRule="exact"/>
        <w:ind w:left="1134"/>
        <w:rPr>
          <w:sz w:val="22"/>
          <w:szCs w:val="22"/>
        </w:rPr>
      </w:pPr>
      <w:r w:rsidRPr="000A193B">
        <w:rPr>
          <w:sz w:val="22"/>
          <w:szCs w:val="22"/>
        </w:rPr>
        <w:t xml:space="preserve"> </w:t>
      </w:r>
    </w:p>
    <w:p w:rsidR="00EF6587" w:rsidRPr="000A193B" w:rsidRDefault="00EF6587" w:rsidP="00B02F10">
      <w:pPr>
        <w:spacing w:line="280" w:lineRule="exact"/>
        <w:ind w:left="567" w:firstLine="567"/>
        <w:rPr>
          <w:sz w:val="22"/>
          <w:szCs w:val="22"/>
        </w:rPr>
      </w:pPr>
    </w:p>
    <w:p w:rsidR="00B02F10" w:rsidRPr="000A193B" w:rsidRDefault="00B02F10" w:rsidP="002E42C2">
      <w:pPr>
        <w:numPr>
          <w:ilvl w:val="0"/>
          <w:numId w:val="23"/>
        </w:numPr>
        <w:tabs>
          <w:tab w:val="clear" w:pos="1797"/>
          <w:tab w:val="num" w:pos="426"/>
        </w:tabs>
        <w:spacing w:after="120" w:line="280" w:lineRule="exact"/>
        <w:ind w:left="660" w:hanging="660"/>
        <w:rPr>
          <w:b/>
          <w:sz w:val="22"/>
          <w:szCs w:val="22"/>
          <w:lang w:val="id-ID"/>
        </w:rPr>
      </w:pPr>
      <w:r w:rsidRPr="000A193B">
        <w:rPr>
          <w:b/>
          <w:sz w:val="22"/>
          <w:szCs w:val="22"/>
        </w:rPr>
        <w:t xml:space="preserve">PENJELASAN ATAS POS–POS LAPORAN </w:t>
      </w:r>
      <w:r w:rsidRPr="000A193B">
        <w:rPr>
          <w:b/>
          <w:lang w:val="es-ES"/>
        </w:rPr>
        <w:t>PERUBAHAN</w:t>
      </w:r>
      <w:r w:rsidRPr="000A193B">
        <w:rPr>
          <w:b/>
          <w:sz w:val="22"/>
          <w:szCs w:val="22"/>
        </w:rPr>
        <w:t xml:space="preserve"> EKUITAS</w:t>
      </w:r>
    </w:p>
    <w:p w:rsidR="00B02F10" w:rsidRPr="000A193B" w:rsidRDefault="00B02F10" w:rsidP="002E42C2">
      <w:pPr>
        <w:spacing w:line="280" w:lineRule="exact"/>
        <w:ind w:left="426" w:firstLine="708"/>
        <w:rPr>
          <w:sz w:val="22"/>
          <w:szCs w:val="22"/>
        </w:rPr>
      </w:pPr>
      <w:r w:rsidRPr="000A193B">
        <w:rPr>
          <w:sz w:val="22"/>
          <w:szCs w:val="22"/>
          <w:lang w:val="id-ID"/>
        </w:rPr>
        <w:t>Laporan Perubahan Ekuitas merupakan laporan penghubung antara Laporan Operasional dengan Neraca tentang kenaikan atau penurunan ekuitas atas aktivitas operasional pada tahun pelaporan. Dari Laporan Perubahan Ekuitas dapat dijelaskan</w:t>
      </w:r>
      <w:r w:rsidR="00EF6587" w:rsidRPr="000A193B">
        <w:rPr>
          <w:sz w:val="22"/>
          <w:szCs w:val="22"/>
        </w:rPr>
        <w:t>.</w:t>
      </w:r>
    </w:p>
    <w:p w:rsidR="00EF6587" w:rsidRPr="000A193B" w:rsidRDefault="00EF6587" w:rsidP="002E42C2">
      <w:pPr>
        <w:numPr>
          <w:ilvl w:val="0"/>
          <w:numId w:val="42"/>
        </w:numPr>
        <w:tabs>
          <w:tab w:val="left" w:pos="709"/>
        </w:tabs>
        <w:spacing w:line="280" w:lineRule="exact"/>
        <w:ind w:left="709" w:right="0" w:hanging="283"/>
        <w:rPr>
          <w:sz w:val="22"/>
          <w:szCs w:val="22"/>
          <w:lang w:val="id-ID"/>
        </w:rPr>
      </w:pPr>
      <w:r w:rsidRPr="000A193B">
        <w:rPr>
          <w:sz w:val="22"/>
          <w:szCs w:val="22"/>
          <w:lang w:val="id-ID"/>
        </w:rPr>
        <w:t>Saldo awal ekuitas tahun 201</w:t>
      </w:r>
      <w:r w:rsidRPr="000A193B">
        <w:rPr>
          <w:sz w:val="22"/>
          <w:szCs w:val="22"/>
        </w:rPr>
        <w:t>5</w:t>
      </w:r>
      <w:r w:rsidRPr="000A193B">
        <w:rPr>
          <w:sz w:val="22"/>
          <w:szCs w:val="22"/>
          <w:lang w:val="id-ID"/>
        </w:rPr>
        <w:t xml:space="preserve"> sebesar Rp</w:t>
      </w:r>
      <w:r w:rsidR="00495FEB" w:rsidRPr="000A193B">
        <w:rPr>
          <w:sz w:val="22"/>
          <w:szCs w:val="22"/>
        </w:rPr>
        <w:t>. 19.355.362.650</w:t>
      </w:r>
      <w:proofErr w:type="gramStart"/>
      <w:r w:rsidR="00495FEB" w:rsidRPr="000A193B">
        <w:rPr>
          <w:sz w:val="22"/>
          <w:szCs w:val="22"/>
        </w:rPr>
        <w:t>,64</w:t>
      </w:r>
      <w:proofErr w:type="gramEnd"/>
      <w:r w:rsidR="00495FEB" w:rsidRPr="000A193B">
        <w:rPr>
          <w:sz w:val="22"/>
          <w:szCs w:val="22"/>
        </w:rPr>
        <w:t xml:space="preserve"> </w:t>
      </w:r>
      <w:r w:rsidRPr="000A193B">
        <w:rPr>
          <w:sz w:val="22"/>
          <w:szCs w:val="22"/>
          <w:lang w:val="id-ID"/>
        </w:rPr>
        <w:t xml:space="preserve"> merupakan saldo akhir ekuitas tahun 201</w:t>
      </w:r>
      <w:r w:rsidRPr="000A193B">
        <w:rPr>
          <w:sz w:val="22"/>
          <w:szCs w:val="22"/>
        </w:rPr>
        <w:t>4</w:t>
      </w:r>
      <w:r w:rsidRPr="000A193B">
        <w:rPr>
          <w:sz w:val="22"/>
          <w:szCs w:val="22"/>
          <w:lang w:val="id-ID"/>
        </w:rPr>
        <w:t>.</w:t>
      </w:r>
    </w:p>
    <w:p w:rsidR="00EF6587" w:rsidRPr="000A193B" w:rsidRDefault="00EF6587" w:rsidP="002E42C2">
      <w:pPr>
        <w:numPr>
          <w:ilvl w:val="0"/>
          <w:numId w:val="42"/>
        </w:numPr>
        <w:tabs>
          <w:tab w:val="left" w:pos="709"/>
        </w:tabs>
        <w:spacing w:line="280" w:lineRule="exact"/>
        <w:ind w:left="709" w:right="0" w:hanging="283"/>
        <w:rPr>
          <w:sz w:val="22"/>
          <w:szCs w:val="22"/>
          <w:lang w:val="id-ID"/>
        </w:rPr>
      </w:pPr>
      <w:r w:rsidRPr="000A193B">
        <w:rPr>
          <w:sz w:val="22"/>
          <w:szCs w:val="22"/>
          <w:lang w:val="id-ID"/>
        </w:rPr>
        <w:t>Surplus/defisit – LO sebesar Rp</w:t>
      </w:r>
      <w:r w:rsidR="00495FEB" w:rsidRPr="000A193B">
        <w:rPr>
          <w:sz w:val="22"/>
          <w:szCs w:val="22"/>
        </w:rPr>
        <w:t xml:space="preserve">. (40.789.308.819,44) </w:t>
      </w:r>
      <w:r w:rsidRPr="000A193B">
        <w:rPr>
          <w:sz w:val="22"/>
          <w:szCs w:val="22"/>
          <w:lang w:val="id-ID"/>
        </w:rPr>
        <w:t>merupakan surplus atas kegiatan operasional (basis akrual)  yang menambah nilai ekuitas Tahun 201</w:t>
      </w:r>
      <w:r w:rsidRPr="000A193B">
        <w:rPr>
          <w:sz w:val="22"/>
          <w:szCs w:val="22"/>
        </w:rPr>
        <w:t>5</w:t>
      </w:r>
    </w:p>
    <w:p w:rsidR="00F7419B" w:rsidRPr="000A193B" w:rsidRDefault="00F7419B" w:rsidP="002E42C2">
      <w:pPr>
        <w:numPr>
          <w:ilvl w:val="0"/>
          <w:numId w:val="42"/>
        </w:numPr>
        <w:tabs>
          <w:tab w:val="left" w:pos="709"/>
        </w:tabs>
        <w:spacing w:line="280" w:lineRule="exact"/>
        <w:ind w:left="709" w:right="0" w:hanging="283"/>
        <w:rPr>
          <w:sz w:val="22"/>
          <w:szCs w:val="22"/>
          <w:lang w:val="id-ID"/>
        </w:rPr>
      </w:pPr>
      <w:r w:rsidRPr="000A193B">
        <w:rPr>
          <w:sz w:val="22"/>
          <w:szCs w:val="22"/>
        </w:rPr>
        <w:t>Koreksi Ekuitas sebesar Rp</w:t>
      </w:r>
      <w:r w:rsidR="00495FEB" w:rsidRPr="000A193B">
        <w:rPr>
          <w:sz w:val="22"/>
          <w:szCs w:val="22"/>
        </w:rPr>
        <w:t>. (52.859.711,67)</w:t>
      </w:r>
    </w:p>
    <w:p w:rsidR="0079511A" w:rsidRPr="000A193B" w:rsidRDefault="0079511A" w:rsidP="002E42C2">
      <w:pPr>
        <w:numPr>
          <w:ilvl w:val="0"/>
          <w:numId w:val="42"/>
        </w:numPr>
        <w:tabs>
          <w:tab w:val="left" w:pos="709"/>
        </w:tabs>
        <w:spacing w:line="280" w:lineRule="exact"/>
        <w:ind w:left="709" w:right="0" w:hanging="283"/>
        <w:rPr>
          <w:sz w:val="22"/>
          <w:szCs w:val="22"/>
          <w:lang w:val="id-ID"/>
        </w:rPr>
      </w:pPr>
      <w:r w:rsidRPr="000A193B">
        <w:rPr>
          <w:sz w:val="22"/>
          <w:szCs w:val="22"/>
        </w:rPr>
        <w:t>Eku</w:t>
      </w:r>
      <w:r w:rsidR="003077BE" w:rsidRPr="000A193B">
        <w:rPr>
          <w:sz w:val="22"/>
          <w:szCs w:val="22"/>
        </w:rPr>
        <w:t>i</w:t>
      </w:r>
      <w:r w:rsidRPr="000A193B">
        <w:rPr>
          <w:sz w:val="22"/>
          <w:szCs w:val="22"/>
        </w:rPr>
        <w:t>tas akhir sebesar Rp</w:t>
      </w:r>
      <w:r w:rsidR="00495FEB" w:rsidRPr="000A193B">
        <w:rPr>
          <w:sz w:val="22"/>
          <w:szCs w:val="22"/>
        </w:rPr>
        <w:t>. (21.486.805.880,47)</w:t>
      </w:r>
    </w:p>
    <w:p w:rsidR="00495FEB" w:rsidRPr="000A193B" w:rsidRDefault="00495FEB" w:rsidP="00495FEB">
      <w:pPr>
        <w:tabs>
          <w:tab w:val="left" w:pos="709"/>
        </w:tabs>
        <w:spacing w:line="280" w:lineRule="exact"/>
        <w:ind w:left="709" w:right="0"/>
        <w:rPr>
          <w:sz w:val="22"/>
          <w:szCs w:val="22"/>
          <w:lang w:val="id-ID"/>
        </w:rPr>
      </w:pPr>
    </w:p>
    <w:p w:rsidR="00EF6587" w:rsidRPr="000A193B" w:rsidRDefault="00EF6587" w:rsidP="00EF6587">
      <w:pPr>
        <w:pStyle w:val="ListParagraph"/>
        <w:rPr>
          <w:lang w:val="id-ID"/>
        </w:rPr>
      </w:pPr>
    </w:p>
    <w:p w:rsidR="00EF6587" w:rsidRPr="000A193B" w:rsidRDefault="00EF6587" w:rsidP="00EF6587">
      <w:pPr>
        <w:tabs>
          <w:tab w:val="left" w:pos="709"/>
        </w:tabs>
        <w:spacing w:line="280" w:lineRule="exact"/>
        <w:ind w:left="709" w:right="0"/>
        <w:rPr>
          <w:sz w:val="22"/>
          <w:szCs w:val="22"/>
          <w:lang w:val="id-ID"/>
        </w:rPr>
      </w:pPr>
    </w:p>
    <w:p w:rsidR="00EF6587" w:rsidRPr="000A193B" w:rsidRDefault="00EF6587" w:rsidP="00B02F10">
      <w:pPr>
        <w:spacing w:line="280" w:lineRule="exact"/>
        <w:ind w:left="567" w:firstLine="567"/>
        <w:rPr>
          <w:sz w:val="22"/>
          <w:szCs w:val="22"/>
        </w:rPr>
      </w:pPr>
    </w:p>
    <w:p w:rsidR="00D453A0" w:rsidRPr="000A193B" w:rsidRDefault="00D453A0" w:rsidP="00D453A0">
      <w:pPr>
        <w:jc w:val="center"/>
        <w:rPr>
          <w:b/>
        </w:rPr>
      </w:pPr>
      <w:r w:rsidRPr="000A193B">
        <w:rPr>
          <w:b/>
          <w:lang w:val="es-ES"/>
        </w:rPr>
        <w:lastRenderedPageBreak/>
        <w:t xml:space="preserve">BAB </w:t>
      </w:r>
      <w:r w:rsidRPr="000A193B">
        <w:rPr>
          <w:b/>
          <w:lang w:val="id-ID"/>
        </w:rPr>
        <w:t>V</w:t>
      </w:r>
      <w:r w:rsidRPr="000A193B">
        <w:rPr>
          <w:b/>
        </w:rPr>
        <w:t>I</w:t>
      </w:r>
    </w:p>
    <w:p w:rsidR="00D453A0" w:rsidRPr="000A193B" w:rsidRDefault="00D453A0" w:rsidP="00D453A0">
      <w:pPr>
        <w:spacing w:after="120" w:line="280" w:lineRule="exact"/>
        <w:jc w:val="center"/>
        <w:rPr>
          <w:b/>
          <w:lang w:val="id-ID"/>
        </w:rPr>
      </w:pPr>
      <w:r w:rsidRPr="000A193B">
        <w:rPr>
          <w:b/>
          <w:lang w:val="es-ES"/>
        </w:rPr>
        <w:t>PENJELASAN TAMBAHAN</w:t>
      </w:r>
    </w:p>
    <w:p w:rsidR="00D453A0" w:rsidRDefault="00BB3B3F" w:rsidP="00BB3B3F">
      <w:pPr>
        <w:tabs>
          <w:tab w:val="left" w:pos="4560"/>
        </w:tabs>
        <w:spacing w:line="480" w:lineRule="auto"/>
        <w:ind w:right="-29" w:firstLine="562"/>
        <w:jc w:val="left"/>
        <w:rPr>
          <w:b/>
        </w:rPr>
      </w:pPr>
      <w:r w:rsidRPr="000A193B">
        <w:rPr>
          <w:b/>
        </w:rPr>
        <w:tab/>
      </w:r>
    </w:p>
    <w:p w:rsidR="00A412F5" w:rsidRPr="00A412F5" w:rsidRDefault="00A412F5" w:rsidP="00A412F5">
      <w:pPr>
        <w:tabs>
          <w:tab w:val="left" w:pos="4560"/>
        </w:tabs>
        <w:spacing w:line="240" w:lineRule="auto"/>
        <w:ind w:right="-29" w:firstLine="562"/>
        <w:jc w:val="left"/>
        <w:rPr>
          <w:b/>
          <w:sz w:val="16"/>
          <w:szCs w:val="16"/>
        </w:rPr>
      </w:pPr>
    </w:p>
    <w:p w:rsidR="00722FAA" w:rsidRPr="000A193B" w:rsidRDefault="00D453A0" w:rsidP="00722FAA">
      <w:pPr>
        <w:ind w:firstLine="567"/>
        <w:jc w:val="left"/>
      </w:pPr>
      <w:proofErr w:type="gramStart"/>
      <w:r w:rsidRPr="000A193B">
        <w:t xml:space="preserve">SKPD </w:t>
      </w:r>
      <w:r w:rsidR="00EB51E6" w:rsidRPr="000A193B">
        <w:t xml:space="preserve"> Sekretariat</w:t>
      </w:r>
      <w:proofErr w:type="gramEnd"/>
      <w:r w:rsidR="00EB51E6" w:rsidRPr="000A193B">
        <w:t xml:space="preserve"> Daerah Kabupaten Blitar </w:t>
      </w:r>
      <w:r w:rsidR="00C746AB" w:rsidRPr="000A193B">
        <w:t xml:space="preserve">pada penyusunan Laporan Keuangan </w:t>
      </w:r>
      <w:r w:rsidR="00B5240B" w:rsidRPr="000A193B">
        <w:t>2015</w:t>
      </w:r>
      <w:r w:rsidR="00C746AB" w:rsidRPr="000A193B">
        <w:t xml:space="preserve"> </w:t>
      </w:r>
      <w:r w:rsidR="00722FAA" w:rsidRPr="000A193B">
        <w:t>dengan memperhatikan hal-hal sebagai berikut:</w:t>
      </w:r>
    </w:p>
    <w:p w:rsidR="00C746AB" w:rsidRPr="000A193B" w:rsidRDefault="00411566" w:rsidP="00722FAA">
      <w:pPr>
        <w:numPr>
          <w:ilvl w:val="0"/>
          <w:numId w:val="36"/>
        </w:numPr>
        <w:tabs>
          <w:tab w:val="clear" w:pos="1800"/>
          <w:tab w:val="num" w:pos="426"/>
        </w:tabs>
        <w:ind w:left="426" w:right="0" w:hanging="426"/>
        <w:rPr>
          <w:lang w:val="sv-SE"/>
        </w:rPr>
      </w:pPr>
      <w:r w:rsidRPr="000A193B">
        <w:rPr>
          <w:lang w:val="sv-SE"/>
        </w:rPr>
        <w:t xml:space="preserve">Melakukan Restatement </w:t>
      </w:r>
      <w:r w:rsidR="00C746AB" w:rsidRPr="000A193B">
        <w:rPr>
          <w:lang w:val="sv-SE"/>
        </w:rPr>
        <w:t xml:space="preserve">Neraca Per 31 Desember </w:t>
      </w:r>
      <w:r w:rsidR="00B5240B" w:rsidRPr="000A193B">
        <w:rPr>
          <w:lang w:val="sv-SE"/>
        </w:rPr>
        <w:t>2014</w:t>
      </w:r>
      <w:r w:rsidR="00C746AB" w:rsidRPr="000A193B">
        <w:rPr>
          <w:lang w:val="sv-SE"/>
        </w:rPr>
        <w:t xml:space="preserve"> (setelah Audit)</w:t>
      </w:r>
      <w:r w:rsidRPr="000A193B">
        <w:rPr>
          <w:lang w:val="sv-SE"/>
        </w:rPr>
        <w:t>.</w:t>
      </w:r>
    </w:p>
    <w:p w:rsidR="00C746AB" w:rsidRPr="000A193B" w:rsidRDefault="00411566" w:rsidP="00722FAA">
      <w:pPr>
        <w:numPr>
          <w:ilvl w:val="0"/>
          <w:numId w:val="36"/>
        </w:numPr>
        <w:ind w:left="426" w:right="0" w:hanging="426"/>
        <w:rPr>
          <w:lang w:val="sv-SE"/>
        </w:rPr>
      </w:pPr>
      <w:r w:rsidRPr="000A193B">
        <w:rPr>
          <w:lang w:val="sv-SE"/>
        </w:rPr>
        <w:t>Perhitungan Akumulasi penyusutan</w:t>
      </w:r>
      <w:r w:rsidR="00C746AB" w:rsidRPr="000A193B">
        <w:rPr>
          <w:lang w:val="sv-SE"/>
        </w:rPr>
        <w:t xml:space="preserve"> per 31 Desember </w:t>
      </w:r>
      <w:r w:rsidR="00B5240B" w:rsidRPr="000A193B">
        <w:rPr>
          <w:lang w:val="sv-SE"/>
        </w:rPr>
        <w:t>2014</w:t>
      </w:r>
      <w:r w:rsidR="00C746AB" w:rsidRPr="000A193B">
        <w:rPr>
          <w:lang w:val="sv-SE"/>
        </w:rPr>
        <w:t>.</w:t>
      </w:r>
    </w:p>
    <w:p w:rsidR="00C746AB" w:rsidRPr="000A193B" w:rsidRDefault="00411566" w:rsidP="00722FAA">
      <w:pPr>
        <w:numPr>
          <w:ilvl w:val="0"/>
          <w:numId w:val="36"/>
        </w:numPr>
        <w:ind w:left="426" w:right="0" w:hanging="426"/>
      </w:pPr>
      <w:r w:rsidRPr="000A193B">
        <w:rPr>
          <w:lang w:val="sv-SE"/>
        </w:rPr>
        <w:t xml:space="preserve">Perhitungan penyusutan per 31 </w:t>
      </w:r>
      <w:r w:rsidR="00742938" w:rsidRPr="000A193B">
        <w:rPr>
          <w:lang w:val="sv-SE"/>
        </w:rPr>
        <w:t>D</w:t>
      </w:r>
      <w:r w:rsidRPr="000A193B">
        <w:rPr>
          <w:lang w:val="sv-SE"/>
        </w:rPr>
        <w:t>esember 2015</w:t>
      </w:r>
      <w:r w:rsidR="00C746AB" w:rsidRPr="000A193B">
        <w:t>.</w:t>
      </w:r>
    </w:p>
    <w:p w:rsidR="002641F8" w:rsidRPr="000A193B" w:rsidRDefault="002641F8" w:rsidP="002641F8">
      <w:pPr>
        <w:ind w:left="426" w:right="0"/>
      </w:pPr>
    </w:p>
    <w:p w:rsidR="00722FAA" w:rsidRPr="000A193B" w:rsidRDefault="00722FAA" w:rsidP="00E15B3D">
      <w:pPr>
        <w:ind w:left="5060"/>
        <w:jc w:val="center"/>
      </w:pPr>
    </w:p>
    <w:p w:rsidR="00DF4BB6" w:rsidRPr="000A193B" w:rsidRDefault="00DF4BB6" w:rsidP="00E15B3D">
      <w:pPr>
        <w:ind w:left="5060"/>
        <w:jc w:val="center"/>
      </w:pPr>
    </w:p>
    <w:p w:rsidR="003077BE" w:rsidRPr="000A193B" w:rsidRDefault="003077BE" w:rsidP="0029079F">
      <w:pPr>
        <w:spacing w:line="240" w:lineRule="auto"/>
        <w:ind w:left="3600"/>
        <w:jc w:val="center"/>
        <w:rPr>
          <w:lang w:val="id-ID"/>
        </w:rPr>
      </w:pPr>
      <w:r w:rsidRPr="000A193B">
        <w:rPr>
          <w:lang w:val="sv-SE"/>
        </w:rPr>
        <w:t xml:space="preserve">                          Blitar,  1 Maret 2015</w:t>
      </w:r>
    </w:p>
    <w:p w:rsidR="003077BE" w:rsidRPr="000A193B" w:rsidRDefault="003077BE" w:rsidP="0029079F">
      <w:pPr>
        <w:tabs>
          <w:tab w:val="left" w:pos="3969"/>
        </w:tabs>
        <w:spacing w:line="240" w:lineRule="auto"/>
        <w:ind w:left="4500" w:right="51"/>
        <w:jc w:val="center"/>
        <w:rPr>
          <w:b/>
          <w:lang w:val="id-ID"/>
        </w:rPr>
      </w:pPr>
      <w:r w:rsidRPr="000A193B">
        <w:rPr>
          <w:b/>
        </w:rPr>
        <w:t xml:space="preserve">            </w:t>
      </w:r>
      <w:r w:rsidRPr="000A193B">
        <w:rPr>
          <w:b/>
          <w:lang w:val="id-ID"/>
        </w:rPr>
        <w:t>Sekretari</w:t>
      </w:r>
      <w:r w:rsidRPr="000A193B">
        <w:rPr>
          <w:b/>
        </w:rPr>
        <w:t>s</w:t>
      </w:r>
      <w:r w:rsidRPr="000A193B">
        <w:rPr>
          <w:b/>
          <w:lang w:val="id-ID"/>
        </w:rPr>
        <w:t xml:space="preserve"> Daerah </w:t>
      </w:r>
    </w:p>
    <w:p w:rsidR="00EB51E6" w:rsidRPr="000A193B" w:rsidRDefault="00EB51E6" w:rsidP="003077BE">
      <w:pPr>
        <w:tabs>
          <w:tab w:val="left" w:pos="3969"/>
          <w:tab w:val="left" w:pos="7230"/>
        </w:tabs>
        <w:ind w:right="51"/>
        <w:rPr>
          <w:b/>
          <w:u w:val="single"/>
        </w:rPr>
      </w:pPr>
    </w:p>
    <w:p w:rsidR="00EB51E6" w:rsidRPr="000A193B" w:rsidRDefault="00EB51E6" w:rsidP="003077BE">
      <w:pPr>
        <w:tabs>
          <w:tab w:val="left" w:pos="3969"/>
          <w:tab w:val="left" w:pos="7230"/>
        </w:tabs>
        <w:ind w:right="51"/>
        <w:rPr>
          <w:b/>
          <w:sz w:val="16"/>
          <w:szCs w:val="16"/>
          <w:u w:val="single"/>
        </w:rPr>
      </w:pPr>
    </w:p>
    <w:p w:rsidR="003077BE" w:rsidRPr="000A193B" w:rsidRDefault="003077BE" w:rsidP="003077BE">
      <w:pPr>
        <w:pStyle w:val="Heading4"/>
        <w:spacing w:before="0" w:after="0" w:line="240" w:lineRule="auto"/>
        <w:ind w:left="5220" w:right="-29" w:firstLine="547"/>
        <w:rPr>
          <w:rFonts w:ascii="Times New Roman" w:hAnsi="Times New Roman"/>
          <w:sz w:val="24"/>
          <w:szCs w:val="24"/>
          <w:u w:val="single"/>
          <w:lang w:val="id-ID"/>
        </w:rPr>
      </w:pPr>
      <w:r w:rsidRPr="000A193B">
        <w:rPr>
          <w:rFonts w:ascii="Times New Roman" w:hAnsi="Times New Roman"/>
          <w:sz w:val="24"/>
          <w:szCs w:val="24"/>
          <w:u w:val="single"/>
          <w:lang w:val="id-ID"/>
        </w:rPr>
        <w:t>Drs. PALAL ALI SANTOSO, MM</w:t>
      </w:r>
    </w:p>
    <w:p w:rsidR="00607F40" w:rsidRPr="00DF4BB6" w:rsidRDefault="003077BE" w:rsidP="003E55E7">
      <w:pPr>
        <w:ind w:left="5060"/>
        <w:jc w:val="center"/>
        <w:rPr>
          <w:b/>
          <w:u w:val="single"/>
        </w:rPr>
      </w:pPr>
      <w:r w:rsidRPr="00DF4BB6">
        <w:rPr>
          <w:b/>
        </w:rPr>
        <w:t xml:space="preserve">     </w:t>
      </w:r>
      <w:r w:rsidRPr="00DF4BB6">
        <w:rPr>
          <w:b/>
          <w:lang w:val="id-ID"/>
        </w:rPr>
        <w:t>NIP. 19561128 198603 1 013</w:t>
      </w:r>
    </w:p>
    <w:sectPr w:rsidR="00607F40" w:rsidRPr="00DF4BB6" w:rsidSect="009A19A6">
      <w:footerReference w:type="even" r:id="rId12"/>
      <w:footerReference w:type="default" r:id="rId13"/>
      <w:pgSz w:w="12242" w:h="18722" w:code="123"/>
      <w:pgMar w:top="2160" w:right="1138" w:bottom="216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2FD" w:rsidRDefault="005522FD">
      <w:r>
        <w:separator/>
      </w:r>
    </w:p>
  </w:endnote>
  <w:endnote w:type="continuationSeparator" w:id="1">
    <w:p w:rsidR="005522FD" w:rsidRDefault="00552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FD" w:rsidRDefault="005F3C42" w:rsidP="00BB42BF">
    <w:pPr>
      <w:pStyle w:val="Footer"/>
      <w:framePr w:wrap="around" w:vAnchor="text" w:hAnchor="margin" w:xAlign="right" w:y="1"/>
      <w:rPr>
        <w:rStyle w:val="PageNumber"/>
      </w:rPr>
    </w:pPr>
    <w:r>
      <w:rPr>
        <w:rStyle w:val="PageNumber"/>
      </w:rPr>
      <w:fldChar w:fldCharType="begin"/>
    </w:r>
    <w:r w:rsidR="005522FD">
      <w:rPr>
        <w:rStyle w:val="PageNumber"/>
      </w:rPr>
      <w:instrText xml:space="preserve">PAGE  </w:instrText>
    </w:r>
    <w:r>
      <w:rPr>
        <w:rStyle w:val="PageNumber"/>
      </w:rPr>
      <w:fldChar w:fldCharType="end"/>
    </w:r>
  </w:p>
  <w:p w:rsidR="005522FD" w:rsidRDefault="005522FD" w:rsidP="009369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FD" w:rsidRDefault="005522FD" w:rsidP="009369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2FD" w:rsidRDefault="005522FD">
      <w:r>
        <w:separator/>
      </w:r>
    </w:p>
  </w:footnote>
  <w:footnote w:type="continuationSeparator" w:id="1">
    <w:p w:rsidR="005522FD" w:rsidRDefault="00552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BE6"/>
    <w:multiLevelType w:val="hybridMultilevel"/>
    <w:tmpl w:val="85D47DCC"/>
    <w:lvl w:ilvl="0" w:tplc="04090019">
      <w:start w:val="1"/>
      <w:numFmt w:val="lowerLetter"/>
      <w:lvlText w:val="%1."/>
      <w:lvlJc w:val="left"/>
      <w:pPr>
        <w:ind w:left="1077" w:hanging="360"/>
      </w:pPr>
    </w:lvl>
    <w:lvl w:ilvl="1" w:tplc="0409000F">
      <w:start w:val="1"/>
      <w:numFmt w:val="decimal"/>
      <w:lvlText w:val="%2."/>
      <w:lvlJc w:val="left"/>
      <w:pPr>
        <w:tabs>
          <w:tab w:val="num" w:pos="1797"/>
        </w:tabs>
        <w:ind w:left="1797" w:hanging="360"/>
      </w:pPr>
    </w:lvl>
    <w:lvl w:ilvl="2" w:tplc="3176D70E">
      <w:start w:val="1"/>
      <w:numFmt w:val="lowerLetter"/>
      <w:lvlText w:val="%3)"/>
      <w:lvlJc w:val="left"/>
      <w:pPr>
        <w:tabs>
          <w:tab w:val="num" w:pos="2697"/>
        </w:tabs>
        <w:ind w:left="2697" w:hanging="360"/>
      </w:pPr>
      <w:rPr>
        <w:rFonts w:ascii="Times New Roman" w:hAnsi="Times New Roman" w:cs="Times New Roman" w:hint="default"/>
      </w:rPr>
    </w:lvl>
    <w:lvl w:ilvl="3" w:tplc="327649D0">
      <w:start w:val="1"/>
      <w:numFmt w:val="lowerLetter"/>
      <w:lvlText w:val="(%4)"/>
      <w:lvlJc w:val="left"/>
      <w:pPr>
        <w:tabs>
          <w:tab w:val="num" w:pos="2157"/>
        </w:tabs>
        <w:ind w:left="3237" w:hanging="360"/>
      </w:pPr>
      <w:rPr>
        <w:rFonts w:hint="default"/>
      </w:r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008229CA"/>
    <w:multiLevelType w:val="hybridMultilevel"/>
    <w:tmpl w:val="56FC8256"/>
    <w:lvl w:ilvl="0" w:tplc="A91C008A">
      <w:start w:val="1"/>
      <w:numFmt w:val="decimal"/>
      <w:lvlText w:val="%1."/>
      <w:lvlJc w:val="left"/>
      <w:pPr>
        <w:tabs>
          <w:tab w:val="num" w:pos="720"/>
        </w:tabs>
        <w:ind w:left="720" w:hanging="360"/>
      </w:pPr>
      <w:rPr>
        <w:rFonts w:ascii="Tahoma" w:hAnsi="Tahoma" w:cs="Tahoma" w:hint="default"/>
        <w:b w:val="0"/>
        <w:i w:val="0"/>
        <w:color w:val="auto"/>
      </w:rPr>
    </w:lvl>
    <w:lvl w:ilvl="1" w:tplc="286288C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5F39CB"/>
    <w:multiLevelType w:val="hybridMultilevel"/>
    <w:tmpl w:val="BA5E34C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199791A"/>
    <w:multiLevelType w:val="hybridMultilevel"/>
    <w:tmpl w:val="A33E0C88"/>
    <w:lvl w:ilvl="0" w:tplc="458EE252">
      <w:start w:val="1"/>
      <w:numFmt w:val="lowerLetter"/>
      <w:lvlText w:val="(%1)"/>
      <w:lvlJc w:val="left"/>
      <w:pPr>
        <w:tabs>
          <w:tab w:val="num" w:pos="646"/>
        </w:tabs>
        <w:ind w:left="648" w:hanging="360"/>
      </w:pPr>
      <w:rPr>
        <w:rFonts w:hint="default"/>
      </w:rPr>
    </w:lvl>
    <w:lvl w:ilvl="1" w:tplc="119AB3F0">
      <w:start w:val="1"/>
      <w:numFmt w:val="bullet"/>
      <w:lvlText w:val=""/>
      <w:lvlJc w:val="left"/>
      <w:pPr>
        <w:tabs>
          <w:tab w:val="num" w:pos="1332"/>
        </w:tabs>
        <w:ind w:left="1332" w:hanging="360"/>
      </w:pPr>
      <w:rPr>
        <w:rFonts w:ascii="Wingdings" w:hAnsi="Wingdings" w:hint="default"/>
      </w:rPr>
    </w:lvl>
    <w:lvl w:ilvl="2" w:tplc="0409001B">
      <w:start w:val="1"/>
      <w:numFmt w:val="bullet"/>
      <w:lvlText w:val=""/>
      <w:lvlJc w:val="left"/>
      <w:pPr>
        <w:tabs>
          <w:tab w:val="num" w:pos="2232"/>
        </w:tabs>
        <w:ind w:left="2232" w:hanging="360"/>
      </w:pPr>
      <w:rPr>
        <w:rFonts w:ascii="Wingdings" w:hAnsi="Wingdings" w:hint="default"/>
      </w:r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053C06CA"/>
    <w:multiLevelType w:val="hybridMultilevel"/>
    <w:tmpl w:val="9C1AFF70"/>
    <w:lvl w:ilvl="0" w:tplc="04090019">
      <w:start w:val="1"/>
      <w:numFmt w:val="lowerLetter"/>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nsid w:val="07DB0EFC"/>
    <w:multiLevelType w:val="hybridMultilevel"/>
    <w:tmpl w:val="B644E7F2"/>
    <w:lvl w:ilvl="0" w:tplc="59243B56">
      <w:start w:val="1"/>
      <w:numFmt w:val="decimal"/>
      <w:lvlText w:val="%1)"/>
      <w:lvlJc w:val="left"/>
      <w:pPr>
        <w:ind w:left="1080" w:hanging="360"/>
      </w:pPr>
    </w:lvl>
    <w:lvl w:ilvl="1" w:tplc="04090019">
      <w:start w:val="1"/>
      <w:numFmt w:val="lowerRoman"/>
      <w:lvlText w:val="(%2)"/>
      <w:lvlJc w:val="left"/>
      <w:pPr>
        <w:tabs>
          <w:tab w:val="num" w:pos="2160"/>
        </w:tabs>
        <w:ind w:left="2160" w:hanging="720"/>
      </w:pPr>
      <w:rPr>
        <w:rFonts w:hint="default"/>
      </w:rPr>
    </w:lvl>
    <w:lvl w:ilvl="2" w:tplc="04090019">
      <w:start w:val="1"/>
      <w:numFmt w:val="lowerLetter"/>
      <w:lvlText w:val="%3."/>
      <w:lvlJc w:val="left"/>
      <w:pPr>
        <w:tabs>
          <w:tab w:val="num" w:pos="2700"/>
        </w:tabs>
        <w:ind w:left="2700" w:hanging="360"/>
      </w:pPr>
    </w:lvl>
    <w:lvl w:ilvl="3" w:tplc="34C84A9E">
      <w:start w:val="1"/>
      <w:numFmt w:val="decimal"/>
      <w:lvlText w:val="%4."/>
      <w:lvlJc w:val="left"/>
      <w:pPr>
        <w:tabs>
          <w:tab w:val="num" w:pos="3270"/>
        </w:tabs>
        <w:ind w:left="3270" w:hanging="390"/>
      </w:pPr>
      <w:rPr>
        <w:rFonts w:hint="default"/>
      </w:rPr>
    </w:lvl>
    <w:lvl w:ilvl="4" w:tplc="E1FAD4B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9A7409"/>
    <w:multiLevelType w:val="hybridMultilevel"/>
    <w:tmpl w:val="5730327A"/>
    <w:lvl w:ilvl="0" w:tplc="458EE252">
      <w:start w:val="1"/>
      <w:numFmt w:val="lowerLetter"/>
      <w:lvlText w:val="(%1)"/>
      <w:lvlJc w:val="left"/>
      <w:pPr>
        <w:tabs>
          <w:tab w:val="num" w:pos="646"/>
        </w:tabs>
        <w:ind w:left="648" w:hanging="360"/>
      </w:pPr>
      <w:rPr>
        <w:rFonts w:hint="default"/>
      </w:rPr>
    </w:lvl>
    <w:lvl w:ilvl="1" w:tplc="119AB3F0">
      <w:start w:val="1"/>
      <w:numFmt w:val="bullet"/>
      <w:lvlText w:val=""/>
      <w:lvlJc w:val="left"/>
      <w:pPr>
        <w:tabs>
          <w:tab w:val="num" w:pos="1332"/>
        </w:tabs>
        <w:ind w:left="1332" w:hanging="360"/>
      </w:pPr>
      <w:rPr>
        <w:rFonts w:ascii="Wingdings" w:hAnsi="Wingdings" w:hint="default"/>
      </w:rPr>
    </w:lvl>
    <w:lvl w:ilvl="2" w:tplc="0409001B">
      <w:start w:val="1"/>
      <w:numFmt w:val="bullet"/>
      <w:lvlText w:val=""/>
      <w:lvlJc w:val="left"/>
      <w:pPr>
        <w:tabs>
          <w:tab w:val="num" w:pos="2232"/>
        </w:tabs>
        <w:ind w:left="2232" w:hanging="360"/>
      </w:pPr>
      <w:rPr>
        <w:rFonts w:ascii="Wingdings" w:hAnsi="Wingdings" w:hint="default"/>
      </w:r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nsid w:val="0EBE4528"/>
    <w:multiLevelType w:val="hybridMultilevel"/>
    <w:tmpl w:val="C7F204B6"/>
    <w:lvl w:ilvl="0" w:tplc="F364F1A6">
      <w:start w:val="1"/>
      <w:numFmt w:val="bullet"/>
      <w:lvlText w:val=""/>
      <w:lvlJc w:val="left"/>
      <w:pPr>
        <w:tabs>
          <w:tab w:val="num" w:pos="1800"/>
        </w:tabs>
        <w:ind w:left="1800" w:hanging="360"/>
      </w:pPr>
      <w:rPr>
        <w:rFonts w:ascii="Wingdings" w:hAnsi="Wingdings" w:hint="default"/>
      </w:rPr>
    </w:lvl>
    <w:lvl w:ilvl="1" w:tplc="DF8EE79A" w:tentative="1">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8">
    <w:nsid w:val="13497D68"/>
    <w:multiLevelType w:val="hybridMultilevel"/>
    <w:tmpl w:val="8E1EAE1C"/>
    <w:lvl w:ilvl="0" w:tplc="04090019">
      <w:start w:val="1"/>
      <w:numFmt w:val="lowerLetter"/>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9">
    <w:nsid w:val="1B96722E"/>
    <w:multiLevelType w:val="hybridMultilevel"/>
    <w:tmpl w:val="2D7A121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D9E6988"/>
    <w:multiLevelType w:val="hybridMultilevel"/>
    <w:tmpl w:val="1578E1C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E36458E"/>
    <w:multiLevelType w:val="hybridMultilevel"/>
    <w:tmpl w:val="36BACDA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5">
      <w:start w:val="1"/>
      <w:numFmt w:val="lowerLetter"/>
      <w:lvlText w:val="%3)"/>
      <w:lvlJc w:val="left"/>
      <w:pPr>
        <w:tabs>
          <w:tab w:val="num" w:pos="2700"/>
        </w:tabs>
        <w:ind w:left="2700" w:hanging="360"/>
      </w:pPr>
      <w:rPr>
        <w:rFonts w:hint="default"/>
        <w:b w:val="0"/>
      </w:rPr>
    </w:lvl>
    <w:lvl w:ilvl="3" w:tplc="DE16A8FC">
      <w:start w:val="1"/>
      <w:numFmt w:val="decimal"/>
      <w:lvlText w:val="(%4)"/>
      <w:lvlJc w:val="left"/>
      <w:pPr>
        <w:ind w:left="3240" w:hanging="360"/>
      </w:pPr>
      <w:rPr>
        <w:rFonts w:hint="default"/>
      </w:r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nsid w:val="228D2464"/>
    <w:multiLevelType w:val="hybridMultilevel"/>
    <w:tmpl w:val="EE24637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E30D4B"/>
    <w:multiLevelType w:val="hybridMultilevel"/>
    <w:tmpl w:val="B546DB84"/>
    <w:lvl w:ilvl="0" w:tplc="0409000F">
      <w:start w:val="1"/>
      <w:numFmt w:val="decimal"/>
      <w:lvlText w:val="%1."/>
      <w:lvlJc w:val="left"/>
      <w:pPr>
        <w:tabs>
          <w:tab w:val="num" w:pos="1797"/>
        </w:tabs>
        <w:ind w:left="179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217DB"/>
    <w:multiLevelType w:val="hybridMultilevel"/>
    <w:tmpl w:val="008A1B04"/>
    <w:lvl w:ilvl="0" w:tplc="8C1C9EF8">
      <w:start w:val="3"/>
      <w:numFmt w:val="lowerLetter"/>
      <w:lvlText w:val="(%1)"/>
      <w:lvlJc w:val="left"/>
      <w:pPr>
        <w:tabs>
          <w:tab w:val="num" w:pos="2338"/>
        </w:tabs>
        <w:ind w:left="2340" w:hanging="360"/>
      </w:pPr>
      <w:rPr>
        <w:rFonts w:hint="default"/>
        <w:color w:val="auto"/>
      </w:rPr>
    </w:lvl>
    <w:lvl w:ilvl="1" w:tplc="E7762A82">
      <w:start w:val="3"/>
      <w:numFmt w:val="bullet"/>
      <w:lvlText w:val="-"/>
      <w:lvlJc w:val="left"/>
      <w:pPr>
        <w:tabs>
          <w:tab w:val="num" w:pos="3060"/>
        </w:tabs>
        <w:ind w:left="3060" w:hanging="360"/>
      </w:pPr>
      <w:rPr>
        <w:rFonts w:ascii="Tahoma" w:eastAsia="Times New Roman" w:hAnsi="Tahoma" w:cs="Tahoma" w:hint="default"/>
        <w:color w:val="auto"/>
      </w:rPr>
    </w:lvl>
    <w:lvl w:ilvl="2" w:tplc="04090009">
      <w:start w:val="1"/>
      <w:numFmt w:val="bullet"/>
      <w:lvlText w:val=""/>
      <w:lvlJc w:val="left"/>
      <w:pPr>
        <w:tabs>
          <w:tab w:val="num" w:pos="3960"/>
        </w:tabs>
        <w:ind w:left="3960" w:hanging="360"/>
      </w:pPr>
      <w:rPr>
        <w:rFonts w:ascii="Wingdings" w:hAnsi="Wingdings" w:hint="default"/>
        <w:color w:val="auto"/>
      </w:rPr>
    </w:lvl>
    <w:lvl w:ilvl="3" w:tplc="0409000B">
      <w:start w:val="1"/>
      <w:numFmt w:val="bullet"/>
      <w:lvlText w:val=""/>
      <w:lvlJc w:val="left"/>
      <w:pPr>
        <w:tabs>
          <w:tab w:val="num" w:pos="4500"/>
        </w:tabs>
        <w:ind w:left="4500" w:hanging="360"/>
      </w:pPr>
      <w:rPr>
        <w:rFonts w:ascii="Wingdings" w:hAnsi="Wingdings" w:hint="default"/>
        <w:color w:val="auto"/>
      </w:rPr>
    </w:lvl>
    <w:lvl w:ilvl="4" w:tplc="D35E360A">
      <w:start w:val="1"/>
      <w:numFmt w:val="decimal"/>
      <w:lvlText w:val="%5."/>
      <w:lvlJc w:val="left"/>
      <w:pPr>
        <w:ind w:left="5220" w:hanging="360"/>
      </w:pPr>
      <w:rPr>
        <w:rFonts w:hint="default"/>
      </w:r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nsid w:val="33DA7715"/>
    <w:multiLevelType w:val="multilevel"/>
    <w:tmpl w:val="5F04791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6173FE8"/>
    <w:multiLevelType w:val="hybridMultilevel"/>
    <w:tmpl w:val="EB047E1A"/>
    <w:lvl w:ilvl="0" w:tplc="04090019">
      <w:start w:val="1"/>
      <w:numFmt w:val="lowerLetter"/>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7">
    <w:nsid w:val="379F7C40"/>
    <w:multiLevelType w:val="hybridMultilevel"/>
    <w:tmpl w:val="28DE5B70"/>
    <w:lvl w:ilvl="0" w:tplc="0409000B">
      <w:start w:val="1"/>
      <w:numFmt w:val="bullet"/>
      <w:lvlText w:val=""/>
      <w:lvlJc w:val="left"/>
      <w:pPr>
        <w:tabs>
          <w:tab w:val="num" w:pos="3240"/>
        </w:tabs>
        <w:ind w:left="3240" w:hanging="360"/>
      </w:pPr>
      <w:rPr>
        <w:rFonts w:ascii="Wingdings" w:hAnsi="Wingdings" w:hint="default"/>
      </w:rPr>
    </w:lvl>
    <w:lvl w:ilvl="1" w:tplc="04090009">
      <w:start w:val="1"/>
      <w:numFmt w:val="bullet"/>
      <w:lvlText w:val=""/>
      <w:lvlJc w:val="left"/>
      <w:pPr>
        <w:tabs>
          <w:tab w:val="num" w:pos="3960"/>
        </w:tabs>
        <w:ind w:left="3960" w:hanging="360"/>
      </w:pPr>
      <w:rPr>
        <w:rFonts w:ascii="Wingdings" w:hAnsi="Wingding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nsid w:val="3CA70594"/>
    <w:multiLevelType w:val="hybridMultilevel"/>
    <w:tmpl w:val="9C1AFF70"/>
    <w:lvl w:ilvl="0" w:tplc="04090019">
      <w:start w:val="1"/>
      <w:numFmt w:val="lowerLetter"/>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9">
    <w:nsid w:val="420A4729"/>
    <w:multiLevelType w:val="hybridMultilevel"/>
    <w:tmpl w:val="B6324984"/>
    <w:lvl w:ilvl="0" w:tplc="458EE252">
      <w:start w:val="1"/>
      <w:numFmt w:val="lowerLetter"/>
      <w:lvlText w:val="(%1)"/>
      <w:lvlJc w:val="left"/>
      <w:pPr>
        <w:tabs>
          <w:tab w:val="num" w:pos="646"/>
        </w:tabs>
        <w:ind w:left="648" w:hanging="360"/>
      </w:pPr>
      <w:rPr>
        <w:rFonts w:hint="default"/>
      </w:rPr>
    </w:lvl>
    <w:lvl w:ilvl="1" w:tplc="119AB3F0">
      <w:start w:val="1"/>
      <w:numFmt w:val="bullet"/>
      <w:lvlText w:val=""/>
      <w:lvlJc w:val="left"/>
      <w:pPr>
        <w:tabs>
          <w:tab w:val="num" w:pos="1332"/>
        </w:tabs>
        <w:ind w:left="1332" w:hanging="360"/>
      </w:pPr>
      <w:rPr>
        <w:rFonts w:ascii="Wingdings" w:hAnsi="Wingdings" w:hint="default"/>
      </w:rPr>
    </w:lvl>
    <w:lvl w:ilvl="2" w:tplc="0409001B">
      <w:start w:val="1"/>
      <w:numFmt w:val="bullet"/>
      <w:lvlText w:val=""/>
      <w:lvlJc w:val="left"/>
      <w:pPr>
        <w:tabs>
          <w:tab w:val="num" w:pos="2232"/>
        </w:tabs>
        <w:ind w:left="2232" w:hanging="360"/>
      </w:pPr>
      <w:rPr>
        <w:rFonts w:ascii="Wingdings" w:hAnsi="Wingdings" w:hint="default"/>
      </w:r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0">
    <w:nsid w:val="45336F08"/>
    <w:multiLevelType w:val="hybridMultilevel"/>
    <w:tmpl w:val="A3B0443E"/>
    <w:lvl w:ilvl="0" w:tplc="04090017">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nsid w:val="4A04527B"/>
    <w:multiLevelType w:val="multilevel"/>
    <w:tmpl w:val="177A14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B8458E5"/>
    <w:multiLevelType w:val="hybridMultilevel"/>
    <w:tmpl w:val="92F6883A"/>
    <w:lvl w:ilvl="0" w:tplc="04090019">
      <w:start w:val="1"/>
      <w:numFmt w:val="lowerLetter"/>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D1D137A"/>
    <w:multiLevelType w:val="multilevel"/>
    <w:tmpl w:val="C924EE02"/>
    <w:lvl w:ilvl="0">
      <w:start w:val="3"/>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4DD4005F"/>
    <w:multiLevelType w:val="hybridMultilevel"/>
    <w:tmpl w:val="CC601DB0"/>
    <w:lvl w:ilvl="0" w:tplc="04090019">
      <w:start w:val="1"/>
      <w:numFmt w:val="lowerLetter"/>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5">
    <w:nsid w:val="52EB4856"/>
    <w:multiLevelType w:val="hybridMultilevel"/>
    <w:tmpl w:val="A4667112"/>
    <w:lvl w:ilvl="0" w:tplc="210A04F6">
      <w:start w:val="1"/>
      <w:numFmt w:val="decimal"/>
      <w:lvlText w:val="%1."/>
      <w:lvlJc w:val="left"/>
      <w:pPr>
        <w:tabs>
          <w:tab w:val="num" w:pos="735"/>
        </w:tabs>
        <w:ind w:left="735" w:hanging="360"/>
      </w:pPr>
      <w:rPr>
        <w:rFonts w:hint="default"/>
        <w:b w:val="0"/>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6">
    <w:nsid w:val="579B2DD3"/>
    <w:multiLevelType w:val="hybridMultilevel"/>
    <w:tmpl w:val="1578E1C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844715C"/>
    <w:multiLevelType w:val="hybridMultilevel"/>
    <w:tmpl w:val="0EB8218E"/>
    <w:lvl w:ilvl="0" w:tplc="04090019">
      <w:start w:val="1"/>
      <w:numFmt w:val="lowerLetter"/>
      <w:lvlText w:val="%1."/>
      <w:lvlJc w:val="left"/>
      <w:pPr>
        <w:tabs>
          <w:tab w:val="num" w:pos="2062"/>
        </w:tabs>
        <w:ind w:left="2062" w:hanging="360"/>
      </w:pPr>
      <w:rPr>
        <w:b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8">
    <w:nsid w:val="58D070CE"/>
    <w:multiLevelType w:val="hybridMultilevel"/>
    <w:tmpl w:val="DDC8C9C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9E32B95"/>
    <w:multiLevelType w:val="multilevel"/>
    <w:tmpl w:val="35602FD0"/>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D2B0F2D"/>
    <w:multiLevelType w:val="hybridMultilevel"/>
    <w:tmpl w:val="BCCA3D7A"/>
    <w:lvl w:ilvl="0" w:tplc="2FA2E564">
      <w:start w:val="1"/>
      <w:numFmt w:val="decimal"/>
      <w:lvlText w:val="%1."/>
      <w:lvlJc w:val="left"/>
      <w:pPr>
        <w:tabs>
          <w:tab w:val="num" w:pos="3056"/>
        </w:tabs>
        <w:ind w:left="3056" w:hanging="360"/>
      </w:pPr>
      <w:rPr>
        <w:rFonts w:ascii="Times New Roman" w:eastAsia="Times New Roman" w:hAnsi="Times New Roman" w:cs="Times New Roman" w:hint="default"/>
      </w:rPr>
    </w:lvl>
    <w:lvl w:ilvl="1" w:tplc="BE7E61E2">
      <w:start w:val="1"/>
      <w:numFmt w:val="decimal"/>
      <w:lvlText w:val="%2)"/>
      <w:lvlJc w:val="left"/>
      <w:pPr>
        <w:tabs>
          <w:tab w:val="num" w:pos="3776"/>
        </w:tabs>
        <w:ind w:left="3776" w:hanging="360"/>
      </w:pPr>
      <w:rPr>
        <w:b w:val="0"/>
        <w:i w:val="0"/>
        <w:color w:val="auto"/>
      </w:rPr>
    </w:lvl>
    <w:lvl w:ilvl="2" w:tplc="0409001B" w:tentative="1">
      <w:start w:val="1"/>
      <w:numFmt w:val="lowerRoman"/>
      <w:lvlText w:val="%3."/>
      <w:lvlJc w:val="right"/>
      <w:pPr>
        <w:tabs>
          <w:tab w:val="num" w:pos="4496"/>
        </w:tabs>
        <w:ind w:left="4496" w:hanging="180"/>
      </w:pPr>
    </w:lvl>
    <w:lvl w:ilvl="3" w:tplc="0409000F" w:tentative="1">
      <w:start w:val="1"/>
      <w:numFmt w:val="decimal"/>
      <w:lvlText w:val="%4."/>
      <w:lvlJc w:val="left"/>
      <w:pPr>
        <w:tabs>
          <w:tab w:val="num" w:pos="5216"/>
        </w:tabs>
        <w:ind w:left="5216" w:hanging="360"/>
      </w:pPr>
    </w:lvl>
    <w:lvl w:ilvl="4" w:tplc="04090019" w:tentative="1">
      <w:start w:val="1"/>
      <w:numFmt w:val="lowerLetter"/>
      <w:lvlText w:val="%5."/>
      <w:lvlJc w:val="left"/>
      <w:pPr>
        <w:tabs>
          <w:tab w:val="num" w:pos="5936"/>
        </w:tabs>
        <w:ind w:left="5936" w:hanging="360"/>
      </w:pPr>
    </w:lvl>
    <w:lvl w:ilvl="5" w:tplc="0409001B" w:tentative="1">
      <w:start w:val="1"/>
      <w:numFmt w:val="lowerRoman"/>
      <w:lvlText w:val="%6."/>
      <w:lvlJc w:val="right"/>
      <w:pPr>
        <w:tabs>
          <w:tab w:val="num" w:pos="6656"/>
        </w:tabs>
        <w:ind w:left="6656" w:hanging="180"/>
      </w:pPr>
    </w:lvl>
    <w:lvl w:ilvl="6" w:tplc="0409000F" w:tentative="1">
      <w:start w:val="1"/>
      <w:numFmt w:val="decimal"/>
      <w:lvlText w:val="%7."/>
      <w:lvlJc w:val="left"/>
      <w:pPr>
        <w:tabs>
          <w:tab w:val="num" w:pos="7376"/>
        </w:tabs>
        <w:ind w:left="7376" w:hanging="360"/>
      </w:pPr>
    </w:lvl>
    <w:lvl w:ilvl="7" w:tplc="04090019" w:tentative="1">
      <w:start w:val="1"/>
      <w:numFmt w:val="lowerLetter"/>
      <w:lvlText w:val="%8."/>
      <w:lvlJc w:val="left"/>
      <w:pPr>
        <w:tabs>
          <w:tab w:val="num" w:pos="8096"/>
        </w:tabs>
        <w:ind w:left="8096" w:hanging="360"/>
      </w:pPr>
    </w:lvl>
    <w:lvl w:ilvl="8" w:tplc="0409001B" w:tentative="1">
      <w:start w:val="1"/>
      <w:numFmt w:val="lowerRoman"/>
      <w:lvlText w:val="%9."/>
      <w:lvlJc w:val="right"/>
      <w:pPr>
        <w:tabs>
          <w:tab w:val="num" w:pos="8816"/>
        </w:tabs>
        <w:ind w:left="8816" w:hanging="180"/>
      </w:pPr>
    </w:lvl>
  </w:abstractNum>
  <w:abstractNum w:abstractNumId="31">
    <w:nsid w:val="5EF63BAB"/>
    <w:multiLevelType w:val="hybridMultilevel"/>
    <w:tmpl w:val="B546DB84"/>
    <w:lvl w:ilvl="0" w:tplc="0409000F">
      <w:start w:val="1"/>
      <w:numFmt w:val="decimal"/>
      <w:lvlText w:val="%1."/>
      <w:lvlJc w:val="left"/>
      <w:pPr>
        <w:tabs>
          <w:tab w:val="num" w:pos="1797"/>
        </w:tabs>
        <w:ind w:left="179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8F373C"/>
    <w:multiLevelType w:val="hybridMultilevel"/>
    <w:tmpl w:val="A33E0C88"/>
    <w:lvl w:ilvl="0" w:tplc="458EE252">
      <w:start w:val="1"/>
      <w:numFmt w:val="lowerLetter"/>
      <w:lvlText w:val="(%1)"/>
      <w:lvlJc w:val="left"/>
      <w:pPr>
        <w:tabs>
          <w:tab w:val="num" w:pos="646"/>
        </w:tabs>
        <w:ind w:left="648" w:hanging="360"/>
      </w:pPr>
      <w:rPr>
        <w:rFonts w:hint="default"/>
      </w:rPr>
    </w:lvl>
    <w:lvl w:ilvl="1" w:tplc="119AB3F0">
      <w:start w:val="1"/>
      <w:numFmt w:val="bullet"/>
      <w:lvlText w:val=""/>
      <w:lvlJc w:val="left"/>
      <w:pPr>
        <w:tabs>
          <w:tab w:val="num" w:pos="1332"/>
        </w:tabs>
        <w:ind w:left="1332" w:hanging="360"/>
      </w:pPr>
      <w:rPr>
        <w:rFonts w:ascii="Wingdings" w:hAnsi="Wingdings" w:hint="default"/>
      </w:rPr>
    </w:lvl>
    <w:lvl w:ilvl="2" w:tplc="0409001B">
      <w:start w:val="1"/>
      <w:numFmt w:val="bullet"/>
      <w:lvlText w:val=""/>
      <w:lvlJc w:val="left"/>
      <w:pPr>
        <w:tabs>
          <w:tab w:val="num" w:pos="2232"/>
        </w:tabs>
        <w:ind w:left="2232" w:hanging="360"/>
      </w:pPr>
      <w:rPr>
        <w:rFonts w:ascii="Wingdings" w:hAnsi="Wingdings" w:hint="default"/>
      </w:r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3">
    <w:nsid w:val="607F2EA8"/>
    <w:multiLevelType w:val="hybridMultilevel"/>
    <w:tmpl w:val="37785530"/>
    <w:lvl w:ilvl="0" w:tplc="5D62DB06">
      <w:start w:val="1"/>
      <w:numFmt w:val="lowerLetter"/>
      <w:lvlText w:val="%1."/>
      <w:lvlJc w:val="left"/>
      <w:pPr>
        <w:tabs>
          <w:tab w:val="num" w:pos="2955"/>
        </w:tabs>
        <w:ind w:left="2955" w:hanging="360"/>
      </w:pPr>
      <w:rPr>
        <w:rFonts w:hint="default"/>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34">
    <w:nsid w:val="6412629F"/>
    <w:multiLevelType w:val="hybridMultilevel"/>
    <w:tmpl w:val="484275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2103BB"/>
    <w:multiLevelType w:val="hybridMultilevel"/>
    <w:tmpl w:val="7EF62CCA"/>
    <w:lvl w:ilvl="0" w:tplc="95240EB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C400EA"/>
    <w:multiLevelType w:val="hybridMultilevel"/>
    <w:tmpl w:val="F7F6558C"/>
    <w:lvl w:ilvl="0" w:tplc="0409000F">
      <w:start w:val="1"/>
      <w:numFmt w:val="decimal"/>
      <w:lvlText w:val="%1."/>
      <w:lvlJc w:val="left"/>
      <w:pPr>
        <w:tabs>
          <w:tab w:val="num" w:pos="1080"/>
        </w:tabs>
        <w:ind w:left="1080" w:hanging="360"/>
      </w:pPr>
      <w:rPr>
        <w:rFonts w:hint="default"/>
      </w:rPr>
    </w:lvl>
    <w:lvl w:ilvl="1" w:tplc="04090011">
      <w:start w:val="1"/>
      <w:numFmt w:val="decimal"/>
      <w:lvlText w:val="%2)"/>
      <w:lvlJc w:val="left"/>
      <w:pPr>
        <w:tabs>
          <w:tab w:val="num" w:pos="1800"/>
        </w:tabs>
        <w:ind w:left="1800" w:hanging="360"/>
      </w:pPr>
      <w:rPr>
        <w:rFonts w:hint="default"/>
      </w:rPr>
    </w:lvl>
    <w:lvl w:ilvl="2" w:tplc="0409001B">
      <w:start w:val="1"/>
      <w:numFmt w:val="decimal"/>
      <w:lvlText w:val="(%3)"/>
      <w:lvlJc w:val="left"/>
      <w:pPr>
        <w:tabs>
          <w:tab w:val="num" w:pos="2700"/>
        </w:tabs>
        <w:ind w:left="2700" w:hanging="360"/>
      </w:pPr>
      <w:rPr>
        <w:rFonts w:hint="default"/>
        <w:b w:val="0"/>
        <w:i w:val="0"/>
      </w:rPr>
    </w:lvl>
    <w:lvl w:ilvl="3" w:tplc="04090017">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417EC9"/>
    <w:multiLevelType w:val="hybridMultilevel"/>
    <w:tmpl w:val="68282B8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074648D"/>
    <w:multiLevelType w:val="hybridMultilevel"/>
    <w:tmpl w:val="48ECE8F8"/>
    <w:lvl w:ilvl="0" w:tplc="147E63AC">
      <w:start w:val="1"/>
      <w:numFmt w:val="lowerLetter"/>
      <w:lvlText w:val="%1."/>
      <w:lvlJc w:val="left"/>
      <w:pPr>
        <w:tabs>
          <w:tab w:val="num" w:pos="1070"/>
        </w:tabs>
        <w:ind w:left="1070" w:hanging="360"/>
      </w:pPr>
      <w:rPr>
        <w:color w:val="auto"/>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39">
    <w:nsid w:val="75F747F7"/>
    <w:multiLevelType w:val="hybridMultilevel"/>
    <w:tmpl w:val="92E02048"/>
    <w:lvl w:ilvl="0" w:tplc="0409000F">
      <w:start w:val="1"/>
      <w:numFmt w:val="decimal"/>
      <w:lvlText w:val="%1."/>
      <w:lvlJc w:val="left"/>
      <w:pPr>
        <w:tabs>
          <w:tab w:val="num" w:pos="1797"/>
        </w:tabs>
        <w:ind w:left="179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81698C"/>
    <w:multiLevelType w:val="hybridMultilevel"/>
    <w:tmpl w:val="6780F53A"/>
    <w:lvl w:ilvl="0" w:tplc="A13AC174">
      <w:start w:val="1"/>
      <w:numFmt w:val="decimal"/>
      <w:lvlText w:val="1.%1."/>
      <w:lvlJc w:val="left"/>
      <w:pPr>
        <w:ind w:left="720" w:hanging="360"/>
      </w:pPr>
      <w:rPr>
        <w:rFonts w:hint="default"/>
        <w:b/>
      </w:rPr>
    </w:lvl>
    <w:lvl w:ilvl="1" w:tplc="4BDCB7F6">
      <w:start w:val="1"/>
      <w:numFmt w:val="decimal"/>
      <w:lvlText w:val="1.%2."/>
      <w:lvlJc w:val="left"/>
      <w:pPr>
        <w:ind w:left="1440" w:hanging="360"/>
      </w:pPr>
      <w:rPr>
        <w:rFonts w:ascii="Times New Roman" w:hAnsi="Times New Roman" w:cs="Times New Roman" w:hint="default"/>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03C9A"/>
    <w:multiLevelType w:val="multilevel"/>
    <w:tmpl w:val="5E3217A4"/>
    <w:lvl w:ilvl="0">
      <w:start w:val="1"/>
      <w:numFmt w:val="decimal"/>
      <w:lvlText w:val="%1"/>
      <w:lvlJc w:val="left"/>
      <w:pPr>
        <w:ind w:left="720" w:hanging="7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7AF27B13"/>
    <w:multiLevelType w:val="multilevel"/>
    <w:tmpl w:val="35602FD0"/>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nsid w:val="7BF003C3"/>
    <w:multiLevelType w:val="multilevel"/>
    <w:tmpl w:val="BD32A892"/>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5"/>
  </w:num>
  <w:num w:numId="2">
    <w:abstractNumId w:val="33"/>
  </w:num>
  <w:num w:numId="3">
    <w:abstractNumId w:val="27"/>
  </w:num>
  <w:num w:numId="4">
    <w:abstractNumId w:val="43"/>
  </w:num>
  <w:num w:numId="5">
    <w:abstractNumId w:val="38"/>
  </w:num>
  <w:num w:numId="6">
    <w:abstractNumId w:val="23"/>
  </w:num>
  <w:num w:numId="7">
    <w:abstractNumId w:val="29"/>
  </w:num>
  <w:num w:numId="8">
    <w:abstractNumId w:val="21"/>
  </w:num>
  <w:num w:numId="9">
    <w:abstractNumId w:val="42"/>
  </w:num>
  <w:num w:numId="10">
    <w:abstractNumId w:val="0"/>
  </w:num>
  <w:num w:numId="11">
    <w:abstractNumId w:val="36"/>
  </w:num>
  <w:num w:numId="12">
    <w:abstractNumId w:val="7"/>
  </w:num>
  <w:num w:numId="13">
    <w:abstractNumId w:val="2"/>
  </w:num>
  <w:num w:numId="14">
    <w:abstractNumId w:val="16"/>
  </w:num>
  <w:num w:numId="15">
    <w:abstractNumId w:val="20"/>
  </w:num>
  <w:num w:numId="16">
    <w:abstractNumId w:val="24"/>
  </w:num>
  <w:num w:numId="17">
    <w:abstractNumId w:val="5"/>
  </w:num>
  <w:num w:numId="18">
    <w:abstractNumId w:val="11"/>
  </w:num>
  <w:num w:numId="19">
    <w:abstractNumId w:val="19"/>
  </w:num>
  <w:num w:numId="20">
    <w:abstractNumId w:val="32"/>
  </w:num>
  <w:num w:numId="21">
    <w:abstractNumId w:val="14"/>
  </w:num>
  <w:num w:numId="22">
    <w:abstractNumId w:val="17"/>
  </w:num>
  <w:num w:numId="23">
    <w:abstractNumId w:val="31"/>
  </w:num>
  <w:num w:numId="24">
    <w:abstractNumId w:val="8"/>
  </w:num>
  <w:num w:numId="25">
    <w:abstractNumId w:val="12"/>
  </w:num>
  <w:num w:numId="26">
    <w:abstractNumId w:val="9"/>
  </w:num>
  <w:num w:numId="27">
    <w:abstractNumId w:val="28"/>
  </w:num>
  <w:num w:numId="28">
    <w:abstractNumId w:val="37"/>
  </w:num>
  <w:num w:numId="29">
    <w:abstractNumId w:val="4"/>
  </w:num>
  <w:num w:numId="30">
    <w:abstractNumId w:val="6"/>
  </w:num>
  <w:num w:numId="31">
    <w:abstractNumId w:val="40"/>
  </w:num>
  <w:num w:numId="32">
    <w:abstractNumId w:val="35"/>
  </w:num>
  <w:num w:numId="33">
    <w:abstractNumId w:val="30"/>
  </w:num>
  <w:num w:numId="34">
    <w:abstractNumId w:val="39"/>
  </w:num>
  <w:num w:numId="35">
    <w:abstractNumId w:val="13"/>
  </w:num>
  <w:num w:numId="36">
    <w:abstractNumId w:val="10"/>
  </w:num>
  <w:num w:numId="37">
    <w:abstractNumId w:val="26"/>
  </w:num>
  <w:num w:numId="38">
    <w:abstractNumId w:val="41"/>
  </w:num>
  <w:num w:numId="39">
    <w:abstractNumId w:val="18"/>
  </w:num>
  <w:num w:numId="40">
    <w:abstractNumId w:val="34"/>
  </w:num>
  <w:num w:numId="41">
    <w:abstractNumId w:val="15"/>
  </w:num>
  <w:num w:numId="42">
    <w:abstractNumId w:val="22"/>
  </w:num>
  <w:num w:numId="43">
    <w:abstractNumId w:val="1"/>
  </w:num>
  <w:num w:numId="44">
    <w:abstractNumId w:val="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14337"/>
  </w:hdrShapeDefaults>
  <w:footnotePr>
    <w:footnote w:id="0"/>
    <w:footnote w:id="1"/>
  </w:footnotePr>
  <w:endnotePr>
    <w:endnote w:id="0"/>
    <w:endnote w:id="1"/>
  </w:endnotePr>
  <w:compat/>
  <w:rsids>
    <w:rsidRoot w:val="00415BAC"/>
    <w:rsid w:val="00012A6D"/>
    <w:rsid w:val="00013B8F"/>
    <w:rsid w:val="00027337"/>
    <w:rsid w:val="00036EB0"/>
    <w:rsid w:val="00045C06"/>
    <w:rsid w:val="000566E5"/>
    <w:rsid w:val="00077606"/>
    <w:rsid w:val="00077BAD"/>
    <w:rsid w:val="00085D9A"/>
    <w:rsid w:val="00093817"/>
    <w:rsid w:val="00096F4B"/>
    <w:rsid w:val="000A0FEA"/>
    <w:rsid w:val="000A193B"/>
    <w:rsid w:val="000A4628"/>
    <w:rsid w:val="000A4DF3"/>
    <w:rsid w:val="000C0614"/>
    <w:rsid w:val="000C1737"/>
    <w:rsid w:val="000C6A42"/>
    <w:rsid w:val="000D13A2"/>
    <w:rsid w:val="000D6504"/>
    <w:rsid w:val="000F54AB"/>
    <w:rsid w:val="00102D79"/>
    <w:rsid w:val="00103F08"/>
    <w:rsid w:val="00107CC7"/>
    <w:rsid w:val="00111437"/>
    <w:rsid w:val="00111508"/>
    <w:rsid w:val="00123256"/>
    <w:rsid w:val="00127C9A"/>
    <w:rsid w:val="0013307B"/>
    <w:rsid w:val="001517B1"/>
    <w:rsid w:val="00154624"/>
    <w:rsid w:val="00154DB5"/>
    <w:rsid w:val="00157798"/>
    <w:rsid w:val="00161AC0"/>
    <w:rsid w:val="00163E0D"/>
    <w:rsid w:val="0016715E"/>
    <w:rsid w:val="00173CEF"/>
    <w:rsid w:val="00180583"/>
    <w:rsid w:val="00180B77"/>
    <w:rsid w:val="00190933"/>
    <w:rsid w:val="00195876"/>
    <w:rsid w:val="001A27B3"/>
    <w:rsid w:val="001B15D9"/>
    <w:rsid w:val="001B45FC"/>
    <w:rsid w:val="001C0936"/>
    <w:rsid w:val="001C3F82"/>
    <w:rsid w:val="001C60C3"/>
    <w:rsid w:val="001D360E"/>
    <w:rsid w:val="001D4DE8"/>
    <w:rsid w:val="001D4F19"/>
    <w:rsid w:val="001E23A1"/>
    <w:rsid w:val="001E5BDF"/>
    <w:rsid w:val="001F1080"/>
    <w:rsid w:val="001F1734"/>
    <w:rsid w:val="001F2C0A"/>
    <w:rsid w:val="001F31E0"/>
    <w:rsid w:val="001F66A5"/>
    <w:rsid w:val="00200C47"/>
    <w:rsid w:val="00203BB2"/>
    <w:rsid w:val="002106B7"/>
    <w:rsid w:val="002123DA"/>
    <w:rsid w:val="0021458B"/>
    <w:rsid w:val="00215167"/>
    <w:rsid w:val="00220684"/>
    <w:rsid w:val="00223430"/>
    <w:rsid w:val="0022731A"/>
    <w:rsid w:val="002306CE"/>
    <w:rsid w:val="00232604"/>
    <w:rsid w:val="00237ED8"/>
    <w:rsid w:val="002407C3"/>
    <w:rsid w:val="00253378"/>
    <w:rsid w:val="002641F8"/>
    <w:rsid w:val="0026771E"/>
    <w:rsid w:val="0027281F"/>
    <w:rsid w:val="00287DFB"/>
    <w:rsid w:val="0029079F"/>
    <w:rsid w:val="002921AA"/>
    <w:rsid w:val="00295222"/>
    <w:rsid w:val="002A6085"/>
    <w:rsid w:val="002B52B6"/>
    <w:rsid w:val="002B71AE"/>
    <w:rsid w:val="002B79CA"/>
    <w:rsid w:val="002C1FF1"/>
    <w:rsid w:val="002D2C3A"/>
    <w:rsid w:val="002E221E"/>
    <w:rsid w:val="002E42C2"/>
    <w:rsid w:val="002E6742"/>
    <w:rsid w:val="002F1EE1"/>
    <w:rsid w:val="002F32AE"/>
    <w:rsid w:val="00303733"/>
    <w:rsid w:val="003077BE"/>
    <w:rsid w:val="0031049F"/>
    <w:rsid w:val="00311CC3"/>
    <w:rsid w:val="003146BD"/>
    <w:rsid w:val="003170D4"/>
    <w:rsid w:val="00323208"/>
    <w:rsid w:val="00334A64"/>
    <w:rsid w:val="00354FA8"/>
    <w:rsid w:val="00357338"/>
    <w:rsid w:val="00361DC6"/>
    <w:rsid w:val="00364E3C"/>
    <w:rsid w:val="003763C4"/>
    <w:rsid w:val="00386C8B"/>
    <w:rsid w:val="003A43D3"/>
    <w:rsid w:val="003B3AE2"/>
    <w:rsid w:val="003B46CC"/>
    <w:rsid w:val="003B5EA7"/>
    <w:rsid w:val="003C2600"/>
    <w:rsid w:val="003C3940"/>
    <w:rsid w:val="003E1051"/>
    <w:rsid w:val="003E1AE3"/>
    <w:rsid w:val="003E4894"/>
    <w:rsid w:val="003E55E7"/>
    <w:rsid w:val="003F4074"/>
    <w:rsid w:val="00403124"/>
    <w:rsid w:val="004055BA"/>
    <w:rsid w:val="00406765"/>
    <w:rsid w:val="00411566"/>
    <w:rsid w:val="00414EF3"/>
    <w:rsid w:val="00415BAC"/>
    <w:rsid w:val="00416458"/>
    <w:rsid w:val="004266F3"/>
    <w:rsid w:val="00441578"/>
    <w:rsid w:val="004423D9"/>
    <w:rsid w:val="00447E60"/>
    <w:rsid w:val="004518AF"/>
    <w:rsid w:val="004612C0"/>
    <w:rsid w:val="004666A1"/>
    <w:rsid w:val="004723FA"/>
    <w:rsid w:val="00481C1E"/>
    <w:rsid w:val="00482DE6"/>
    <w:rsid w:val="00483A27"/>
    <w:rsid w:val="00495FEB"/>
    <w:rsid w:val="004964BF"/>
    <w:rsid w:val="004A17E8"/>
    <w:rsid w:val="004A37CB"/>
    <w:rsid w:val="004A7B7B"/>
    <w:rsid w:val="004B073E"/>
    <w:rsid w:val="004C03E8"/>
    <w:rsid w:val="004C1CD3"/>
    <w:rsid w:val="004C35CC"/>
    <w:rsid w:val="004C63A0"/>
    <w:rsid w:val="004F3889"/>
    <w:rsid w:val="004F6194"/>
    <w:rsid w:val="00500A03"/>
    <w:rsid w:val="005011A8"/>
    <w:rsid w:val="00511976"/>
    <w:rsid w:val="00513B43"/>
    <w:rsid w:val="00516F45"/>
    <w:rsid w:val="005172FD"/>
    <w:rsid w:val="00525BB2"/>
    <w:rsid w:val="00527079"/>
    <w:rsid w:val="005270F2"/>
    <w:rsid w:val="0054097D"/>
    <w:rsid w:val="0054215A"/>
    <w:rsid w:val="00543B05"/>
    <w:rsid w:val="00544A38"/>
    <w:rsid w:val="005522FD"/>
    <w:rsid w:val="00564F66"/>
    <w:rsid w:val="00571F12"/>
    <w:rsid w:val="0057457B"/>
    <w:rsid w:val="00583F3E"/>
    <w:rsid w:val="005878C0"/>
    <w:rsid w:val="00593712"/>
    <w:rsid w:val="00594C85"/>
    <w:rsid w:val="005963E7"/>
    <w:rsid w:val="00597270"/>
    <w:rsid w:val="005A7238"/>
    <w:rsid w:val="005B3AD6"/>
    <w:rsid w:val="005C1D2B"/>
    <w:rsid w:val="005C414E"/>
    <w:rsid w:val="005D24A8"/>
    <w:rsid w:val="005D3141"/>
    <w:rsid w:val="005E10EE"/>
    <w:rsid w:val="005F2D6D"/>
    <w:rsid w:val="005F3C42"/>
    <w:rsid w:val="00600E92"/>
    <w:rsid w:val="00602206"/>
    <w:rsid w:val="00607F40"/>
    <w:rsid w:val="0061697D"/>
    <w:rsid w:val="00620F0A"/>
    <w:rsid w:val="00626222"/>
    <w:rsid w:val="0063771E"/>
    <w:rsid w:val="00655BDF"/>
    <w:rsid w:val="00666DEC"/>
    <w:rsid w:val="006713B4"/>
    <w:rsid w:val="006739D2"/>
    <w:rsid w:val="00675D1F"/>
    <w:rsid w:val="00677C5C"/>
    <w:rsid w:val="00681839"/>
    <w:rsid w:val="006A15F8"/>
    <w:rsid w:val="006C7116"/>
    <w:rsid w:val="006E58E4"/>
    <w:rsid w:val="006F1A46"/>
    <w:rsid w:val="006F22A0"/>
    <w:rsid w:val="00703009"/>
    <w:rsid w:val="00704462"/>
    <w:rsid w:val="00717EB6"/>
    <w:rsid w:val="0072019A"/>
    <w:rsid w:val="00722FAA"/>
    <w:rsid w:val="007358D1"/>
    <w:rsid w:val="00735EF3"/>
    <w:rsid w:val="00742938"/>
    <w:rsid w:val="0074416F"/>
    <w:rsid w:val="00751FAC"/>
    <w:rsid w:val="00752482"/>
    <w:rsid w:val="00755CBE"/>
    <w:rsid w:val="00763CB8"/>
    <w:rsid w:val="007700A0"/>
    <w:rsid w:val="00781338"/>
    <w:rsid w:val="0079511A"/>
    <w:rsid w:val="007A6347"/>
    <w:rsid w:val="007B344E"/>
    <w:rsid w:val="007B3F38"/>
    <w:rsid w:val="007C1156"/>
    <w:rsid w:val="007D3BC9"/>
    <w:rsid w:val="007D516D"/>
    <w:rsid w:val="007D589B"/>
    <w:rsid w:val="007E6732"/>
    <w:rsid w:val="007F062B"/>
    <w:rsid w:val="0081013F"/>
    <w:rsid w:val="00810C9F"/>
    <w:rsid w:val="00811264"/>
    <w:rsid w:val="00814BDD"/>
    <w:rsid w:val="00833102"/>
    <w:rsid w:val="008334AB"/>
    <w:rsid w:val="0084227A"/>
    <w:rsid w:val="0084475D"/>
    <w:rsid w:val="008450B8"/>
    <w:rsid w:val="00847D1B"/>
    <w:rsid w:val="00855E12"/>
    <w:rsid w:val="00857317"/>
    <w:rsid w:val="008766D1"/>
    <w:rsid w:val="00890412"/>
    <w:rsid w:val="008A1602"/>
    <w:rsid w:val="008A19B6"/>
    <w:rsid w:val="008A63E2"/>
    <w:rsid w:val="008A66CA"/>
    <w:rsid w:val="008A6835"/>
    <w:rsid w:val="008B0FFD"/>
    <w:rsid w:val="008B47FC"/>
    <w:rsid w:val="008C2495"/>
    <w:rsid w:val="008D197E"/>
    <w:rsid w:val="008E19F5"/>
    <w:rsid w:val="008F4EF3"/>
    <w:rsid w:val="00905389"/>
    <w:rsid w:val="0093218A"/>
    <w:rsid w:val="00934F29"/>
    <w:rsid w:val="0093699C"/>
    <w:rsid w:val="0094359D"/>
    <w:rsid w:val="00943C7F"/>
    <w:rsid w:val="00957886"/>
    <w:rsid w:val="00961B86"/>
    <w:rsid w:val="00962FB5"/>
    <w:rsid w:val="00965346"/>
    <w:rsid w:val="00970FAA"/>
    <w:rsid w:val="0097392F"/>
    <w:rsid w:val="00973F1E"/>
    <w:rsid w:val="0098335F"/>
    <w:rsid w:val="009A19A6"/>
    <w:rsid w:val="009A4253"/>
    <w:rsid w:val="009A5247"/>
    <w:rsid w:val="009A793E"/>
    <w:rsid w:val="009C0124"/>
    <w:rsid w:val="009D19D6"/>
    <w:rsid w:val="009D3CCE"/>
    <w:rsid w:val="009D3EB1"/>
    <w:rsid w:val="009E0658"/>
    <w:rsid w:val="009E1FBA"/>
    <w:rsid w:val="009E5584"/>
    <w:rsid w:val="009E7C0C"/>
    <w:rsid w:val="009F7AF6"/>
    <w:rsid w:val="00A10E63"/>
    <w:rsid w:val="00A123CD"/>
    <w:rsid w:val="00A14F09"/>
    <w:rsid w:val="00A25AB6"/>
    <w:rsid w:val="00A32B0F"/>
    <w:rsid w:val="00A412F5"/>
    <w:rsid w:val="00A42408"/>
    <w:rsid w:val="00A6560C"/>
    <w:rsid w:val="00A700F9"/>
    <w:rsid w:val="00A721A4"/>
    <w:rsid w:val="00A81903"/>
    <w:rsid w:val="00A8484B"/>
    <w:rsid w:val="00A85390"/>
    <w:rsid w:val="00AC4E09"/>
    <w:rsid w:val="00AC574E"/>
    <w:rsid w:val="00AC6A07"/>
    <w:rsid w:val="00AD5686"/>
    <w:rsid w:val="00AE4093"/>
    <w:rsid w:val="00AF733D"/>
    <w:rsid w:val="00B02F10"/>
    <w:rsid w:val="00B02FFD"/>
    <w:rsid w:val="00B032EE"/>
    <w:rsid w:val="00B03EB5"/>
    <w:rsid w:val="00B05895"/>
    <w:rsid w:val="00B114E1"/>
    <w:rsid w:val="00B14BE0"/>
    <w:rsid w:val="00B21A9F"/>
    <w:rsid w:val="00B256D0"/>
    <w:rsid w:val="00B278C6"/>
    <w:rsid w:val="00B34EDB"/>
    <w:rsid w:val="00B43288"/>
    <w:rsid w:val="00B46FF2"/>
    <w:rsid w:val="00B5240B"/>
    <w:rsid w:val="00B52D7D"/>
    <w:rsid w:val="00B5461E"/>
    <w:rsid w:val="00B63969"/>
    <w:rsid w:val="00B644F0"/>
    <w:rsid w:val="00B6790B"/>
    <w:rsid w:val="00B70A8B"/>
    <w:rsid w:val="00B75999"/>
    <w:rsid w:val="00B7648C"/>
    <w:rsid w:val="00B77B47"/>
    <w:rsid w:val="00B803D7"/>
    <w:rsid w:val="00B85196"/>
    <w:rsid w:val="00B87194"/>
    <w:rsid w:val="00B96D40"/>
    <w:rsid w:val="00BA7DAF"/>
    <w:rsid w:val="00BB1B53"/>
    <w:rsid w:val="00BB3B3F"/>
    <w:rsid w:val="00BB42BF"/>
    <w:rsid w:val="00BB57D8"/>
    <w:rsid w:val="00BD0A8B"/>
    <w:rsid w:val="00BE4E3A"/>
    <w:rsid w:val="00BE6A28"/>
    <w:rsid w:val="00C003F2"/>
    <w:rsid w:val="00C1605F"/>
    <w:rsid w:val="00C1719B"/>
    <w:rsid w:val="00C23541"/>
    <w:rsid w:val="00C27BBB"/>
    <w:rsid w:val="00C3492E"/>
    <w:rsid w:val="00C4450C"/>
    <w:rsid w:val="00C457C3"/>
    <w:rsid w:val="00C64B68"/>
    <w:rsid w:val="00C678A3"/>
    <w:rsid w:val="00C67A7B"/>
    <w:rsid w:val="00C70801"/>
    <w:rsid w:val="00C746AB"/>
    <w:rsid w:val="00C74922"/>
    <w:rsid w:val="00C912BB"/>
    <w:rsid w:val="00CA109E"/>
    <w:rsid w:val="00CA1D28"/>
    <w:rsid w:val="00CA549A"/>
    <w:rsid w:val="00CB79A8"/>
    <w:rsid w:val="00CD042C"/>
    <w:rsid w:val="00CD21C2"/>
    <w:rsid w:val="00CF0F37"/>
    <w:rsid w:val="00CF1E40"/>
    <w:rsid w:val="00D02034"/>
    <w:rsid w:val="00D0453B"/>
    <w:rsid w:val="00D045DB"/>
    <w:rsid w:val="00D054D9"/>
    <w:rsid w:val="00D15C4D"/>
    <w:rsid w:val="00D202FB"/>
    <w:rsid w:val="00D41E2E"/>
    <w:rsid w:val="00D453A0"/>
    <w:rsid w:val="00D501FA"/>
    <w:rsid w:val="00D64FB5"/>
    <w:rsid w:val="00D6562F"/>
    <w:rsid w:val="00D66B26"/>
    <w:rsid w:val="00D70F18"/>
    <w:rsid w:val="00D7184B"/>
    <w:rsid w:val="00D72410"/>
    <w:rsid w:val="00D810EB"/>
    <w:rsid w:val="00D83617"/>
    <w:rsid w:val="00D86FF2"/>
    <w:rsid w:val="00D94DA8"/>
    <w:rsid w:val="00D94FA1"/>
    <w:rsid w:val="00DA1B93"/>
    <w:rsid w:val="00DA62EA"/>
    <w:rsid w:val="00DA6DA9"/>
    <w:rsid w:val="00DB49D5"/>
    <w:rsid w:val="00DB5640"/>
    <w:rsid w:val="00DB6A98"/>
    <w:rsid w:val="00DB7FD0"/>
    <w:rsid w:val="00DC7E17"/>
    <w:rsid w:val="00DD07E5"/>
    <w:rsid w:val="00DD7649"/>
    <w:rsid w:val="00DF4BB6"/>
    <w:rsid w:val="00DF68ED"/>
    <w:rsid w:val="00E00617"/>
    <w:rsid w:val="00E15B3D"/>
    <w:rsid w:val="00E162FF"/>
    <w:rsid w:val="00E21F47"/>
    <w:rsid w:val="00E2415F"/>
    <w:rsid w:val="00E248BA"/>
    <w:rsid w:val="00E34C7A"/>
    <w:rsid w:val="00E467A4"/>
    <w:rsid w:val="00E51B32"/>
    <w:rsid w:val="00E60ED0"/>
    <w:rsid w:val="00E660BE"/>
    <w:rsid w:val="00E743EB"/>
    <w:rsid w:val="00E76F78"/>
    <w:rsid w:val="00E81CE2"/>
    <w:rsid w:val="00E9376D"/>
    <w:rsid w:val="00E937F7"/>
    <w:rsid w:val="00EA13E4"/>
    <w:rsid w:val="00EA6CCA"/>
    <w:rsid w:val="00EB51E6"/>
    <w:rsid w:val="00EC7B64"/>
    <w:rsid w:val="00ED129D"/>
    <w:rsid w:val="00ED1B22"/>
    <w:rsid w:val="00ED29DB"/>
    <w:rsid w:val="00ED3554"/>
    <w:rsid w:val="00EE475C"/>
    <w:rsid w:val="00EE75E1"/>
    <w:rsid w:val="00EF6587"/>
    <w:rsid w:val="00EF700F"/>
    <w:rsid w:val="00F356A0"/>
    <w:rsid w:val="00F478F0"/>
    <w:rsid w:val="00F47E8A"/>
    <w:rsid w:val="00F571AF"/>
    <w:rsid w:val="00F60E8C"/>
    <w:rsid w:val="00F62FA0"/>
    <w:rsid w:val="00F6575C"/>
    <w:rsid w:val="00F7281B"/>
    <w:rsid w:val="00F7419B"/>
    <w:rsid w:val="00F7503B"/>
    <w:rsid w:val="00F75AD0"/>
    <w:rsid w:val="00F80E95"/>
    <w:rsid w:val="00F823D9"/>
    <w:rsid w:val="00F83CE6"/>
    <w:rsid w:val="00F904AA"/>
    <w:rsid w:val="00FA2C3E"/>
    <w:rsid w:val="00FA73B6"/>
    <w:rsid w:val="00FB47E7"/>
    <w:rsid w:val="00FC0166"/>
    <w:rsid w:val="00FC1A81"/>
    <w:rsid w:val="00FC49C5"/>
    <w:rsid w:val="00FD110A"/>
    <w:rsid w:val="00FD17EF"/>
    <w:rsid w:val="00FD1CFD"/>
    <w:rsid w:val="00FD3340"/>
    <w:rsid w:val="00FE246F"/>
    <w:rsid w:val="00FF52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AC"/>
    <w:pPr>
      <w:spacing w:line="360" w:lineRule="auto"/>
      <w:ind w:right="-28"/>
      <w:jc w:val="both"/>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E15B3D"/>
    <w:pPr>
      <w:keepNext/>
      <w:spacing w:before="240" w:after="60"/>
      <w:outlineLvl w:val="0"/>
    </w:pPr>
    <w:rPr>
      <w:rFonts w:ascii="Arial" w:hAnsi="Arial" w:cs="Arial"/>
      <w:b/>
      <w:bCs/>
      <w:noProof/>
      <w:kern w:val="32"/>
      <w:sz w:val="32"/>
      <w:szCs w:val="32"/>
      <w:lang w:val="id-ID"/>
    </w:rPr>
  </w:style>
  <w:style w:type="paragraph" w:styleId="Heading4">
    <w:name w:val="heading 4"/>
    <w:basedOn w:val="Normal"/>
    <w:next w:val="Normal"/>
    <w:link w:val="Heading4Char"/>
    <w:uiPriority w:val="9"/>
    <w:semiHidden/>
    <w:unhideWhenUsed/>
    <w:qFormat/>
    <w:rsid w:val="00DF68ED"/>
    <w:pPr>
      <w:keepNext/>
      <w:spacing w:before="240" w:after="60"/>
      <w:outlineLvl w:val="3"/>
    </w:pPr>
    <w:rPr>
      <w:rFonts w:ascii="Calibri" w:hAnsi="Calibri"/>
      <w:b/>
      <w:bCs/>
      <w:sz w:val="28"/>
      <w:szCs w:val="28"/>
    </w:rPr>
  </w:style>
  <w:style w:type="paragraph" w:styleId="Heading8">
    <w:name w:val="heading 8"/>
    <w:basedOn w:val="Normal"/>
    <w:next w:val="Normal"/>
    <w:link w:val="Heading8Char"/>
    <w:qFormat/>
    <w:rsid w:val="00E15B3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B3D"/>
    <w:rPr>
      <w:rFonts w:ascii="Arial" w:eastAsia="Times New Roman" w:hAnsi="Arial" w:cs="Arial"/>
      <w:b/>
      <w:bCs/>
      <w:noProof/>
      <w:kern w:val="32"/>
      <w:sz w:val="32"/>
      <w:szCs w:val="32"/>
      <w:lang w:val="id-ID"/>
    </w:rPr>
  </w:style>
  <w:style w:type="character" w:customStyle="1" w:styleId="Heading4Char">
    <w:name w:val="Heading 4 Char"/>
    <w:basedOn w:val="DefaultParagraphFont"/>
    <w:link w:val="Heading4"/>
    <w:uiPriority w:val="9"/>
    <w:semiHidden/>
    <w:rsid w:val="00DF68ED"/>
    <w:rPr>
      <w:rFonts w:eastAsia="Times New Roman"/>
      <w:b/>
      <w:bCs/>
      <w:sz w:val="28"/>
      <w:szCs w:val="28"/>
      <w:lang w:val="en-US" w:eastAsia="en-US"/>
    </w:rPr>
  </w:style>
  <w:style w:type="character" w:customStyle="1" w:styleId="Heading8Char">
    <w:name w:val="Heading 8 Char"/>
    <w:basedOn w:val="DefaultParagraphFont"/>
    <w:link w:val="Heading8"/>
    <w:rsid w:val="00E15B3D"/>
    <w:rPr>
      <w:rFonts w:ascii="Times New Roman" w:eastAsia="Times New Roman" w:hAnsi="Times New Roman" w:cs="Times New Roman"/>
      <w:i/>
      <w:iCs/>
      <w:sz w:val="24"/>
      <w:szCs w:val="24"/>
    </w:rPr>
  </w:style>
  <w:style w:type="paragraph" w:styleId="ListParagraph">
    <w:name w:val="List Paragraph"/>
    <w:basedOn w:val="Normal"/>
    <w:link w:val="ListParagraphChar"/>
    <w:uiPriority w:val="34"/>
    <w:qFormat/>
    <w:rsid w:val="00415BAC"/>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99"/>
    <w:rsid w:val="009E1FBA"/>
    <w:rPr>
      <w:sz w:val="22"/>
      <w:szCs w:val="22"/>
      <w:lang w:val="en-US" w:eastAsia="en-US"/>
    </w:rPr>
  </w:style>
  <w:style w:type="paragraph" w:customStyle="1" w:styleId="NormalLatin">
    <w:name w:val="Normal + Latin"/>
    <w:basedOn w:val="Normal"/>
    <w:link w:val="NormalLatinChar"/>
    <w:rsid w:val="00415BAC"/>
    <w:pPr>
      <w:ind w:left="567"/>
    </w:pPr>
    <w:rPr>
      <w:rFonts w:ascii="Trebuchet MS" w:hAnsi="Trebuchet MS"/>
      <w:lang w:val="id-ID"/>
    </w:rPr>
  </w:style>
  <w:style w:type="character" w:customStyle="1" w:styleId="NormalLatinChar">
    <w:name w:val="Normal + Latin Char"/>
    <w:basedOn w:val="DefaultParagraphFont"/>
    <w:link w:val="NormalLatin"/>
    <w:rsid w:val="00415BAC"/>
    <w:rPr>
      <w:rFonts w:ascii="Trebuchet MS" w:eastAsia="Times New Roman" w:hAnsi="Trebuchet MS" w:cs="Times New Roman"/>
      <w:sz w:val="24"/>
      <w:szCs w:val="24"/>
      <w:lang w:val="id-ID"/>
    </w:rPr>
  </w:style>
  <w:style w:type="paragraph" w:customStyle="1" w:styleId="NormalLatinhetMS">
    <w:name w:val="Normal + Latinhet MS"/>
    <w:aliases w:val="Justified,Left:  0.38&quot;,Line spacing:  1.5 lines"/>
    <w:basedOn w:val="Normal"/>
    <w:rsid w:val="00415BAC"/>
    <w:pPr>
      <w:ind w:left="547"/>
    </w:pPr>
    <w:rPr>
      <w:rFonts w:ascii="Trebuchet MS" w:hAnsi="Trebuchet MS" w:cs="Tahoma"/>
      <w:lang w:val="es-ES"/>
    </w:rPr>
  </w:style>
  <w:style w:type="paragraph" w:customStyle="1" w:styleId="NormalLatin0">
    <w:name w:val="Normal +Latin"/>
    <w:basedOn w:val="Normal"/>
    <w:rsid w:val="00415BAC"/>
    <w:pPr>
      <w:tabs>
        <w:tab w:val="num" w:pos="540"/>
      </w:tabs>
      <w:ind w:left="540" w:hanging="540"/>
    </w:pPr>
    <w:rPr>
      <w:rFonts w:ascii="Trebuchet MS" w:hAnsi="Trebuchet MS" w:cs="Tahoma"/>
      <w:b/>
      <w:lang w:val="es-ES"/>
    </w:rPr>
  </w:style>
  <w:style w:type="paragraph" w:customStyle="1" w:styleId="ParaExplRin1">
    <w:name w:val="ParaExplRin1"/>
    <w:basedOn w:val="Normal"/>
    <w:rsid w:val="00415BAC"/>
    <w:pPr>
      <w:spacing w:before="60" w:after="60"/>
    </w:pPr>
    <w:rPr>
      <w:rFonts w:ascii="Futura Lt BT" w:hAnsi="Futura Lt BT"/>
      <w:bCs/>
      <w:iCs/>
      <w:szCs w:val="20"/>
    </w:rPr>
  </w:style>
  <w:style w:type="paragraph" w:styleId="BodyText">
    <w:name w:val="Body Text"/>
    <w:basedOn w:val="Normal"/>
    <w:link w:val="BodyTextChar"/>
    <w:rsid w:val="00415BAC"/>
    <w:rPr>
      <w:rFonts w:ascii="Book Antiqua" w:hAnsi="Book Antiqua"/>
    </w:rPr>
  </w:style>
  <w:style w:type="character" w:customStyle="1" w:styleId="BodyTextChar">
    <w:name w:val="Body Text Char"/>
    <w:basedOn w:val="DefaultParagraphFont"/>
    <w:link w:val="BodyText"/>
    <w:rsid w:val="00415BAC"/>
    <w:rPr>
      <w:rFonts w:ascii="Book Antiqua" w:eastAsia="Times New Roman" w:hAnsi="Book Antiqua" w:cs="Times New Roman"/>
      <w:sz w:val="24"/>
      <w:szCs w:val="24"/>
    </w:rPr>
  </w:style>
  <w:style w:type="paragraph" w:styleId="BodyTextIndent">
    <w:name w:val="Body Text Indent"/>
    <w:basedOn w:val="BodyText"/>
    <w:link w:val="BodyTextIndentChar"/>
    <w:rsid w:val="00E15B3D"/>
    <w:pPr>
      <w:spacing w:after="240"/>
      <w:ind w:firstLine="360"/>
    </w:pPr>
    <w:rPr>
      <w:rFonts w:ascii="Garamond" w:hAnsi="Garamond"/>
      <w:spacing w:val="-5"/>
      <w:szCs w:val="20"/>
      <w:lang w:val="id-ID"/>
    </w:rPr>
  </w:style>
  <w:style w:type="character" w:customStyle="1" w:styleId="BodyTextIndentChar">
    <w:name w:val="Body Text Indent Char"/>
    <w:basedOn w:val="DefaultParagraphFont"/>
    <w:link w:val="BodyTextIndent"/>
    <w:rsid w:val="00E15B3D"/>
    <w:rPr>
      <w:rFonts w:ascii="Garamond" w:eastAsia="Times New Roman" w:hAnsi="Garamond" w:cs="Times New Roman"/>
      <w:spacing w:val="-5"/>
      <w:sz w:val="24"/>
      <w:szCs w:val="20"/>
      <w:lang w:val="id-ID"/>
    </w:rPr>
  </w:style>
  <w:style w:type="paragraph" w:styleId="Header">
    <w:name w:val="header"/>
    <w:basedOn w:val="Normal"/>
    <w:link w:val="HeaderChar"/>
    <w:uiPriority w:val="99"/>
    <w:unhideWhenUsed/>
    <w:rsid w:val="00E15B3D"/>
    <w:pPr>
      <w:tabs>
        <w:tab w:val="center" w:pos="4680"/>
        <w:tab w:val="right" w:pos="9360"/>
      </w:tabs>
    </w:pPr>
    <w:rPr>
      <w:rFonts w:eastAsia="Calibri"/>
      <w:color w:val="000000"/>
      <w:sz w:val="22"/>
      <w:szCs w:val="22"/>
    </w:rPr>
  </w:style>
  <w:style w:type="character" w:customStyle="1" w:styleId="HeaderChar">
    <w:name w:val="Header Char"/>
    <w:basedOn w:val="DefaultParagraphFont"/>
    <w:link w:val="Header"/>
    <w:uiPriority w:val="99"/>
    <w:rsid w:val="00E15B3D"/>
    <w:rPr>
      <w:rFonts w:ascii="Times New Roman" w:eastAsia="Calibri" w:hAnsi="Times New Roman" w:cs="Times New Roman"/>
      <w:color w:val="000000"/>
    </w:rPr>
  </w:style>
  <w:style w:type="character" w:customStyle="1" w:styleId="FooterChar">
    <w:name w:val="Footer Char"/>
    <w:basedOn w:val="DefaultParagraphFont"/>
    <w:link w:val="Footer"/>
    <w:uiPriority w:val="99"/>
    <w:rsid w:val="00E15B3D"/>
    <w:rPr>
      <w:rFonts w:ascii="Times New Roman" w:eastAsia="Calibri" w:hAnsi="Times New Roman" w:cs="Times New Roman"/>
      <w:color w:val="000000"/>
    </w:rPr>
  </w:style>
  <w:style w:type="paragraph" w:styleId="Footer">
    <w:name w:val="footer"/>
    <w:basedOn w:val="Normal"/>
    <w:link w:val="FooterChar"/>
    <w:uiPriority w:val="99"/>
    <w:unhideWhenUsed/>
    <w:rsid w:val="00E15B3D"/>
    <w:pPr>
      <w:tabs>
        <w:tab w:val="center" w:pos="4680"/>
        <w:tab w:val="right" w:pos="9360"/>
      </w:tabs>
    </w:pPr>
    <w:rPr>
      <w:rFonts w:eastAsia="Calibri"/>
      <w:color w:val="000000"/>
      <w:sz w:val="22"/>
      <w:szCs w:val="22"/>
    </w:rPr>
  </w:style>
  <w:style w:type="character" w:customStyle="1" w:styleId="BalloonTextChar">
    <w:name w:val="Balloon Text Char"/>
    <w:basedOn w:val="DefaultParagraphFont"/>
    <w:link w:val="BalloonText"/>
    <w:uiPriority w:val="99"/>
    <w:semiHidden/>
    <w:rsid w:val="00E15B3D"/>
    <w:rPr>
      <w:rFonts w:ascii="Tahoma" w:eastAsia="Calibri" w:hAnsi="Tahoma" w:cs="Tahoma"/>
      <w:color w:val="000000"/>
      <w:sz w:val="16"/>
      <w:szCs w:val="16"/>
    </w:rPr>
  </w:style>
  <w:style w:type="paragraph" w:styleId="BalloonText">
    <w:name w:val="Balloon Text"/>
    <w:basedOn w:val="Normal"/>
    <w:link w:val="BalloonTextChar"/>
    <w:uiPriority w:val="99"/>
    <w:semiHidden/>
    <w:unhideWhenUsed/>
    <w:rsid w:val="00E15B3D"/>
    <w:rPr>
      <w:rFonts w:ascii="Tahoma" w:eastAsia="Calibri" w:hAnsi="Tahoma" w:cs="Tahoma"/>
      <w:color w:val="000000"/>
      <w:sz w:val="16"/>
      <w:szCs w:val="16"/>
    </w:rPr>
  </w:style>
  <w:style w:type="paragraph" w:styleId="NoSpacing">
    <w:name w:val="No Spacing"/>
    <w:uiPriority w:val="1"/>
    <w:qFormat/>
    <w:rsid w:val="00E15B3D"/>
    <w:pPr>
      <w:spacing w:line="360" w:lineRule="auto"/>
      <w:ind w:right="-28"/>
      <w:jc w:val="both"/>
    </w:pPr>
    <w:rPr>
      <w:rFonts w:ascii="Times New Roman" w:hAnsi="Times New Roman"/>
      <w:color w:val="000000"/>
      <w:sz w:val="22"/>
      <w:szCs w:val="22"/>
      <w:lang w:val="en-US" w:eastAsia="en-US"/>
    </w:rPr>
  </w:style>
  <w:style w:type="character" w:styleId="PageNumber">
    <w:name w:val="page number"/>
    <w:basedOn w:val="DefaultParagraphFont"/>
    <w:rsid w:val="00E15B3D"/>
  </w:style>
  <w:style w:type="table" w:styleId="TableGrid">
    <w:name w:val="Table Grid"/>
    <w:basedOn w:val="TableNormal"/>
    <w:rsid w:val="007B34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aliases w:val="Char Char7"/>
    <w:basedOn w:val="Normal"/>
    <w:link w:val="BodyTextIndent2Char"/>
    <w:unhideWhenUsed/>
    <w:rsid w:val="00FB47E7"/>
    <w:pPr>
      <w:spacing w:after="120" w:line="480" w:lineRule="auto"/>
      <w:ind w:left="283" w:right="0"/>
      <w:jc w:val="left"/>
    </w:pPr>
  </w:style>
  <w:style w:type="character" w:customStyle="1" w:styleId="BodyTextIndent2Char">
    <w:name w:val="Body Text Indent 2 Char"/>
    <w:aliases w:val="Char Char7 Char"/>
    <w:basedOn w:val="DefaultParagraphFont"/>
    <w:link w:val="BodyTextIndent2"/>
    <w:rsid w:val="00FB47E7"/>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semiHidden/>
    <w:unhideWhenUsed/>
    <w:rsid w:val="00B02F10"/>
    <w:pPr>
      <w:spacing w:after="120"/>
      <w:ind w:left="283"/>
    </w:pPr>
    <w:rPr>
      <w:sz w:val="16"/>
      <w:szCs w:val="16"/>
    </w:rPr>
  </w:style>
  <w:style w:type="character" w:customStyle="1" w:styleId="BodyTextIndent3Char">
    <w:name w:val="Body Text Indent 3 Char"/>
    <w:basedOn w:val="DefaultParagraphFont"/>
    <w:link w:val="BodyTextIndent3"/>
    <w:rsid w:val="00B02F10"/>
    <w:rPr>
      <w:rFonts w:ascii="Times New Roman" w:eastAsia="Times New Roman" w:hAnsi="Times New Roman"/>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856176">
      <w:bodyDiv w:val="1"/>
      <w:marLeft w:val="0"/>
      <w:marRight w:val="0"/>
      <w:marTop w:val="0"/>
      <w:marBottom w:val="0"/>
      <w:divBdr>
        <w:top w:val="none" w:sz="0" w:space="0" w:color="auto"/>
        <w:left w:val="none" w:sz="0" w:space="0" w:color="auto"/>
        <w:bottom w:val="none" w:sz="0" w:space="0" w:color="auto"/>
        <w:right w:val="none" w:sz="0" w:space="0" w:color="auto"/>
      </w:divBdr>
    </w:div>
    <w:div w:id="108857585">
      <w:bodyDiv w:val="1"/>
      <w:marLeft w:val="0"/>
      <w:marRight w:val="0"/>
      <w:marTop w:val="0"/>
      <w:marBottom w:val="0"/>
      <w:divBdr>
        <w:top w:val="none" w:sz="0" w:space="0" w:color="auto"/>
        <w:left w:val="none" w:sz="0" w:space="0" w:color="auto"/>
        <w:bottom w:val="none" w:sz="0" w:space="0" w:color="auto"/>
        <w:right w:val="none" w:sz="0" w:space="0" w:color="auto"/>
      </w:divBdr>
    </w:div>
    <w:div w:id="163934223">
      <w:bodyDiv w:val="1"/>
      <w:marLeft w:val="0"/>
      <w:marRight w:val="0"/>
      <w:marTop w:val="0"/>
      <w:marBottom w:val="0"/>
      <w:divBdr>
        <w:top w:val="none" w:sz="0" w:space="0" w:color="auto"/>
        <w:left w:val="none" w:sz="0" w:space="0" w:color="auto"/>
        <w:bottom w:val="none" w:sz="0" w:space="0" w:color="auto"/>
        <w:right w:val="none" w:sz="0" w:space="0" w:color="auto"/>
      </w:divBdr>
    </w:div>
    <w:div w:id="190920975">
      <w:bodyDiv w:val="1"/>
      <w:marLeft w:val="0"/>
      <w:marRight w:val="0"/>
      <w:marTop w:val="0"/>
      <w:marBottom w:val="0"/>
      <w:divBdr>
        <w:top w:val="none" w:sz="0" w:space="0" w:color="auto"/>
        <w:left w:val="none" w:sz="0" w:space="0" w:color="auto"/>
        <w:bottom w:val="none" w:sz="0" w:space="0" w:color="auto"/>
        <w:right w:val="none" w:sz="0" w:space="0" w:color="auto"/>
      </w:divBdr>
    </w:div>
    <w:div w:id="210920441">
      <w:bodyDiv w:val="1"/>
      <w:marLeft w:val="0"/>
      <w:marRight w:val="0"/>
      <w:marTop w:val="0"/>
      <w:marBottom w:val="0"/>
      <w:divBdr>
        <w:top w:val="none" w:sz="0" w:space="0" w:color="auto"/>
        <w:left w:val="none" w:sz="0" w:space="0" w:color="auto"/>
        <w:bottom w:val="none" w:sz="0" w:space="0" w:color="auto"/>
        <w:right w:val="none" w:sz="0" w:space="0" w:color="auto"/>
      </w:divBdr>
    </w:div>
    <w:div w:id="265817845">
      <w:bodyDiv w:val="1"/>
      <w:marLeft w:val="0"/>
      <w:marRight w:val="0"/>
      <w:marTop w:val="0"/>
      <w:marBottom w:val="0"/>
      <w:divBdr>
        <w:top w:val="none" w:sz="0" w:space="0" w:color="auto"/>
        <w:left w:val="none" w:sz="0" w:space="0" w:color="auto"/>
        <w:bottom w:val="none" w:sz="0" w:space="0" w:color="auto"/>
        <w:right w:val="none" w:sz="0" w:space="0" w:color="auto"/>
      </w:divBdr>
    </w:div>
    <w:div w:id="344794188">
      <w:bodyDiv w:val="1"/>
      <w:marLeft w:val="0"/>
      <w:marRight w:val="0"/>
      <w:marTop w:val="0"/>
      <w:marBottom w:val="0"/>
      <w:divBdr>
        <w:top w:val="none" w:sz="0" w:space="0" w:color="auto"/>
        <w:left w:val="none" w:sz="0" w:space="0" w:color="auto"/>
        <w:bottom w:val="none" w:sz="0" w:space="0" w:color="auto"/>
        <w:right w:val="none" w:sz="0" w:space="0" w:color="auto"/>
      </w:divBdr>
    </w:div>
    <w:div w:id="415445332">
      <w:bodyDiv w:val="1"/>
      <w:marLeft w:val="0"/>
      <w:marRight w:val="0"/>
      <w:marTop w:val="0"/>
      <w:marBottom w:val="0"/>
      <w:divBdr>
        <w:top w:val="none" w:sz="0" w:space="0" w:color="auto"/>
        <w:left w:val="none" w:sz="0" w:space="0" w:color="auto"/>
        <w:bottom w:val="none" w:sz="0" w:space="0" w:color="auto"/>
        <w:right w:val="none" w:sz="0" w:space="0" w:color="auto"/>
      </w:divBdr>
    </w:div>
    <w:div w:id="630283568">
      <w:bodyDiv w:val="1"/>
      <w:marLeft w:val="0"/>
      <w:marRight w:val="0"/>
      <w:marTop w:val="0"/>
      <w:marBottom w:val="0"/>
      <w:divBdr>
        <w:top w:val="none" w:sz="0" w:space="0" w:color="auto"/>
        <w:left w:val="none" w:sz="0" w:space="0" w:color="auto"/>
        <w:bottom w:val="none" w:sz="0" w:space="0" w:color="auto"/>
        <w:right w:val="none" w:sz="0" w:space="0" w:color="auto"/>
      </w:divBdr>
    </w:div>
    <w:div w:id="731923873">
      <w:bodyDiv w:val="1"/>
      <w:marLeft w:val="0"/>
      <w:marRight w:val="0"/>
      <w:marTop w:val="0"/>
      <w:marBottom w:val="0"/>
      <w:divBdr>
        <w:top w:val="none" w:sz="0" w:space="0" w:color="auto"/>
        <w:left w:val="none" w:sz="0" w:space="0" w:color="auto"/>
        <w:bottom w:val="none" w:sz="0" w:space="0" w:color="auto"/>
        <w:right w:val="none" w:sz="0" w:space="0" w:color="auto"/>
      </w:divBdr>
    </w:div>
    <w:div w:id="753477849">
      <w:bodyDiv w:val="1"/>
      <w:marLeft w:val="0"/>
      <w:marRight w:val="0"/>
      <w:marTop w:val="0"/>
      <w:marBottom w:val="0"/>
      <w:divBdr>
        <w:top w:val="none" w:sz="0" w:space="0" w:color="auto"/>
        <w:left w:val="none" w:sz="0" w:space="0" w:color="auto"/>
        <w:bottom w:val="none" w:sz="0" w:space="0" w:color="auto"/>
        <w:right w:val="none" w:sz="0" w:space="0" w:color="auto"/>
      </w:divBdr>
    </w:div>
    <w:div w:id="779030679">
      <w:bodyDiv w:val="1"/>
      <w:marLeft w:val="0"/>
      <w:marRight w:val="0"/>
      <w:marTop w:val="0"/>
      <w:marBottom w:val="0"/>
      <w:divBdr>
        <w:top w:val="none" w:sz="0" w:space="0" w:color="auto"/>
        <w:left w:val="none" w:sz="0" w:space="0" w:color="auto"/>
        <w:bottom w:val="none" w:sz="0" w:space="0" w:color="auto"/>
        <w:right w:val="none" w:sz="0" w:space="0" w:color="auto"/>
      </w:divBdr>
    </w:div>
    <w:div w:id="812872907">
      <w:bodyDiv w:val="1"/>
      <w:marLeft w:val="0"/>
      <w:marRight w:val="0"/>
      <w:marTop w:val="0"/>
      <w:marBottom w:val="0"/>
      <w:divBdr>
        <w:top w:val="none" w:sz="0" w:space="0" w:color="auto"/>
        <w:left w:val="none" w:sz="0" w:space="0" w:color="auto"/>
        <w:bottom w:val="none" w:sz="0" w:space="0" w:color="auto"/>
        <w:right w:val="none" w:sz="0" w:space="0" w:color="auto"/>
      </w:divBdr>
    </w:div>
    <w:div w:id="815030890">
      <w:bodyDiv w:val="1"/>
      <w:marLeft w:val="0"/>
      <w:marRight w:val="0"/>
      <w:marTop w:val="0"/>
      <w:marBottom w:val="0"/>
      <w:divBdr>
        <w:top w:val="none" w:sz="0" w:space="0" w:color="auto"/>
        <w:left w:val="none" w:sz="0" w:space="0" w:color="auto"/>
        <w:bottom w:val="none" w:sz="0" w:space="0" w:color="auto"/>
        <w:right w:val="none" w:sz="0" w:space="0" w:color="auto"/>
      </w:divBdr>
    </w:div>
    <w:div w:id="1179545246">
      <w:bodyDiv w:val="1"/>
      <w:marLeft w:val="0"/>
      <w:marRight w:val="0"/>
      <w:marTop w:val="0"/>
      <w:marBottom w:val="0"/>
      <w:divBdr>
        <w:top w:val="none" w:sz="0" w:space="0" w:color="auto"/>
        <w:left w:val="none" w:sz="0" w:space="0" w:color="auto"/>
        <w:bottom w:val="none" w:sz="0" w:space="0" w:color="auto"/>
        <w:right w:val="none" w:sz="0" w:space="0" w:color="auto"/>
      </w:divBdr>
    </w:div>
    <w:div w:id="1340040517">
      <w:bodyDiv w:val="1"/>
      <w:marLeft w:val="0"/>
      <w:marRight w:val="0"/>
      <w:marTop w:val="0"/>
      <w:marBottom w:val="0"/>
      <w:divBdr>
        <w:top w:val="none" w:sz="0" w:space="0" w:color="auto"/>
        <w:left w:val="none" w:sz="0" w:space="0" w:color="auto"/>
        <w:bottom w:val="none" w:sz="0" w:space="0" w:color="auto"/>
        <w:right w:val="none" w:sz="0" w:space="0" w:color="auto"/>
      </w:divBdr>
    </w:div>
    <w:div w:id="1403411854">
      <w:bodyDiv w:val="1"/>
      <w:marLeft w:val="0"/>
      <w:marRight w:val="0"/>
      <w:marTop w:val="0"/>
      <w:marBottom w:val="0"/>
      <w:divBdr>
        <w:top w:val="none" w:sz="0" w:space="0" w:color="auto"/>
        <w:left w:val="none" w:sz="0" w:space="0" w:color="auto"/>
        <w:bottom w:val="none" w:sz="0" w:space="0" w:color="auto"/>
        <w:right w:val="none" w:sz="0" w:space="0" w:color="auto"/>
      </w:divBdr>
    </w:div>
    <w:div w:id="1492061052">
      <w:bodyDiv w:val="1"/>
      <w:marLeft w:val="0"/>
      <w:marRight w:val="0"/>
      <w:marTop w:val="0"/>
      <w:marBottom w:val="0"/>
      <w:divBdr>
        <w:top w:val="none" w:sz="0" w:space="0" w:color="auto"/>
        <w:left w:val="none" w:sz="0" w:space="0" w:color="auto"/>
        <w:bottom w:val="none" w:sz="0" w:space="0" w:color="auto"/>
        <w:right w:val="none" w:sz="0" w:space="0" w:color="auto"/>
      </w:divBdr>
    </w:div>
    <w:div w:id="1554388546">
      <w:bodyDiv w:val="1"/>
      <w:marLeft w:val="0"/>
      <w:marRight w:val="0"/>
      <w:marTop w:val="0"/>
      <w:marBottom w:val="0"/>
      <w:divBdr>
        <w:top w:val="none" w:sz="0" w:space="0" w:color="auto"/>
        <w:left w:val="none" w:sz="0" w:space="0" w:color="auto"/>
        <w:bottom w:val="none" w:sz="0" w:space="0" w:color="auto"/>
        <w:right w:val="none" w:sz="0" w:space="0" w:color="auto"/>
      </w:divBdr>
    </w:div>
    <w:div w:id="1585525938">
      <w:bodyDiv w:val="1"/>
      <w:marLeft w:val="0"/>
      <w:marRight w:val="0"/>
      <w:marTop w:val="0"/>
      <w:marBottom w:val="0"/>
      <w:divBdr>
        <w:top w:val="none" w:sz="0" w:space="0" w:color="auto"/>
        <w:left w:val="none" w:sz="0" w:space="0" w:color="auto"/>
        <w:bottom w:val="none" w:sz="0" w:space="0" w:color="auto"/>
        <w:right w:val="none" w:sz="0" w:space="0" w:color="auto"/>
      </w:divBdr>
    </w:div>
    <w:div w:id="1813868327">
      <w:bodyDiv w:val="1"/>
      <w:marLeft w:val="0"/>
      <w:marRight w:val="0"/>
      <w:marTop w:val="0"/>
      <w:marBottom w:val="0"/>
      <w:divBdr>
        <w:top w:val="none" w:sz="0" w:space="0" w:color="auto"/>
        <w:left w:val="none" w:sz="0" w:space="0" w:color="auto"/>
        <w:bottom w:val="none" w:sz="0" w:space="0" w:color="auto"/>
        <w:right w:val="none" w:sz="0" w:space="0" w:color="auto"/>
      </w:divBdr>
    </w:div>
    <w:div w:id="1814323360">
      <w:bodyDiv w:val="1"/>
      <w:marLeft w:val="0"/>
      <w:marRight w:val="0"/>
      <w:marTop w:val="0"/>
      <w:marBottom w:val="0"/>
      <w:divBdr>
        <w:top w:val="none" w:sz="0" w:space="0" w:color="auto"/>
        <w:left w:val="none" w:sz="0" w:space="0" w:color="auto"/>
        <w:bottom w:val="none" w:sz="0" w:space="0" w:color="auto"/>
        <w:right w:val="none" w:sz="0" w:space="0" w:color="auto"/>
      </w:divBdr>
    </w:div>
    <w:div w:id="1862696470">
      <w:bodyDiv w:val="1"/>
      <w:marLeft w:val="0"/>
      <w:marRight w:val="0"/>
      <w:marTop w:val="0"/>
      <w:marBottom w:val="0"/>
      <w:divBdr>
        <w:top w:val="none" w:sz="0" w:space="0" w:color="auto"/>
        <w:left w:val="none" w:sz="0" w:space="0" w:color="auto"/>
        <w:bottom w:val="none" w:sz="0" w:space="0" w:color="auto"/>
        <w:right w:val="none" w:sz="0" w:space="0" w:color="auto"/>
      </w:divBdr>
    </w:div>
    <w:div w:id="1952202613">
      <w:bodyDiv w:val="1"/>
      <w:marLeft w:val="0"/>
      <w:marRight w:val="0"/>
      <w:marTop w:val="0"/>
      <w:marBottom w:val="0"/>
      <w:divBdr>
        <w:top w:val="none" w:sz="0" w:space="0" w:color="auto"/>
        <w:left w:val="none" w:sz="0" w:space="0" w:color="auto"/>
        <w:bottom w:val="none" w:sz="0" w:space="0" w:color="auto"/>
        <w:right w:val="none" w:sz="0" w:space="0" w:color="auto"/>
      </w:divBdr>
    </w:div>
    <w:div w:id="2009673242">
      <w:bodyDiv w:val="1"/>
      <w:marLeft w:val="0"/>
      <w:marRight w:val="0"/>
      <w:marTop w:val="0"/>
      <w:marBottom w:val="0"/>
      <w:divBdr>
        <w:top w:val="none" w:sz="0" w:space="0" w:color="auto"/>
        <w:left w:val="none" w:sz="0" w:space="0" w:color="auto"/>
        <w:bottom w:val="none" w:sz="0" w:space="0" w:color="auto"/>
        <w:right w:val="none" w:sz="0" w:space="0" w:color="auto"/>
      </w:divBdr>
    </w:div>
    <w:div w:id="2009937821">
      <w:bodyDiv w:val="1"/>
      <w:marLeft w:val="0"/>
      <w:marRight w:val="0"/>
      <w:marTop w:val="0"/>
      <w:marBottom w:val="0"/>
      <w:divBdr>
        <w:top w:val="none" w:sz="0" w:space="0" w:color="auto"/>
        <w:left w:val="none" w:sz="0" w:space="0" w:color="auto"/>
        <w:bottom w:val="none" w:sz="0" w:space="0" w:color="auto"/>
        <w:right w:val="none" w:sz="0" w:space="0" w:color="auto"/>
      </w:divBdr>
    </w:div>
    <w:div w:id="20658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B400-271F-4983-8862-6633D585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16349</Words>
  <Characters>93193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ok</Company>
  <LinksUpToDate>false</LinksUpToDate>
  <CharactersWithSpaces>109324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enchi ramadhan</dc:creator>
  <cp:lastModifiedBy>HP</cp:lastModifiedBy>
  <cp:revision>2</cp:revision>
  <cp:lastPrinted>2016-03-23T05:46:00Z</cp:lastPrinted>
  <dcterms:created xsi:type="dcterms:W3CDTF">2015-12-30T21:40:00Z</dcterms:created>
  <dcterms:modified xsi:type="dcterms:W3CDTF">2015-12-30T21:40:00Z</dcterms:modified>
</cp:coreProperties>
</file>